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B3" w:rsidRPr="00AF447E" w:rsidRDefault="00EF72F3" w:rsidP="00BC67B3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9090" cy="87153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21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633" cy="87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Pr="00E27961" w:rsidRDefault="00EF72F3" w:rsidP="00E27961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bookmarkStart w:id="0" w:name="_GoBack"/>
      <w:bookmarkEnd w:id="0"/>
      <w:r w:rsidR="00E27961" w:rsidRPr="00E27961">
        <w:rPr>
          <w:b/>
          <w:sz w:val="28"/>
          <w:szCs w:val="28"/>
        </w:rPr>
        <w:t>Пояснительная записка</w:t>
      </w:r>
    </w:p>
    <w:p w:rsidR="00BC67B3" w:rsidRPr="00E27961" w:rsidRDefault="00BC67B3" w:rsidP="00E27961">
      <w:pPr>
        <w:ind w:firstLine="709"/>
        <w:jc w:val="both"/>
        <w:rPr>
          <w:b/>
          <w:sz w:val="28"/>
          <w:szCs w:val="28"/>
        </w:rPr>
      </w:pPr>
      <w:r w:rsidRPr="00E27961">
        <w:rPr>
          <w:sz w:val="28"/>
          <w:szCs w:val="28"/>
        </w:rPr>
        <w:t xml:space="preserve">Концепция модернизации российского образования определяет цели общего образования как ориентацию образования не только на усвоение </w:t>
      </w:r>
      <w:proofErr w:type="gramStart"/>
      <w:r w:rsidRPr="00E27961">
        <w:rPr>
          <w:sz w:val="28"/>
          <w:szCs w:val="28"/>
        </w:rPr>
        <w:t>обучающимися</w:t>
      </w:r>
      <w:proofErr w:type="gramEnd"/>
      <w:r w:rsidRPr="00E27961">
        <w:rPr>
          <w:sz w:val="28"/>
          <w:szCs w:val="28"/>
        </w:rPr>
        <w:t xml:space="preserve"> определенной суммы знаний, но и на развитие его личности, его познавательных и созидательных способностей. Необходимость полного цикла образования в школьном возрасте обусловлена новыми требованиями к образованности человека, в полной мере заявившими о себе на рубеже веков. Современный образовательный процесс должен быть направлен не только на передачу определенных знаний, умений и навыков, но и на разноплановое развитие ребенка, раскрытие его творческих возможностей, способностей, таких качеств личности как инициативность, самодеятельность, фантазия, самобытность, то есть всего того, что относится к индивидуальности человека. </w:t>
      </w:r>
      <w:proofErr w:type="gramStart"/>
      <w:r w:rsidRPr="00E27961">
        <w:rPr>
          <w:sz w:val="28"/>
          <w:szCs w:val="28"/>
        </w:rPr>
        <w:t>Практика показывает,  что указанные  требования к образованности человека не могут быть удовлетворены только школьным образованием: формализованное базовое образование все больше нуждается в дополнительном неформальном, которое было и остается одним из определяющих факторов развития склонностей, способностей и интересов человека, его социального и профессионального самоопределения.</w:t>
      </w:r>
      <w:r w:rsidRPr="00E27961">
        <w:rPr>
          <w:sz w:val="28"/>
          <w:szCs w:val="28"/>
        </w:rPr>
        <w:tab/>
      </w:r>
      <w:proofErr w:type="gramEnd"/>
    </w:p>
    <w:p w:rsidR="00702E6C" w:rsidRPr="00E27961" w:rsidRDefault="00E952D1" w:rsidP="00E27961">
      <w:pPr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t>Актуальность</w:t>
      </w:r>
      <w:r w:rsidRPr="00E27961">
        <w:rPr>
          <w:sz w:val="28"/>
          <w:szCs w:val="28"/>
        </w:rPr>
        <w:t xml:space="preserve"> </w:t>
      </w:r>
      <w:r w:rsidRPr="00E27961">
        <w:rPr>
          <w:b/>
          <w:sz w:val="28"/>
          <w:szCs w:val="28"/>
        </w:rPr>
        <w:t>программы</w:t>
      </w:r>
      <w:r w:rsidRPr="00E27961">
        <w:rPr>
          <w:sz w:val="28"/>
          <w:szCs w:val="28"/>
        </w:rPr>
        <w:t xml:space="preserve"> определяется востребованностью развития да</w:t>
      </w:r>
      <w:r w:rsidR="00702E6C" w:rsidRPr="00E27961">
        <w:rPr>
          <w:sz w:val="28"/>
          <w:szCs w:val="28"/>
        </w:rPr>
        <w:t>нного направления деятельности  современны</w:t>
      </w:r>
      <w:r w:rsidRPr="00E27961">
        <w:rPr>
          <w:sz w:val="28"/>
          <w:szCs w:val="28"/>
        </w:rPr>
        <w:t>м обществ</w:t>
      </w:r>
      <w:r w:rsidR="00702E6C" w:rsidRPr="00E27961">
        <w:rPr>
          <w:sz w:val="28"/>
          <w:szCs w:val="28"/>
        </w:rPr>
        <w:t xml:space="preserve">ом. </w:t>
      </w:r>
    </w:p>
    <w:p w:rsidR="00702E6C" w:rsidRPr="00E27961" w:rsidRDefault="00702E6C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    Программа «Робототехника» удовлетворяет творческие, познавательные потребности заказчиков: детей </w:t>
      </w:r>
      <w:r w:rsidR="00241D83" w:rsidRPr="00E27961">
        <w:rPr>
          <w:sz w:val="28"/>
          <w:szCs w:val="28"/>
        </w:rPr>
        <w:t xml:space="preserve"> </w:t>
      </w:r>
      <w:r w:rsidRPr="00E27961">
        <w:rPr>
          <w:sz w:val="28"/>
          <w:szCs w:val="28"/>
        </w:rPr>
        <w:t xml:space="preserve"> и их родителей. Досуговые потребности, обусловленные стремлением к содержательной организации свободного времени реализуются в практической деятельности учащихся.</w:t>
      </w:r>
    </w:p>
    <w:p w:rsidR="00702E6C" w:rsidRPr="00E27961" w:rsidRDefault="00702E6C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   Программа «Робототехника» включает в себя изучение ряда направлений в области конструирования и моделирования,  программирования и решения различных технических задач.</w:t>
      </w:r>
    </w:p>
    <w:p w:rsidR="00BC67B3" w:rsidRPr="00E27961" w:rsidRDefault="00BC67B3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Дополнительная образовательная программа «Робототехника» </w:t>
      </w:r>
      <w:r w:rsidRPr="00E27961">
        <w:rPr>
          <w:b/>
          <w:sz w:val="28"/>
          <w:szCs w:val="28"/>
        </w:rPr>
        <w:t>имеет научно-техническую направленность</w:t>
      </w:r>
      <w:r w:rsidRPr="00E27961">
        <w:rPr>
          <w:sz w:val="28"/>
          <w:szCs w:val="28"/>
        </w:rPr>
        <w:t xml:space="preserve"> с элементами </w:t>
      </w:r>
      <w:proofErr w:type="gramStart"/>
      <w:r w:rsidRPr="00E27961">
        <w:rPr>
          <w:sz w:val="28"/>
          <w:szCs w:val="28"/>
        </w:rPr>
        <w:t>естественно-научных</w:t>
      </w:r>
      <w:proofErr w:type="gramEnd"/>
      <w:r w:rsidRPr="00E27961">
        <w:rPr>
          <w:sz w:val="28"/>
          <w:szCs w:val="28"/>
        </w:rPr>
        <w:t xml:space="preserve"> элементов. Программа рассчитана на </w:t>
      </w:r>
      <w:r w:rsidR="00241D83" w:rsidRPr="00E27961">
        <w:rPr>
          <w:sz w:val="28"/>
          <w:szCs w:val="28"/>
        </w:rPr>
        <w:t>1</w:t>
      </w:r>
      <w:r w:rsidRPr="00E27961">
        <w:rPr>
          <w:sz w:val="28"/>
          <w:szCs w:val="28"/>
        </w:rPr>
        <w:t xml:space="preserve"> год обучения и дает  объем технических и естественно - научных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 Программа ориентирована в первую очередь на ребят, желающих основательно 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устройств.</w:t>
      </w:r>
    </w:p>
    <w:p w:rsidR="00BC67B3" w:rsidRPr="00E27961" w:rsidRDefault="00BC67B3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Интенсивное проникновение робототехнических   устрой</w:t>
      </w:r>
      <w:proofErr w:type="gramStart"/>
      <w:r w:rsidRPr="00E27961">
        <w:rPr>
          <w:sz w:val="28"/>
          <w:szCs w:val="28"/>
        </w:rPr>
        <w:t>ств пр</w:t>
      </w:r>
      <w:proofErr w:type="gramEnd"/>
      <w:r w:rsidRPr="00E27961">
        <w:rPr>
          <w:sz w:val="28"/>
          <w:szCs w:val="28"/>
        </w:rPr>
        <w:t xml:space="preserve">актически во все сферы деятельности человека – новый этап в развитии общества. Очевидно, что он требует своевременного образования, обеспечивающего   базу для естественного и осмысленного использования </w:t>
      </w:r>
      <w:r w:rsidRPr="00E27961">
        <w:rPr>
          <w:sz w:val="28"/>
          <w:szCs w:val="28"/>
        </w:rPr>
        <w:lastRenderedPageBreak/>
        <w:t xml:space="preserve">соответствующих устройств и технологий, профессиональной ориентации и обеспечения непрерывного образовательного процесса. Фактически программа призвана решить две взаимосвязанные задачи: профессиональная ориентация ребят в технически сложной сфере робототехники и формирование адекватного способа мышления. </w:t>
      </w:r>
      <w:r w:rsidR="00241D83" w:rsidRPr="00E27961">
        <w:rPr>
          <w:b/>
          <w:bCs/>
          <w:iCs/>
          <w:sz w:val="28"/>
          <w:szCs w:val="28"/>
        </w:rPr>
        <w:t xml:space="preserve"> </w:t>
      </w:r>
      <w:r w:rsidRPr="00E27961">
        <w:rPr>
          <w:sz w:val="28"/>
          <w:szCs w:val="28"/>
        </w:rPr>
        <w:t xml:space="preserve"> </w:t>
      </w:r>
    </w:p>
    <w:p w:rsidR="00BC67B3" w:rsidRPr="00E27961" w:rsidRDefault="00BC67B3" w:rsidP="00E27961">
      <w:pPr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t>Новизна данной программы</w:t>
      </w:r>
      <w:r w:rsidR="00E27961">
        <w:rPr>
          <w:sz w:val="28"/>
          <w:szCs w:val="28"/>
        </w:rPr>
        <w:t xml:space="preserve"> </w:t>
      </w:r>
      <w:r w:rsidRPr="00E27961">
        <w:rPr>
          <w:sz w:val="28"/>
          <w:szCs w:val="28"/>
        </w:rPr>
        <w:t xml:space="preserve">определяется гибкостью по отношению к платформам реализуемых робототехнических устройств. Практически все программы дополнительного   и профессионального образования ориентированы на одну платформу. Это обусловлено в равной степени финансовыми, временными, кадровыми и программными ограничениями (в каждом случае в своем соотношении). Например, широко рекламируемые в последнее время программы, построенные на базе </w:t>
      </w:r>
      <w:r w:rsidRPr="00E27961">
        <w:rPr>
          <w:sz w:val="28"/>
          <w:szCs w:val="28"/>
          <w:lang w:val="en-US"/>
        </w:rPr>
        <w:t>Lego</w:t>
      </w:r>
      <w:r w:rsidRPr="00E27961">
        <w:rPr>
          <w:sz w:val="28"/>
          <w:szCs w:val="28"/>
        </w:rPr>
        <w:t>-роботов, обеспечивают базовое образование начинающих заниматься робототехникой, но предельно ограничены по широте реализации возможностями конструктора, предназначенного для детей дошкольного и младшего школьного возраста. Программы профессионального образования – очень</w:t>
      </w:r>
      <w:r w:rsidR="005E7C43" w:rsidRPr="00E27961">
        <w:rPr>
          <w:sz w:val="28"/>
          <w:szCs w:val="28"/>
        </w:rPr>
        <w:t xml:space="preserve"> </w:t>
      </w:r>
      <w:r w:rsidRPr="00E27961">
        <w:rPr>
          <w:sz w:val="28"/>
          <w:szCs w:val="28"/>
        </w:rPr>
        <w:t>широки в обзорной части, но в практической части подобны игольному ушку и крайне далеки от свободы творчества.</w:t>
      </w:r>
    </w:p>
    <w:p w:rsidR="00E879C8" w:rsidRPr="00E27961" w:rsidRDefault="00D23092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 Данная программа позволяет построить интегрированный курс, сопряженный со смежными направлениями, напрямую выводящий на свободное манипулирование конструкционными и электронными компонентами. </w:t>
      </w:r>
      <w:proofErr w:type="spellStart"/>
      <w:r w:rsidRPr="00E27961">
        <w:rPr>
          <w:sz w:val="28"/>
          <w:szCs w:val="28"/>
        </w:rPr>
        <w:t>Встраиваясь</w:t>
      </w:r>
      <w:proofErr w:type="spellEnd"/>
      <w:r w:rsidRPr="00E27961">
        <w:rPr>
          <w:sz w:val="28"/>
          <w:szCs w:val="28"/>
        </w:rPr>
        <w:t xml:space="preserve"> в единую линию, заданную целью проектирования, компоненты приобретают технологический характер, фактически становятся конструктором, позволяющим иметь больше степеней свободы творчества</w:t>
      </w:r>
    </w:p>
    <w:p w:rsidR="00E879C8" w:rsidRPr="00E27961" w:rsidRDefault="00BC67B3" w:rsidP="00E27961">
      <w:pPr>
        <w:ind w:firstLine="709"/>
        <w:jc w:val="both"/>
        <w:outlineLvl w:val="0"/>
        <w:rPr>
          <w:bCs/>
          <w:iCs/>
          <w:sz w:val="28"/>
          <w:szCs w:val="28"/>
        </w:rPr>
      </w:pPr>
      <w:r w:rsidRPr="00E27961">
        <w:rPr>
          <w:b/>
          <w:bCs/>
          <w:iCs/>
          <w:sz w:val="28"/>
          <w:szCs w:val="28"/>
        </w:rPr>
        <w:t>Цель</w:t>
      </w:r>
      <w:r w:rsidR="006F56EC" w:rsidRPr="00E27961">
        <w:rPr>
          <w:b/>
          <w:bCs/>
          <w:iCs/>
          <w:sz w:val="28"/>
          <w:szCs w:val="28"/>
        </w:rPr>
        <w:t xml:space="preserve"> </w:t>
      </w:r>
      <w:r w:rsidRPr="00E27961">
        <w:rPr>
          <w:b/>
          <w:bCs/>
          <w:iCs/>
          <w:sz w:val="28"/>
          <w:szCs w:val="28"/>
        </w:rPr>
        <w:t>программы</w:t>
      </w:r>
      <w:r w:rsidR="006F56EC" w:rsidRPr="00E27961">
        <w:rPr>
          <w:b/>
          <w:bCs/>
          <w:iCs/>
          <w:sz w:val="28"/>
          <w:szCs w:val="28"/>
        </w:rPr>
        <w:t>:</w:t>
      </w:r>
      <w:r w:rsidRPr="00E27961">
        <w:rPr>
          <w:bCs/>
          <w:iCs/>
          <w:sz w:val="28"/>
          <w:szCs w:val="28"/>
        </w:rPr>
        <w:t xml:space="preserve"> </w:t>
      </w:r>
      <w:r w:rsidR="006F56EC" w:rsidRPr="00E27961">
        <w:rPr>
          <w:bCs/>
          <w:iCs/>
          <w:sz w:val="28"/>
          <w:szCs w:val="28"/>
        </w:rPr>
        <w:t xml:space="preserve"> </w:t>
      </w:r>
    </w:p>
    <w:p w:rsidR="00BC67B3" w:rsidRPr="00E27961" w:rsidRDefault="00E27961" w:rsidP="00E27961">
      <w:pPr>
        <w:pStyle w:val="af7"/>
        <w:numPr>
          <w:ilvl w:val="0"/>
          <w:numId w:val="32"/>
        </w:numPr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E27961">
        <w:rPr>
          <w:sz w:val="28"/>
          <w:szCs w:val="28"/>
        </w:rPr>
        <w:t>Р</w:t>
      </w:r>
      <w:r w:rsidR="00BC67B3" w:rsidRPr="00E27961">
        <w:rPr>
          <w:sz w:val="28"/>
          <w:szCs w:val="28"/>
        </w:rPr>
        <w:t xml:space="preserve">азвитие творческих и научно-технических компетенций обучающихся </w:t>
      </w:r>
      <w:r w:rsidR="00F6175A" w:rsidRPr="00E27961">
        <w:rPr>
          <w:sz w:val="28"/>
          <w:szCs w:val="28"/>
        </w:rPr>
        <w:t xml:space="preserve"> </w:t>
      </w:r>
      <w:r w:rsidR="00BC67B3" w:rsidRPr="00E27961">
        <w:rPr>
          <w:sz w:val="28"/>
          <w:szCs w:val="28"/>
        </w:rPr>
        <w:t xml:space="preserve"> и самостоятельной деятельности воспитанников по созданию робототехнических устройств, решающих поставленные задачи.</w:t>
      </w:r>
    </w:p>
    <w:p w:rsidR="00BC67B3" w:rsidRPr="00E27961" w:rsidRDefault="006F56EC" w:rsidP="00E27961">
      <w:pPr>
        <w:ind w:firstLine="709"/>
        <w:jc w:val="both"/>
        <w:rPr>
          <w:sz w:val="28"/>
          <w:szCs w:val="28"/>
        </w:rPr>
      </w:pPr>
      <w:r w:rsidRPr="00E27961">
        <w:rPr>
          <w:b/>
          <w:bCs/>
          <w:iCs/>
          <w:sz w:val="28"/>
          <w:szCs w:val="28"/>
        </w:rPr>
        <w:t xml:space="preserve"> </w:t>
      </w:r>
      <w:r w:rsidR="00BC67B3" w:rsidRPr="00E27961">
        <w:rPr>
          <w:sz w:val="28"/>
          <w:szCs w:val="28"/>
        </w:rPr>
        <w:t xml:space="preserve"> </w:t>
      </w:r>
      <w:r w:rsidRPr="00E27961">
        <w:rPr>
          <w:b/>
          <w:bCs/>
          <w:sz w:val="28"/>
          <w:szCs w:val="28"/>
        </w:rPr>
        <w:t>З</w:t>
      </w:r>
      <w:r w:rsidR="00BC67B3" w:rsidRPr="00E27961">
        <w:rPr>
          <w:b/>
          <w:bCs/>
          <w:sz w:val="28"/>
          <w:szCs w:val="28"/>
        </w:rPr>
        <w:t>адач</w:t>
      </w:r>
      <w:r w:rsidRPr="00E27961">
        <w:rPr>
          <w:b/>
          <w:bCs/>
          <w:sz w:val="28"/>
          <w:szCs w:val="28"/>
        </w:rPr>
        <w:t>и</w:t>
      </w:r>
      <w:r w:rsidR="007D3A4D" w:rsidRPr="00E27961">
        <w:rPr>
          <w:b/>
          <w:bCs/>
          <w:sz w:val="28"/>
          <w:szCs w:val="28"/>
        </w:rPr>
        <w:t xml:space="preserve"> программы</w:t>
      </w:r>
      <w:r w:rsidR="00BC67B3" w:rsidRPr="00E27961">
        <w:rPr>
          <w:b/>
          <w:bCs/>
          <w:sz w:val="28"/>
          <w:szCs w:val="28"/>
        </w:rPr>
        <w:t>:</w:t>
      </w:r>
    </w:p>
    <w:p w:rsidR="00BC67B3" w:rsidRPr="00E27961" w:rsidRDefault="00E27961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Р</w:t>
      </w:r>
      <w:r w:rsidR="00BC67B3" w:rsidRPr="00E27961">
        <w:rPr>
          <w:sz w:val="28"/>
          <w:szCs w:val="28"/>
        </w:rPr>
        <w:t xml:space="preserve">азвивать научно-технические способности (критический, конструктивистский и алгоритмический стили мышления, фантазию, зрительно-образную память, рациональное восприятие действительности); </w:t>
      </w:r>
    </w:p>
    <w:p w:rsidR="001463EE" w:rsidRPr="00E27961" w:rsidRDefault="00E27961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Р</w:t>
      </w:r>
      <w:r w:rsidR="00BC67B3" w:rsidRPr="00E27961">
        <w:rPr>
          <w:sz w:val="28"/>
          <w:szCs w:val="28"/>
        </w:rPr>
        <w:t>асширять знания о науке и технике как способе рационально-</w:t>
      </w:r>
      <w:r w:rsidR="001463EE" w:rsidRPr="00E27961">
        <w:rPr>
          <w:sz w:val="28"/>
          <w:szCs w:val="28"/>
        </w:rPr>
        <w:t xml:space="preserve">  </w:t>
      </w:r>
    </w:p>
    <w:p w:rsidR="00BC67B3" w:rsidRPr="00E27961" w:rsidRDefault="001463EE" w:rsidP="00E279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    </w:t>
      </w:r>
      <w:r w:rsidR="00BC67B3" w:rsidRPr="00E27961">
        <w:rPr>
          <w:sz w:val="28"/>
          <w:szCs w:val="28"/>
        </w:rPr>
        <w:t>практического освоения окружающего мира;</w:t>
      </w:r>
    </w:p>
    <w:p w:rsidR="00BC67B3" w:rsidRPr="00E27961" w:rsidRDefault="00E27961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О</w:t>
      </w:r>
      <w:r w:rsidR="00BC67B3" w:rsidRPr="00E27961">
        <w:rPr>
          <w:sz w:val="28"/>
          <w:szCs w:val="28"/>
        </w:rPr>
        <w:t>бучить решению практических задач, используя набор технических и</w:t>
      </w:r>
      <w:r w:rsidR="00A87323" w:rsidRPr="00E27961">
        <w:rPr>
          <w:sz w:val="28"/>
          <w:szCs w:val="28"/>
        </w:rPr>
        <w:t xml:space="preserve"> </w:t>
      </w:r>
      <w:r w:rsidR="00BC67B3" w:rsidRPr="00E27961">
        <w:rPr>
          <w:sz w:val="28"/>
          <w:szCs w:val="28"/>
        </w:rPr>
        <w:t>интеллектуальных умений на уровне свободного использования;</w:t>
      </w:r>
    </w:p>
    <w:p w:rsidR="00BC67B3" w:rsidRPr="00E27961" w:rsidRDefault="00E27961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Ф</w:t>
      </w:r>
      <w:r w:rsidR="006F56EC" w:rsidRPr="00E27961">
        <w:rPr>
          <w:sz w:val="28"/>
          <w:szCs w:val="28"/>
        </w:rPr>
        <w:t xml:space="preserve">ормировать устойчивый интерес </w:t>
      </w:r>
      <w:r w:rsidR="00BC67B3" w:rsidRPr="00E27961">
        <w:rPr>
          <w:sz w:val="28"/>
          <w:szCs w:val="28"/>
        </w:rPr>
        <w:t xml:space="preserve"> робототехнике, способность воспринимать их исторические и общекультурные</w:t>
      </w:r>
      <w:r>
        <w:rPr>
          <w:sz w:val="28"/>
          <w:szCs w:val="28"/>
        </w:rPr>
        <w:t xml:space="preserve"> </w:t>
      </w:r>
      <w:r w:rsidR="00BC67B3" w:rsidRPr="00E27961">
        <w:rPr>
          <w:sz w:val="28"/>
          <w:szCs w:val="28"/>
        </w:rPr>
        <w:t>особенности;</w:t>
      </w:r>
    </w:p>
    <w:p w:rsidR="00E879C8" w:rsidRPr="00E27961" w:rsidRDefault="00E27961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В</w:t>
      </w:r>
      <w:r w:rsidR="00BC67B3" w:rsidRPr="00E27961">
        <w:rPr>
          <w:sz w:val="28"/>
          <w:szCs w:val="28"/>
        </w:rPr>
        <w:t>оспитывать уважительное отношение к труду.</w:t>
      </w:r>
    </w:p>
    <w:p w:rsidR="00E879C8" w:rsidRPr="00E27961" w:rsidRDefault="00E879C8" w:rsidP="00E279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t>Категория обучающихся</w:t>
      </w:r>
      <w:r w:rsidRPr="00E27961">
        <w:rPr>
          <w:sz w:val="28"/>
          <w:szCs w:val="28"/>
        </w:rPr>
        <w:t xml:space="preserve">: учащиеся школы </w:t>
      </w:r>
      <w:r w:rsidR="00BC67B3" w:rsidRPr="00E27961">
        <w:rPr>
          <w:sz w:val="28"/>
          <w:szCs w:val="28"/>
        </w:rPr>
        <w:t xml:space="preserve"> 1</w:t>
      </w:r>
      <w:r w:rsidRPr="00E27961">
        <w:rPr>
          <w:sz w:val="28"/>
          <w:szCs w:val="28"/>
        </w:rPr>
        <w:t>1</w:t>
      </w:r>
      <w:r w:rsidR="00BC67B3" w:rsidRPr="00E27961">
        <w:rPr>
          <w:sz w:val="28"/>
          <w:szCs w:val="28"/>
        </w:rPr>
        <w:t>-1</w:t>
      </w:r>
      <w:r w:rsidRPr="00E27961">
        <w:rPr>
          <w:sz w:val="28"/>
          <w:szCs w:val="28"/>
        </w:rPr>
        <w:t>7 лет</w:t>
      </w:r>
    </w:p>
    <w:p w:rsidR="001463EE" w:rsidRPr="00E27961" w:rsidRDefault="00E879C8" w:rsidP="00E279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lastRenderedPageBreak/>
        <w:t>С</w:t>
      </w:r>
      <w:r w:rsidR="00BC67B3" w:rsidRPr="00E27961">
        <w:rPr>
          <w:b/>
          <w:sz w:val="28"/>
          <w:szCs w:val="28"/>
        </w:rPr>
        <w:t>рок реализации программы</w:t>
      </w:r>
      <w:r w:rsidR="00BC67B3" w:rsidRPr="00E27961">
        <w:rPr>
          <w:sz w:val="28"/>
          <w:szCs w:val="28"/>
        </w:rPr>
        <w:t xml:space="preserve"> – </w:t>
      </w:r>
      <w:r w:rsidR="00F6175A" w:rsidRPr="00E27961">
        <w:rPr>
          <w:sz w:val="28"/>
          <w:szCs w:val="28"/>
        </w:rPr>
        <w:t>1 год</w:t>
      </w:r>
    </w:p>
    <w:p w:rsidR="001463EE" w:rsidRPr="00E27961" w:rsidRDefault="001463EE" w:rsidP="00E279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t>Кол-во часов:</w:t>
      </w:r>
      <w:r w:rsidRPr="00E27961">
        <w:rPr>
          <w:sz w:val="28"/>
          <w:szCs w:val="28"/>
        </w:rPr>
        <w:t xml:space="preserve"> 1 год обучения   – 68 часов (2 часа в неделю)</w:t>
      </w:r>
    </w:p>
    <w:p w:rsidR="00B67FCF" w:rsidRPr="00E27961" w:rsidRDefault="00B67FCF" w:rsidP="00E27961">
      <w:pPr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t xml:space="preserve">Форма </w:t>
      </w:r>
      <w:r w:rsidR="00F0567C" w:rsidRPr="00E27961">
        <w:rPr>
          <w:b/>
          <w:sz w:val="28"/>
          <w:szCs w:val="28"/>
        </w:rPr>
        <w:t>подведения итогов</w:t>
      </w:r>
      <w:r w:rsidRPr="00E27961">
        <w:rPr>
          <w:b/>
          <w:sz w:val="28"/>
          <w:szCs w:val="28"/>
        </w:rPr>
        <w:t>: -</w:t>
      </w:r>
      <w:r w:rsidRPr="00E27961">
        <w:rPr>
          <w:i/>
          <w:sz w:val="28"/>
          <w:szCs w:val="28"/>
        </w:rPr>
        <w:t xml:space="preserve"> </w:t>
      </w:r>
      <w:r w:rsidR="00E27961">
        <w:rPr>
          <w:sz w:val="28"/>
          <w:szCs w:val="28"/>
        </w:rPr>
        <w:t xml:space="preserve">Итоговые проекты воспитанников </w:t>
      </w:r>
      <w:r w:rsidRPr="00E27961">
        <w:rPr>
          <w:sz w:val="28"/>
          <w:szCs w:val="28"/>
        </w:rPr>
        <w:t>выносятся на робототехнические соревнования, конкурсы, выставки</w:t>
      </w:r>
      <w:r w:rsidR="00E27961">
        <w:rPr>
          <w:sz w:val="28"/>
          <w:szCs w:val="28"/>
        </w:rPr>
        <w:t xml:space="preserve"> т</w:t>
      </w:r>
      <w:r w:rsidRPr="00E27961">
        <w:rPr>
          <w:sz w:val="28"/>
          <w:szCs w:val="28"/>
        </w:rPr>
        <w:t>ехнического творчества и конференции НОУ всех возможных уровней.</w:t>
      </w:r>
    </w:p>
    <w:p w:rsidR="00BC67B3" w:rsidRPr="00E27961" w:rsidRDefault="00BC67B3" w:rsidP="00E27961">
      <w:pPr>
        <w:ind w:firstLine="709"/>
        <w:jc w:val="both"/>
        <w:rPr>
          <w:sz w:val="28"/>
          <w:szCs w:val="28"/>
        </w:rPr>
      </w:pPr>
      <w:r w:rsidRPr="00E27961">
        <w:rPr>
          <w:b/>
          <w:sz w:val="28"/>
          <w:szCs w:val="28"/>
        </w:rPr>
        <w:t>Ожидаемые результаты</w:t>
      </w:r>
      <w:r w:rsidRPr="00E27961">
        <w:rPr>
          <w:sz w:val="28"/>
          <w:szCs w:val="28"/>
        </w:rPr>
        <w:t xml:space="preserve"> </w:t>
      </w:r>
      <w:r w:rsidRPr="00E27961">
        <w:rPr>
          <w:b/>
          <w:sz w:val="28"/>
          <w:szCs w:val="28"/>
        </w:rPr>
        <w:t>и способы их проверки</w:t>
      </w:r>
      <w:r w:rsidRPr="00E27961">
        <w:rPr>
          <w:sz w:val="28"/>
          <w:szCs w:val="28"/>
        </w:rPr>
        <w:t xml:space="preserve">: </w:t>
      </w:r>
    </w:p>
    <w:p w:rsidR="00E27961" w:rsidRDefault="00BC67B3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после освоения данной программы воспитанник</w:t>
      </w:r>
      <w:r w:rsidR="00E27961">
        <w:rPr>
          <w:sz w:val="28"/>
          <w:szCs w:val="28"/>
        </w:rPr>
        <w:t xml:space="preserve"> </w:t>
      </w:r>
      <w:r w:rsidRPr="00E27961">
        <w:rPr>
          <w:sz w:val="28"/>
          <w:szCs w:val="28"/>
        </w:rPr>
        <w:t xml:space="preserve">получит знания </w:t>
      </w:r>
      <w:r w:rsidR="00E27961">
        <w:rPr>
          <w:sz w:val="28"/>
          <w:szCs w:val="28"/>
        </w:rPr>
        <w:t xml:space="preserve"> о: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науке и технике как способе рационально-практического освоения окружающего мира;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gramStart"/>
      <w:r w:rsidRPr="00E27961">
        <w:rPr>
          <w:sz w:val="28"/>
          <w:szCs w:val="28"/>
        </w:rPr>
        <w:t>роботах</w:t>
      </w:r>
      <w:proofErr w:type="gramEnd"/>
      <w:r w:rsidRPr="00E27961">
        <w:rPr>
          <w:sz w:val="28"/>
          <w:szCs w:val="28"/>
        </w:rPr>
        <w:t>, как об автономных модулях, предназначенных для решения сложных практических задач;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истории и перс</w:t>
      </w:r>
      <w:r w:rsidR="00E27961">
        <w:rPr>
          <w:sz w:val="28"/>
          <w:szCs w:val="28"/>
        </w:rPr>
        <w:t>пективах развития робототехники</w:t>
      </w:r>
      <w:r w:rsidRPr="00E27961">
        <w:rPr>
          <w:sz w:val="28"/>
          <w:szCs w:val="28"/>
        </w:rPr>
        <w:t>;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E27961">
        <w:rPr>
          <w:sz w:val="28"/>
          <w:szCs w:val="28"/>
        </w:rPr>
        <w:t>робоспорте</w:t>
      </w:r>
      <w:proofErr w:type="spellEnd"/>
      <w:r w:rsidRPr="00E27961">
        <w:rPr>
          <w:sz w:val="28"/>
          <w:szCs w:val="28"/>
        </w:rPr>
        <w:t>,</w:t>
      </w:r>
      <w:r w:rsidR="007D3A4D" w:rsidRPr="00E27961">
        <w:rPr>
          <w:sz w:val="28"/>
          <w:szCs w:val="28"/>
        </w:rPr>
        <w:t xml:space="preserve"> </w:t>
      </w:r>
      <w:r w:rsidRPr="00E27961">
        <w:rPr>
          <w:sz w:val="28"/>
          <w:szCs w:val="28"/>
        </w:rPr>
        <w:t xml:space="preserve"> как одном из направлений технических видов спорта;</w:t>
      </w:r>
      <w:proofErr w:type="gramEnd"/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физических, математических и логических </w:t>
      </w:r>
      <w:proofErr w:type="gramStart"/>
      <w:r w:rsidRPr="00E27961">
        <w:rPr>
          <w:sz w:val="28"/>
          <w:szCs w:val="28"/>
        </w:rPr>
        <w:t>теориях</w:t>
      </w:r>
      <w:proofErr w:type="gramEnd"/>
      <w:r w:rsidRPr="00E27961">
        <w:rPr>
          <w:sz w:val="28"/>
          <w:szCs w:val="28"/>
        </w:rPr>
        <w:t>, положенных в основу проектирования и управления роботами;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философских и культурных </w:t>
      </w:r>
      <w:proofErr w:type="gramStart"/>
      <w:r w:rsidRPr="00E27961">
        <w:rPr>
          <w:sz w:val="28"/>
          <w:szCs w:val="28"/>
        </w:rPr>
        <w:t>особенностях</w:t>
      </w:r>
      <w:proofErr w:type="gramEnd"/>
      <w:r w:rsidRPr="00E27961">
        <w:rPr>
          <w:sz w:val="28"/>
          <w:szCs w:val="28"/>
        </w:rPr>
        <w:t xml:space="preserve"> робототехники, как части общечеловеческой культуры;</w:t>
      </w:r>
    </w:p>
    <w:p w:rsidR="00BC67B3" w:rsidRPr="00E27961" w:rsidRDefault="00E27961" w:rsidP="00E27961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овладеет:</w:t>
      </w:r>
      <w:r w:rsidR="00BC67B3" w:rsidRPr="00E27961">
        <w:rPr>
          <w:sz w:val="28"/>
          <w:szCs w:val="28"/>
        </w:rPr>
        <w:t xml:space="preserve">  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критическим, конструктивистским и алгоритмическим стилями мышления;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техническими компетенциями в сфере робототехники, достаточными для получения высшего образования по данному направлению;</w:t>
      </w:r>
    </w:p>
    <w:p w:rsidR="00BC67B3" w:rsidRPr="00E27961" w:rsidRDefault="00BC67B3" w:rsidP="00E27961">
      <w:pPr>
        <w:numPr>
          <w:ilvl w:val="1"/>
          <w:numId w:val="2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</w:t>
      </w:r>
    </w:p>
    <w:p w:rsidR="00BC67B3" w:rsidRPr="00E27961" w:rsidRDefault="00BC67B3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разовьет фантазию, зрительно-образную память, рациональное восприятие действительности;</w:t>
      </w:r>
    </w:p>
    <w:p w:rsidR="00BC67B3" w:rsidRPr="00E27961" w:rsidRDefault="00BC67B3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научится решать практические задачи, используя набор технических и интеллектуальных умений на уровне их свободного использования;</w:t>
      </w:r>
    </w:p>
    <w:p w:rsidR="00BC67B3" w:rsidRPr="00E27961" w:rsidRDefault="00BC67B3" w:rsidP="00E27961">
      <w:pPr>
        <w:numPr>
          <w:ilvl w:val="0"/>
          <w:numId w:val="20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приобретет уважительное отношение к труду как к обязательному этапу реализации любой интеллектуальной идеи.</w:t>
      </w:r>
    </w:p>
    <w:p w:rsidR="00BC67B3" w:rsidRPr="00E27961" w:rsidRDefault="00BC67B3" w:rsidP="00E279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уровень  освоенности программы контролируется в соревновательных формах:  </w:t>
      </w:r>
      <w:proofErr w:type="spellStart"/>
      <w:r w:rsidRPr="00E27961">
        <w:rPr>
          <w:i/>
          <w:sz w:val="28"/>
          <w:szCs w:val="28"/>
        </w:rPr>
        <w:t>микросоревнование</w:t>
      </w:r>
      <w:proofErr w:type="spellEnd"/>
      <w:r w:rsidRPr="00E27961">
        <w:rPr>
          <w:i/>
          <w:sz w:val="28"/>
          <w:szCs w:val="28"/>
        </w:rPr>
        <w:t>, соревнование, участие в конференции НОУ «Эврика», участие в выставке технического творчества, участие в тематических конкурсах</w:t>
      </w:r>
      <w:r w:rsidRPr="00E27961">
        <w:rPr>
          <w:sz w:val="28"/>
          <w:szCs w:val="28"/>
        </w:rPr>
        <w:t>.</w:t>
      </w:r>
    </w:p>
    <w:p w:rsidR="00E879C8" w:rsidRPr="00E27961" w:rsidRDefault="00E879C8" w:rsidP="00E27961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27961" w:rsidRDefault="00E27961" w:rsidP="00E279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879C8" w:rsidRPr="00E27961" w:rsidRDefault="00F0567C" w:rsidP="00E27961">
      <w:pPr>
        <w:ind w:firstLine="709"/>
        <w:jc w:val="center"/>
        <w:rPr>
          <w:b/>
          <w:sz w:val="28"/>
          <w:szCs w:val="28"/>
        </w:rPr>
      </w:pPr>
      <w:r w:rsidRPr="00E27961">
        <w:rPr>
          <w:b/>
          <w:sz w:val="28"/>
          <w:szCs w:val="28"/>
        </w:rPr>
        <w:lastRenderedPageBreak/>
        <w:t>Учебно-тематический план</w:t>
      </w:r>
    </w:p>
    <w:p w:rsidR="00E879C8" w:rsidRPr="00E27961" w:rsidRDefault="00F6175A" w:rsidP="00E27961">
      <w:pPr>
        <w:ind w:firstLine="709"/>
        <w:jc w:val="both"/>
        <w:rPr>
          <w:b/>
          <w:sz w:val="28"/>
          <w:szCs w:val="28"/>
        </w:rPr>
      </w:pPr>
      <w:r w:rsidRPr="00E27961">
        <w:rPr>
          <w:b/>
          <w:sz w:val="28"/>
          <w:szCs w:val="28"/>
        </w:rPr>
        <w:t xml:space="preserve"> </w:t>
      </w:r>
    </w:p>
    <w:p w:rsidR="00F0567C" w:rsidRPr="00E27961" w:rsidRDefault="00F0567C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Курс основан на использовании простых комплектов, идентичных  </w:t>
      </w:r>
      <w:proofErr w:type="spellStart"/>
      <w:r w:rsidRPr="00E27961">
        <w:rPr>
          <w:sz w:val="28"/>
          <w:szCs w:val="28"/>
        </w:rPr>
        <w:t>Lego</w:t>
      </w:r>
      <w:proofErr w:type="spellEnd"/>
      <w:r w:rsidRPr="00E27961">
        <w:rPr>
          <w:sz w:val="28"/>
          <w:szCs w:val="28"/>
        </w:rPr>
        <w:t xml:space="preserve">  </w:t>
      </w:r>
      <w:proofErr w:type="spellStart"/>
      <w:r w:rsidRPr="00E27961">
        <w:rPr>
          <w:sz w:val="28"/>
          <w:szCs w:val="28"/>
        </w:rPr>
        <w:t>Mindstorms</w:t>
      </w:r>
      <w:proofErr w:type="spellEnd"/>
      <w:r w:rsidRPr="00E27961">
        <w:rPr>
          <w:sz w:val="28"/>
          <w:szCs w:val="28"/>
        </w:rPr>
        <w:t xml:space="preserve">  NXT 2.0 и визуальной среды программирования для обучения робототехнике  LEGO MINDSTORMS </w:t>
      </w:r>
      <w:proofErr w:type="spellStart"/>
      <w:r w:rsidRPr="00E27961">
        <w:rPr>
          <w:sz w:val="28"/>
          <w:szCs w:val="28"/>
        </w:rPr>
        <w:t>Education</w:t>
      </w:r>
      <w:proofErr w:type="spellEnd"/>
      <w:r w:rsidRPr="00E27961">
        <w:rPr>
          <w:sz w:val="28"/>
          <w:szCs w:val="28"/>
        </w:rPr>
        <w:t xml:space="preserve"> NXT. Если используется комплект другого производителя, </w:t>
      </w:r>
      <w:r w:rsidRPr="00E27961">
        <w:rPr>
          <w:sz w:val="28"/>
          <w:szCs w:val="28"/>
          <w:lang w:val="en-US"/>
        </w:rPr>
        <w:t>Lego</w:t>
      </w:r>
      <w:r w:rsidRPr="00E27961">
        <w:rPr>
          <w:sz w:val="28"/>
          <w:szCs w:val="28"/>
        </w:rPr>
        <w:t xml:space="preserve">-компоненты программно-аппаратного конструктора заменяются в соответствии с их функциональной идентичностью, но общая структура плана не изменяется. Таким </w:t>
      </w:r>
      <w:proofErr w:type="gramStart"/>
      <w:r w:rsidRPr="00E27961">
        <w:rPr>
          <w:sz w:val="28"/>
          <w:szCs w:val="28"/>
        </w:rPr>
        <w:t>образом</w:t>
      </w:r>
      <w:proofErr w:type="gramEnd"/>
      <w:r w:rsidRPr="00E27961">
        <w:rPr>
          <w:sz w:val="28"/>
          <w:szCs w:val="28"/>
        </w:rPr>
        <w:t xml:space="preserve"> </w:t>
      </w:r>
      <w:r w:rsidRPr="00E27961">
        <w:rPr>
          <w:b/>
          <w:i/>
          <w:sz w:val="28"/>
          <w:szCs w:val="28"/>
        </w:rPr>
        <w:t>допускается использование программы на любой доступной функционально-полной платформе</w:t>
      </w:r>
      <w:r w:rsidRPr="00E27961">
        <w:rPr>
          <w:sz w:val="28"/>
          <w:szCs w:val="28"/>
        </w:rPr>
        <w:t xml:space="preserve">. Это особенно важно для планирования, поскольку даже среди </w:t>
      </w:r>
      <w:r w:rsidRPr="00E27961">
        <w:rPr>
          <w:sz w:val="28"/>
          <w:szCs w:val="28"/>
          <w:lang w:val="en-US"/>
        </w:rPr>
        <w:t>Lego</w:t>
      </w:r>
      <w:r w:rsidRPr="00E27961">
        <w:rPr>
          <w:sz w:val="28"/>
          <w:szCs w:val="28"/>
        </w:rPr>
        <w:t xml:space="preserve">-комплектов наблюдается значительная </w:t>
      </w:r>
      <w:proofErr w:type="gramStart"/>
      <w:r w:rsidRPr="00E27961">
        <w:rPr>
          <w:sz w:val="28"/>
          <w:szCs w:val="28"/>
        </w:rPr>
        <w:t>разница</w:t>
      </w:r>
      <w:proofErr w:type="gramEnd"/>
      <w:r w:rsidRPr="00E27961">
        <w:rPr>
          <w:sz w:val="28"/>
          <w:szCs w:val="28"/>
        </w:rPr>
        <w:t xml:space="preserve"> как в исполнении, так и в комплектации. </w:t>
      </w:r>
    </w:p>
    <w:p w:rsidR="00F0567C" w:rsidRPr="00E27961" w:rsidRDefault="00F0567C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 xml:space="preserve">Основная ориентация программы 1 года обучения на усвоение центральных понятий робототехники с их непосредственной реализацией и проверкой. Акцент на робототехнические соревнования самых разных уровней, анализ моделей-лидеров, спецификации соревновательных полей и преамбул. Наряду с этим самостоятельную роль играет </w:t>
      </w:r>
      <w:proofErr w:type="spellStart"/>
      <w:r w:rsidRPr="00E27961">
        <w:rPr>
          <w:sz w:val="28"/>
          <w:szCs w:val="28"/>
        </w:rPr>
        <w:t>профориентационное</w:t>
      </w:r>
      <w:proofErr w:type="spellEnd"/>
      <w:r w:rsidRPr="00E27961">
        <w:rPr>
          <w:sz w:val="28"/>
          <w:szCs w:val="28"/>
        </w:rPr>
        <w:t xml:space="preserve"> собеседование в группах и персонально.</w:t>
      </w:r>
    </w:p>
    <w:p w:rsidR="00F0567C" w:rsidRPr="00E27961" w:rsidRDefault="00F0567C" w:rsidP="00E27961">
      <w:pPr>
        <w:ind w:firstLine="709"/>
        <w:jc w:val="both"/>
        <w:rPr>
          <w:sz w:val="28"/>
          <w:szCs w:val="28"/>
        </w:rPr>
      </w:pPr>
      <w:r w:rsidRPr="00E27961">
        <w:rPr>
          <w:sz w:val="28"/>
          <w:szCs w:val="28"/>
        </w:rPr>
        <w:t>Изменение регламента и спецификаций робототехнических соревнований городского (и выше) уровня может привести к изменению порядка следования тем в целях обеспечения адекватной подготовки учащихся к заданным срокам.</w:t>
      </w:r>
    </w:p>
    <w:p w:rsidR="00E879C8" w:rsidRPr="00E27961" w:rsidRDefault="00E879C8" w:rsidP="00E27961">
      <w:pPr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4633"/>
        <w:gridCol w:w="1276"/>
        <w:gridCol w:w="1275"/>
        <w:gridCol w:w="1525"/>
      </w:tblGrid>
      <w:tr w:rsidR="00E879C8" w:rsidRPr="00E27961" w:rsidTr="00E952D1">
        <w:tc>
          <w:tcPr>
            <w:tcW w:w="862" w:type="dxa"/>
            <w:vMerge w:val="restart"/>
          </w:tcPr>
          <w:p w:rsidR="00E879C8" w:rsidRPr="00E27961" w:rsidRDefault="00E879C8" w:rsidP="00E27961">
            <w:pPr>
              <w:tabs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№</w:t>
            </w:r>
            <w:r w:rsidR="00E2796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27961">
              <w:rPr>
                <w:b/>
                <w:sz w:val="28"/>
                <w:szCs w:val="28"/>
              </w:rPr>
              <w:t>п</w:t>
            </w:r>
            <w:proofErr w:type="gramEnd"/>
            <w:r w:rsidRPr="00E2796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33" w:type="dxa"/>
            <w:vMerge w:val="restart"/>
          </w:tcPr>
          <w:p w:rsidR="00E879C8" w:rsidRPr="00E27961" w:rsidRDefault="00E879C8" w:rsidP="00E27961">
            <w:pPr>
              <w:tabs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4076" w:type="dxa"/>
            <w:gridSpan w:val="3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E879C8" w:rsidRPr="00E27961" w:rsidTr="00E952D1">
        <w:tc>
          <w:tcPr>
            <w:tcW w:w="862" w:type="dxa"/>
            <w:vMerge/>
          </w:tcPr>
          <w:p w:rsidR="00E879C8" w:rsidRPr="00E27961" w:rsidRDefault="00E879C8" w:rsidP="00E27961">
            <w:pPr>
              <w:tabs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33" w:type="dxa"/>
            <w:vMerge/>
          </w:tcPr>
          <w:p w:rsidR="00E879C8" w:rsidRPr="00E27961" w:rsidRDefault="00E879C8" w:rsidP="00E27961">
            <w:pPr>
              <w:tabs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2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Практика</w:t>
            </w:r>
          </w:p>
        </w:tc>
      </w:tr>
      <w:tr w:rsidR="00E879C8" w:rsidRPr="00E27961" w:rsidTr="00E952D1">
        <w:tc>
          <w:tcPr>
            <w:tcW w:w="862" w:type="dxa"/>
          </w:tcPr>
          <w:p w:rsidR="00E879C8" w:rsidRPr="00E27961" w:rsidRDefault="00F0567C" w:rsidP="00E2796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E879C8" w:rsidRPr="00E27961" w:rsidRDefault="00E879C8" w:rsidP="00E27961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</w:tcPr>
          <w:p w:rsidR="00E879C8" w:rsidRPr="00E27961" w:rsidRDefault="00E879C8" w:rsidP="00E2796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E879C8" w:rsidRPr="00E27961" w:rsidRDefault="00E27961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879C8" w:rsidRPr="00E27961" w:rsidTr="00E952D1">
        <w:tc>
          <w:tcPr>
            <w:tcW w:w="862" w:type="dxa"/>
          </w:tcPr>
          <w:p w:rsidR="00E879C8" w:rsidRPr="00E27961" w:rsidRDefault="00F0567C" w:rsidP="00E2796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E879C8" w:rsidRPr="00E27961" w:rsidRDefault="00E879C8" w:rsidP="00E27961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Первичные знания о роботах из конструктора</w:t>
            </w:r>
          </w:p>
        </w:tc>
        <w:tc>
          <w:tcPr>
            <w:tcW w:w="1276" w:type="dxa"/>
          </w:tcPr>
          <w:p w:rsidR="00E879C8" w:rsidRPr="00E27961" w:rsidRDefault="00E879C8" w:rsidP="00E2796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10</w:t>
            </w:r>
          </w:p>
        </w:tc>
      </w:tr>
      <w:tr w:rsidR="00E879C8" w:rsidRPr="00E27961" w:rsidTr="00E952D1">
        <w:tc>
          <w:tcPr>
            <w:tcW w:w="862" w:type="dxa"/>
          </w:tcPr>
          <w:p w:rsidR="00E879C8" w:rsidRPr="00E27961" w:rsidRDefault="00F0567C" w:rsidP="00E2796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E879C8" w:rsidRPr="00E27961" w:rsidRDefault="00E879C8" w:rsidP="00E27961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Использование датчиков при управлении роботом</w:t>
            </w:r>
          </w:p>
        </w:tc>
        <w:tc>
          <w:tcPr>
            <w:tcW w:w="1276" w:type="dxa"/>
          </w:tcPr>
          <w:p w:rsidR="00E879C8" w:rsidRPr="00E27961" w:rsidRDefault="00E879C8" w:rsidP="00E2796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6</w:t>
            </w:r>
          </w:p>
        </w:tc>
        <w:tc>
          <w:tcPr>
            <w:tcW w:w="152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6</w:t>
            </w:r>
          </w:p>
        </w:tc>
      </w:tr>
      <w:tr w:rsidR="00E879C8" w:rsidRPr="00E27961" w:rsidTr="00E952D1">
        <w:tc>
          <w:tcPr>
            <w:tcW w:w="862" w:type="dxa"/>
          </w:tcPr>
          <w:p w:rsidR="00E879C8" w:rsidRPr="00E27961" w:rsidRDefault="00F0567C" w:rsidP="00E2796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E879C8" w:rsidRPr="00E27961" w:rsidRDefault="00E879C8" w:rsidP="00E27961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Автономные роботы, выполняющие определенную функцию</w:t>
            </w:r>
          </w:p>
        </w:tc>
        <w:tc>
          <w:tcPr>
            <w:tcW w:w="1276" w:type="dxa"/>
          </w:tcPr>
          <w:p w:rsidR="00E879C8" w:rsidRPr="00E27961" w:rsidRDefault="00E879C8" w:rsidP="00E2796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5</w:t>
            </w:r>
          </w:p>
        </w:tc>
      </w:tr>
      <w:tr w:rsidR="00E879C8" w:rsidRPr="00E27961" w:rsidTr="00E952D1">
        <w:tc>
          <w:tcPr>
            <w:tcW w:w="862" w:type="dxa"/>
          </w:tcPr>
          <w:p w:rsidR="00E879C8" w:rsidRPr="00E27961" w:rsidRDefault="00F0567C" w:rsidP="00E27961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E879C8" w:rsidRPr="00E27961" w:rsidRDefault="00E879C8" w:rsidP="00E27961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Часы, выделенные на самостоятельную и соревновательную деятельность воспитанников</w:t>
            </w:r>
          </w:p>
        </w:tc>
        <w:tc>
          <w:tcPr>
            <w:tcW w:w="1276" w:type="dxa"/>
          </w:tcPr>
          <w:p w:rsidR="00E879C8" w:rsidRPr="00E27961" w:rsidRDefault="00E879C8" w:rsidP="00E2796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E27961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29</w:t>
            </w:r>
          </w:p>
        </w:tc>
      </w:tr>
      <w:tr w:rsidR="00E879C8" w:rsidRPr="00E27961" w:rsidTr="00E952D1">
        <w:tc>
          <w:tcPr>
            <w:tcW w:w="5495" w:type="dxa"/>
            <w:gridSpan w:val="2"/>
          </w:tcPr>
          <w:p w:rsidR="00E879C8" w:rsidRPr="00E27961" w:rsidRDefault="00E879C8" w:rsidP="00E27961">
            <w:pPr>
              <w:tabs>
                <w:tab w:val="left" w:pos="709"/>
              </w:tabs>
              <w:jc w:val="right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25" w:type="dxa"/>
          </w:tcPr>
          <w:p w:rsidR="00E879C8" w:rsidRPr="00E27961" w:rsidRDefault="00E879C8" w:rsidP="00E2796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50</w:t>
            </w:r>
          </w:p>
        </w:tc>
      </w:tr>
    </w:tbl>
    <w:p w:rsidR="00E879C8" w:rsidRPr="00E27961" w:rsidRDefault="00E879C8" w:rsidP="00E27961">
      <w:pPr>
        <w:ind w:firstLine="709"/>
        <w:jc w:val="both"/>
        <w:rPr>
          <w:b/>
          <w:sz w:val="28"/>
          <w:szCs w:val="28"/>
        </w:rPr>
      </w:pPr>
    </w:p>
    <w:p w:rsidR="00F0567C" w:rsidRPr="00E27961" w:rsidRDefault="00F0567C" w:rsidP="00E27961">
      <w:pPr>
        <w:pStyle w:val="2"/>
        <w:pageBreakBefore/>
        <w:numPr>
          <w:ilvl w:val="0"/>
          <w:numId w:val="0"/>
        </w:numPr>
        <w:spacing w:before="0" w:after="0"/>
        <w:ind w:firstLine="709"/>
        <w:jc w:val="center"/>
        <w:rPr>
          <w:sz w:val="28"/>
          <w:szCs w:val="28"/>
        </w:rPr>
      </w:pPr>
      <w:r w:rsidRPr="00E27961">
        <w:rPr>
          <w:sz w:val="28"/>
          <w:szCs w:val="28"/>
        </w:rPr>
        <w:lastRenderedPageBreak/>
        <w:t>Содержание программы</w:t>
      </w:r>
      <w:r w:rsidR="00E27961">
        <w:rPr>
          <w:sz w:val="28"/>
          <w:szCs w:val="28"/>
        </w:rPr>
        <w:t xml:space="preserve"> </w:t>
      </w:r>
      <w:r w:rsidRPr="00E27961">
        <w:rPr>
          <w:sz w:val="28"/>
          <w:szCs w:val="28"/>
        </w:rPr>
        <w:t>обучения:</w:t>
      </w:r>
    </w:p>
    <w:p w:rsidR="00F0567C" w:rsidRPr="00E27961" w:rsidRDefault="00F0567C" w:rsidP="00E27961">
      <w:pPr>
        <w:ind w:firstLine="709"/>
        <w:jc w:val="both"/>
        <w:rPr>
          <w:sz w:val="28"/>
          <w:szCs w:val="28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28"/>
        <w:gridCol w:w="3686"/>
        <w:gridCol w:w="3685"/>
      </w:tblGrid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Теоретическая часть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E27961">
              <w:rPr>
                <w:b/>
                <w:sz w:val="28"/>
                <w:szCs w:val="28"/>
              </w:rPr>
              <w:t>Практическая часть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Введение в специальность. </w:t>
            </w:r>
            <w:proofErr w:type="spellStart"/>
            <w:r w:rsidRPr="00E27961">
              <w:rPr>
                <w:sz w:val="28"/>
                <w:szCs w:val="28"/>
              </w:rPr>
              <w:t>Робоспорт</w:t>
            </w:r>
            <w:proofErr w:type="spellEnd"/>
            <w:r w:rsidRPr="00E27961">
              <w:rPr>
                <w:sz w:val="28"/>
                <w:szCs w:val="28"/>
              </w:rPr>
              <w:t>. Техника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Понятие «робот», «робототехника», «</w:t>
            </w:r>
            <w:proofErr w:type="spellStart"/>
            <w:r w:rsidRPr="00E27961">
              <w:rPr>
                <w:sz w:val="28"/>
                <w:szCs w:val="28"/>
              </w:rPr>
              <w:t>робоспорт</w:t>
            </w:r>
            <w:proofErr w:type="spellEnd"/>
            <w:r w:rsidRPr="00E27961">
              <w:rPr>
                <w:sz w:val="28"/>
                <w:szCs w:val="28"/>
              </w:rPr>
              <w:t>». Применение роботов в различных сферах жизни человека, значение робототехники. Просмотр видеофильма о роботизированных системах.</w:t>
            </w:r>
          </w:p>
          <w:p w:rsidR="00F0567C" w:rsidRPr="00E27961" w:rsidRDefault="00F0567C" w:rsidP="00E27961">
            <w:pPr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Показ действующей модели робота и его программ: на основе датчика освещения, ультразвукового датчика, датчика касания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Ознакомление с комплектом деталей для изучения робототехники: контроллер, сервоприводы, соединительные кабели, датчики-касания, ультразвуковой, освещения. Порты подключения. Создание колесной базы на гусеницах</w:t>
            </w:r>
            <w:r w:rsidRPr="00E27961">
              <w:rPr>
                <w:sz w:val="28"/>
                <w:szCs w:val="28"/>
              </w:rPr>
              <w:tab/>
            </w:r>
          </w:p>
          <w:p w:rsidR="00F0567C" w:rsidRPr="00E27961" w:rsidRDefault="00F0567C" w:rsidP="00E27961">
            <w:pPr>
              <w:jc w:val="both"/>
              <w:rPr>
                <w:sz w:val="28"/>
                <w:szCs w:val="28"/>
              </w:rPr>
            </w:pP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Первая программа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Понятие «программа», «алгоритм». Алгоритм движения робота по кругу, вперед-назад, «восьмеркой» и пр.</w:t>
            </w:r>
            <w:r w:rsidRPr="00E27961">
              <w:rPr>
                <w:sz w:val="28"/>
                <w:szCs w:val="28"/>
              </w:rPr>
              <w:tab/>
            </w:r>
          </w:p>
          <w:p w:rsidR="00F0567C" w:rsidRPr="00E27961" w:rsidRDefault="00F0567C" w:rsidP="00E279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Ознакомление с визуальной средой программирования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Понятие «среда программирования», «логические блоки». Показ написания простейшей программы для робота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Интерфейс программы  LEGO MINDSTORMS </w:t>
            </w:r>
            <w:proofErr w:type="spellStart"/>
            <w:r w:rsidRPr="00E27961">
              <w:rPr>
                <w:sz w:val="28"/>
                <w:szCs w:val="28"/>
              </w:rPr>
              <w:t>Education</w:t>
            </w:r>
            <w:proofErr w:type="spellEnd"/>
            <w:r w:rsidRPr="00E27961">
              <w:rPr>
                <w:sz w:val="28"/>
                <w:szCs w:val="28"/>
              </w:rPr>
              <w:t xml:space="preserve"> NXT и работа с ним. Написание программы для воспроизведения звуков и изображения  по образцу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 в движении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Написание линейной программы. </w:t>
            </w:r>
          </w:p>
          <w:p w:rsidR="00F0567C" w:rsidRPr="00E27961" w:rsidRDefault="00F0567C" w:rsidP="00E27961">
            <w:pPr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Понятие «мощность мотора», «калибровка». Зубчатая передача. Применение блока «движение» в программе.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Создание и отладка программы для движения с ускорением, вперед-назад.  «Робот-волчок». Плавный поворот, движение по кривой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Понятие «цикл»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Первая программа с циклом</w:t>
            </w:r>
            <w:r w:rsidRPr="00E27961">
              <w:rPr>
                <w:sz w:val="28"/>
                <w:szCs w:val="28"/>
              </w:rPr>
              <w:tab/>
            </w:r>
          </w:p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Написание программ с циклом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Использование блока «цикл» в программе.</w:t>
            </w:r>
          </w:p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Создание и отладка программы для движения робота по «восьмерке»</w:t>
            </w:r>
            <w:r w:rsidRPr="00E27961">
              <w:rPr>
                <w:sz w:val="28"/>
                <w:szCs w:val="28"/>
              </w:rPr>
              <w:tab/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Робот-танцор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Понятие «генератор </w:t>
            </w:r>
            <w:r w:rsidRPr="00E27961">
              <w:rPr>
                <w:sz w:val="28"/>
                <w:szCs w:val="28"/>
              </w:rPr>
              <w:lastRenderedPageBreak/>
              <w:t>случайных чисел». Использование блока «случайное число» для управления движением робота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lastRenderedPageBreak/>
              <w:t xml:space="preserve">Создание программы для </w:t>
            </w:r>
            <w:r w:rsidRPr="00E27961">
              <w:rPr>
                <w:sz w:val="28"/>
                <w:szCs w:val="28"/>
              </w:rPr>
              <w:lastRenderedPageBreak/>
              <w:t>движения робота по случайной траектории. Робот без NXT-блока управления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lastRenderedPageBreak/>
              <w:t>Робот рисует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Теория движения робота по сложной траектории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Написание программы для движения по контуру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повторяющий воспроизведенные действия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Промышленные манипуляторы и их отладка. Блок «записи/воспроизведения»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Робот, записывающий траекторию движения и потом точно её воспроизводящий</w:t>
            </w:r>
            <w:r w:rsidRPr="00E27961">
              <w:rPr>
                <w:sz w:val="28"/>
                <w:szCs w:val="28"/>
              </w:rPr>
              <w:tab/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определяющий расстояние до препятствия</w:t>
            </w:r>
            <w:r w:rsidRPr="00E27961">
              <w:rPr>
                <w:sz w:val="28"/>
                <w:szCs w:val="28"/>
              </w:rPr>
              <w:tab/>
            </w:r>
          </w:p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Ультразвуковой датчик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останавливающийся на определенном расстоянии до препятствия. Робот-охранник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Робот, выдерживающий расстояние </w:t>
            </w:r>
            <w:proofErr w:type="spellStart"/>
            <w:r w:rsidRPr="00E27961">
              <w:rPr>
                <w:sz w:val="28"/>
                <w:szCs w:val="28"/>
              </w:rPr>
              <w:t>отпрепятствия</w:t>
            </w:r>
            <w:proofErr w:type="spellEnd"/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Ультразвуковой датчик управляет роботом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Роботы – пылесосы, роботы-уборщики. Цикл и прерывания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Создание и отладка программы для движения робота внутри помещения и самостоятельно огибающего препятствия. 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Робот-прилипала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Программа с вложенным циклом. Подпрограмма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следящий за протянутой рукой и выдерживающий требуемое расстояние в динамике. Настройка иных действий в зависимости от показаний ультразвукового датчика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Использование нижнего датчика освещенности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Яркость объекта, отраженный свет, освещенность, распознавание цветов роботом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Робот, останавливающийся на черной линии. Робот, начинающий двигаться по комнате, когда включается свет.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Движение вдоль линии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Калибровка датчика освещенности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движущийся вдоль черной линии</w:t>
            </w:r>
            <w:r w:rsidRPr="00E27961">
              <w:rPr>
                <w:sz w:val="28"/>
                <w:szCs w:val="28"/>
              </w:rPr>
              <w:tab/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 Робот с несколькими датчиками</w:t>
            </w:r>
            <w:r w:rsidRPr="00E27961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Датчик касания, типы касания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Создание робота и его программы  с задним датчиком касания и передним ультразвуковым</w:t>
            </w:r>
            <w:r w:rsidRPr="00E27961">
              <w:rPr>
                <w:sz w:val="28"/>
                <w:szCs w:val="28"/>
              </w:rPr>
              <w:tab/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Ускоренное движение по криволинейной </w:t>
            </w:r>
            <w:r w:rsidRPr="00E27961">
              <w:rPr>
                <w:sz w:val="28"/>
                <w:szCs w:val="28"/>
              </w:rPr>
              <w:lastRenderedPageBreak/>
              <w:t>траектории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lastRenderedPageBreak/>
              <w:t>Принципы дифференциального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движущийся вдоль черной линии</w:t>
            </w:r>
            <w:r w:rsidRPr="00E27961">
              <w:rPr>
                <w:sz w:val="28"/>
                <w:szCs w:val="28"/>
              </w:rPr>
              <w:tab/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lastRenderedPageBreak/>
              <w:t>Движение по прерывистой линии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Принципы интегрального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движущийся вдоль черной линии</w:t>
            </w:r>
            <w:r w:rsidRPr="00E27961">
              <w:rPr>
                <w:sz w:val="28"/>
                <w:szCs w:val="28"/>
              </w:rPr>
              <w:tab/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Манипулятор робота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Определение касания – рычаг, определение цвета предмета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 xml:space="preserve">Робот для </w:t>
            </w:r>
            <w:proofErr w:type="spellStart"/>
            <w:r w:rsidRPr="00E27961">
              <w:rPr>
                <w:sz w:val="28"/>
                <w:szCs w:val="28"/>
              </w:rPr>
              <w:t>квадро-кегельринга</w:t>
            </w:r>
            <w:proofErr w:type="spellEnd"/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Определение наклонной поверхности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Датчик наклона на сонаре, на датчике освещенности, на контактных датчиках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Робот, выбирающий дорогу по пандусам</w:t>
            </w:r>
          </w:p>
        </w:tc>
      </w:tr>
      <w:tr w:rsidR="00F0567C" w:rsidRPr="00E27961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Конструкции роботов для поворота в ограниченном пространстве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Циркуляция гусеничной и колесной платформ. Платформа на шаре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E27961" w:rsidRDefault="00F0567C" w:rsidP="00E27961">
            <w:pPr>
              <w:snapToGrid w:val="0"/>
              <w:jc w:val="both"/>
              <w:rPr>
                <w:sz w:val="28"/>
                <w:szCs w:val="28"/>
              </w:rPr>
            </w:pPr>
            <w:r w:rsidRPr="00E27961">
              <w:rPr>
                <w:sz w:val="28"/>
                <w:szCs w:val="28"/>
              </w:rPr>
              <w:t>Эксперименты с платформами</w:t>
            </w:r>
          </w:p>
        </w:tc>
      </w:tr>
    </w:tbl>
    <w:p w:rsidR="00BC67B3" w:rsidRPr="00E27961" w:rsidRDefault="00BC67B3" w:rsidP="00E27961">
      <w:pPr>
        <w:pStyle w:val="2"/>
        <w:pageBreakBefore/>
        <w:numPr>
          <w:ilvl w:val="1"/>
          <w:numId w:val="1"/>
        </w:numPr>
        <w:spacing w:before="0" w:after="0"/>
        <w:ind w:left="0" w:firstLine="709"/>
        <w:jc w:val="center"/>
        <w:rPr>
          <w:sz w:val="28"/>
          <w:szCs w:val="28"/>
        </w:rPr>
      </w:pPr>
      <w:r w:rsidRPr="00E27961">
        <w:rPr>
          <w:sz w:val="28"/>
          <w:szCs w:val="28"/>
        </w:rPr>
        <w:lastRenderedPageBreak/>
        <w:t>Основная и дополнительная литература</w:t>
      </w:r>
    </w:p>
    <w:p w:rsidR="00BC67B3" w:rsidRPr="00E27961" w:rsidRDefault="00BC67B3" w:rsidP="00E27961">
      <w:pPr>
        <w:pStyle w:val="126"/>
        <w:ind w:firstLine="709"/>
        <w:rPr>
          <w:rStyle w:val="Arial10"/>
          <w:szCs w:val="28"/>
        </w:rPr>
      </w:pPr>
    </w:p>
    <w:p w:rsidR="00BC67B3" w:rsidRPr="00E27961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proofErr w:type="spellStart"/>
      <w:r w:rsidRPr="00E27961">
        <w:rPr>
          <w:rStyle w:val="Arial10"/>
          <w:szCs w:val="28"/>
        </w:rPr>
        <w:t>Шахинпур</w:t>
      </w:r>
      <w:proofErr w:type="spellEnd"/>
      <w:r w:rsidRPr="00E27961">
        <w:rPr>
          <w:rStyle w:val="Arial10"/>
          <w:szCs w:val="28"/>
        </w:rPr>
        <w:t xml:space="preserve"> М. Курс робототехники. – М.: Мир, 1990. – 527с. </w:t>
      </w:r>
    </w:p>
    <w:p w:rsidR="00BC67B3" w:rsidRPr="00E27961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E27961">
        <w:rPr>
          <w:rStyle w:val="Arial10"/>
          <w:szCs w:val="28"/>
        </w:rPr>
        <w:t>Фу К., Гонсалес Р., Ли К. Робототехника: Пер с англ. – М.: Мир, 1989. – 624 с.</w:t>
      </w:r>
    </w:p>
    <w:p w:rsidR="00BC67B3" w:rsidRPr="00E27961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E27961">
        <w:rPr>
          <w:rStyle w:val="Arial10"/>
          <w:szCs w:val="28"/>
        </w:rPr>
        <w:t>Козлов В.В., Макарычев В.П., Тимофеев А.В. ,Юревич Е.Ю. Динамика управления роботами. Под ред. Е. Ю. Юревича. – М.: Наука, 1984. – 336 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Тимофеев А. В. Управление роботами: Учебное пособие. – Л.: Издательство Ленинградского университета, 1986. – 240с.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Тимофеев А. В. Адаптивные робототехнические комплексы. – Л.: Машиностроение, 1988. – 332с.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Справочник по промышленной робототехнике: В 2-х кн. Книга 1. Под ред. Ш. </w:t>
      </w:r>
      <w:proofErr w:type="spellStart"/>
      <w:r w:rsidRPr="00BC67B3">
        <w:rPr>
          <w:rStyle w:val="Arial10"/>
          <w:szCs w:val="28"/>
        </w:rPr>
        <w:t>Нофа</w:t>
      </w:r>
      <w:proofErr w:type="spellEnd"/>
      <w:r w:rsidRPr="00BC67B3">
        <w:rPr>
          <w:rStyle w:val="Arial10"/>
          <w:szCs w:val="28"/>
        </w:rPr>
        <w:t>. – М.: Машиностроение, 1989. – 480 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 xml:space="preserve">Справочник по промышленной робототехнике: В 2-х кн. Книга 2. Под ред. Ш. </w:t>
      </w:r>
      <w:proofErr w:type="spellStart"/>
      <w:r w:rsidRPr="00BC67B3">
        <w:rPr>
          <w:rStyle w:val="Arial10"/>
          <w:szCs w:val="28"/>
        </w:rPr>
        <w:t>Нофа</w:t>
      </w:r>
      <w:proofErr w:type="spellEnd"/>
      <w:r w:rsidRPr="00BC67B3">
        <w:rPr>
          <w:rStyle w:val="Arial10"/>
          <w:szCs w:val="28"/>
        </w:rPr>
        <w:t>. - М.: Машиностроение, 1990. – 480с.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Тимофеев А.В. Роботы и искусственный интеллект. – М.: Мир, 1978. – 192 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Кулаков Ф.М. Супервизорное управление манипуляционными роботами. – М.: Наука, 1980. – 448 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Коренев Г.В. Целенаправленная механика управляемых манипуляторов. - М.: Наука, 1979. – 447 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 xml:space="preserve">Системы очувствления и адаптивные промышленные роботы. Под редакцией Ю. Г. </w:t>
      </w:r>
      <w:proofErr w:type="spellStart"/>
      <w:r w:rsidRPr="00BC67B3">
        <w:rPr>
          <w:rStyle w:val="Arial10"/>
          <w:szCs w:val="28"/>
        </w:rPr>
        <w:t>Якушенкова</w:t>
      </w:r>
      <w:proofErr w:type="spellEnd"/>
      <w:r w:rsidRPr="00BC67B3">
        <w:rPr>
          <w:rStyle w:val="Arial10"/>
          <w:szCs w:val="28"/>
        </w:rPr>
        <w:t>. - М.: Машиностроение, 1990. – 290 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>Медведев В.С. Лесков А.Г., Ющенко А.С. Системы управления манипуляционных роботов.- М.: Наука,1978. – 416 с.</w:t>
      </w:r>
    </w:p>
    <w:p w:rsidR="00BC67B3" w:rsidRPr="00BC67B3" w:rsidRDefault="00BC67B3" w:rsidP="00E27961">
      <w:pPr>
        <w:pStyle w:val="126"/>
        <w:numPr>
          <w:ilvl w:val="0"/>
          <w:numId w:val="16"/>
        </w:numPr>
        <w:ind w:left="0" w:firstLine="709"/>
        <w:rPr>
          <w:rStyle w:val="Arial10"/>
          <w:szCs w:val="28"/>
        </w:rPr>
      </w:pPr>
      <w:r w:rsidRPr="00BC67B3">
        <w:rPr>
          <w:rStyle w:val="Arial10"/>
          <w:szCs w:val="28"/>
        </w:rPr>
        <w:t xml:space="preserve">Управляющие системы промышленных роботов. Под </w:t>
      </w:r>
      <w:proofErr w:type="spellStart"/>
      <w:r w:rsidRPr="00BC67B3">
        <w:rPr>
          <w:rStyle w:val="Arial10"/>
          <w:szCs w:val="28"/>
        </w:rPr>
        <w:t>обш</w:t>
      </w:r>
      <w:proofErr w:type="spellEnd"/>
      <w:r w:rsidRPr="00BC67B3">
        <w:rPr>
          <w:rStyle w:val="Arial10"/>
          <w:szCs w:val="28"/>
        </w:rPr>
        <w:t xml:space="preserve">. ред. И.М. Макарова, В.А. </w:t>
      </w:r>
      <w:proofErr w:type="spellStart"/>
      <w:r w:rsidRPr="00BC67B3">
        <w:rPr>
          <w:rStyle w:val="Arial10"/>
          <w:szCs w:val="28"/>
        </w:rPr>
        <w:t>Чиганова</w:t>
      </w:r>
      <w:proofErr w:type="spellEnd"/>
      <w:r w:rsidRPr="00BC67B3">
        <w:rPr>
          <w:rStyle w:val="Arial10"/>
          <w:szCs w:val="28"/>
        </w:rPr>
        <w:t>.- М.: Машиностроение, 1984. – 288 с.</w:t>
      </w:r>
    </w:p>
    <w:p w:rsidR="00BC67B3" w:rsidRPr="00BC67B3" w:rsidRDefault="00BC67B3" w:rsidP="00E27961">
      <w:pPr>
        <w:pStyle w:val="126"/>
        <w:ind w:firstLine="709"/>
        <w:rPr>
          <w:color w:val="000000"/>
          <w:spacing w:val="-7"/>
          <w:sz w:val="28"/>
          <w:szCs w:val="28"/>
        </w:rPr>
      </w:pPr>
      <w:r w:rsidRPr="00BC67B3">
        <w:rPr>
          <w:rStyle w:val="Arial10"/>
          <w:szCs w:val="28"/>
        </w:rPr>
        <w:t xml:space="preserve"> </w:t>
      </w:r>
    </w:p>
    <w:p w:rsidR="00BC67B3" w:rsidRPr="00BC67B3" w:rsidRDefault="00BC67B3" w:rsidP="00E27961">
      <w:pPr>
        <w:ind w:firstLine="709"/>
        <w:jc w:val="both"/>
        <w:rPr>
          <w:sz w:val="28"/>
          <w:szCs w:val="28"/>
        </w:rPr>
      </w:pPr>
    </w:p>
    <w:p w:rsidR="004F07EF" w:rsidRPr="006C7CBD" w:rsidRDefault="00A82660" w:rsidP="00E27961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</w:p>
    <w:sectPr w:rsidR="004F07EF" w:rsidRPr="006C7CBD" w:rsidSect="00E27961">
      <w:type w:val="continuous"/>
      <w:pgSz w:w="11906" w:h="16838"/>
      <w:pgMar w:top="993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F58" w:rsidRDefault="00E07F58" w:rsidP="00BC67B3">
      <w:r>
        <w:separator/>
      </w:r>
    </w:p>
  </w:endnote>
  <w:endnote w:type="continuationSeparator" w:id="0">
    <w:p w:rsidR="00E07F58" w:rsidRDefault="00E07F58" w:rsidP="00BC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Droid Sans Fallback">
    <w:charset w:val="80"/>
    <w:family w:val="auto"/>
    <w:pitch w:val="variable"/>
  </w:font>
  <w:font w:name="FreeSans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F58" w:rsidRDefault="00E07F58" w:rsidP="00BC67B3">
      <w:r>
        <w:separator/>
      </w:r>
    </w:p>
  </w:footnote>
  <w:footnote w:type="continuationSeparator" w:id="0">
    <w:p w:rsidR="00E07F58" w:rsidRDefault="00E07F58" w:rsidP="00BC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3E60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D1C5D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00000004"/>
    <w:multiLevelType w:val="singleLevel"/>
    <w:tmpl w:val="00000004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5">
    <w:nsid w:val="00000005"/>
    <w:multiLevelType w:val="singleLevel"/>
    <w:tmpl w:val="00000005"/>
    <w:name w:val="WW8Num1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173E5168"/>
    <w:multiLevelType w:val="hybridMultilevel"/>
    <w:tmpl w:val="99E6B9E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6A085F"/>
    <w:multiLevelType w:val="hybridMultilevel"/>
    <w:tmpl w:val="ACAA873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49776DE"/>
    <w:multiLevelType w:val="hybridMultilevel"/>
    <w:tmpl w:val="A1689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8AF00">
      <w:numFmt w:val="bullet"/>
      <w:lvlText w:val="–"/>
      <w:lvlJc w:val="left"/>
      <w:pPr>
        <w:ind w:left="1440" w:hanging="360"/>
      </w:pPr>
      <w:rPr>
        <w:rFonts w:ascii="Times" w:eastAsia="Times New Roman" w:hAnsi="Times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92E55"/>
    <w:multiLevelType w:val="hybridMultilevel"/>
    <w:tmpl w:val="5D42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875B1"/>
    <w:multiLevelType w:val="hybridMultilevel"/>
    <w:tmpl w:val="B220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622A6"/>
    <w:multiLevelType w:val="hybridMultilevel"/>
    <w:tmpl w:val="FEAEEB7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0002C5F"/>
    <w:multiLevelType w:val="hybridMultilevel"/>
    <w:tmpl w:val="C5E0B3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7665DF"/>
    <w:multiLevelType w:val="hybridMultilevel"/>
    <w:tmpl w:val="BC488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2597C"/>
    <w:multiLevelType w:val="hybridMultilevel"/>
    <w:tmpl w:val="7CFC673E"/>
    <w:lvl w:ilvl="0" w:tplc="6896CA38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D0828FC"/>
    <w:multiLevelType w:val="singleLevel"/>
    <w:tmpl w:val="04347E1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402B7172"/>
    <w:multiLevelType w:val="hybridMultilevel"/>
    <w:tmpl w:val="05AAA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10A19"/>
    <w:multiLevelType w:val="hybridMultilevel"/>
    <w:tmpl w:val="32F0AB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3D75BF3"/>
    <w:multiLevelType w:val="hybridMultilevel"/>
    <w:tmpl w:val="D7FA51BE"/>
    <w:lvl w:ilvl="0" w:tplc="27C2C296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9">
    <w:nsid w:val="46817434"/>
    <w:multiLevelType w:val="hybridMultilevel"/>
    <w:tmpl w:val="89AC127A"/>
    <w:lvl w:ilvl="0" w:tplc="34AE7E24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D25583B"/>
    <w:multiLevelType w:val="hybridMultilevel"/>
    <w:tmpl w:val="461E4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BF4A91"/>
    <w:multiLevelType w:val="hybridMultilevel"/>
    <w:tmpl w:val="B4F2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803F31"/>
    <w:multiLevelType w:val="hybridMultilevel"/>
    <w:tmpl w:val="A15013E6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62F50E77"/>
    <w:multiLevelType w:val="hybridMultilevel"/>
    <w:tmpl w:val="453E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E02E73"/>
    <w:multiLevelType w:val="singleLevel"/>
    <w:tmpl w:val="7ADA7662"/>
    <w:lvl w:ilvl="0">
      <w:start w:val="2"/>
      <w:numFmt w:val="decimal"/>
      <w:lvlText w:val="%1."/>
      <w:lvlJc w:val="left"/>
      <w:pPr>
        <w:tabs>
          <w:tab w:val="num" w:pos="3297"/>
        </w:tabs>
        <w:ind w:left="3297" w:hanging="360"/>
      </w:pPr>
      <w:rPr>
        <w:rFonts w:hint="default"/>
      </w:rPr>
    </w:lvl>
  </w:abstractNum>
  <w:abstractNum w:abstractNumId="25">
    <w:nsid w:val="6607724D"/>
    <w:multiLevelType w:val="hybridMultilevel"/>
    <w:tmpl w:val="7A22ECF2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EB665C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FF0520"/>
    <w:multiLevelType w:val="hybridMultilevel"/>
    <w:tmpl w:val="A850A5F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C35FFF"/>
    <w:multiLevelType w:val="hybridMultilevel"/>
    <w:tmpl w:val="2D80F3B4"/>
    <w:lvl w:ilvl="0" w:tplc="EB665C5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68C21680"/>
    <w:multiLevelType w:val="hybridMultilevel"/>
    <w:tmpl w:val="DB54B9EE"/>
    <w:lvl w:ilvl="0" w:tplc="3EA6AFA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EC527A"/>
    <w:multiLevelType w:val="hybridMultilevel"/>
    <w:tmpl w:val="A35218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3BA71C8"/>
    <w:multiLevelType w:val="hybridMultilevel"/>
    <w:tmpl w:val="B51A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FF6282"/>
    <w:multiLevelType w:val="multilevel"/>
    <w:tmpl w:val="C6E498EA"/>
    <w:lvl w:ilvl="0">
      <w:start w:val="1"/>
      <w:numFmt w:val="decimal"/>
      <w:pStyle w:val="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32">
    <w:nsid w:val="7C5E01B6"/>
    <w:multiLevelType w:val="hybridMultilevel"/>
    <w:tmpl w:val="C56E8EC6"/>
    <w:lvl w:ilvl="0" w:tplc="EB665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20"/>
  </w:num>
  <w:num w:numId="8">
    <w:abstractNumId w:val="29"/>
  </w:num>
  <w:num w:numId="9">
    <w:abstractNumId w:val="0"/>
  </w:num>
  <w:num w:numId="10">
    <w:abstractNumId w:val="21"/>
  </w:num>
  <w:num w:numId="11">
    <w:abstractNumId w:val="24"/>
  </w:num>
  <w:num w:numId="12">
    <w:abstractNumId w:val="31"/>
  </w:num>
  <w:num w:numId="13">
    <w:abstractNumId w:val="18"/>
  </w:num>
  <w:num w:numId="14">
    <w:abstractNumId w:val="15"/>
  </w:num>
  <w:num w:numId="15">
    <w:abstractNumId w:val="13"/>
  </w:num>
  <w:num w:numId="16">
    <w:abstractNumId w:val="11"/>
  </w:num>
  <w:num w:numId="17">
    <w:abstractNumId w:val="14"/>
  </w:num>
  <w:num w:numId="18">
    <w:abstractNumId w:val="19"/>
  </w:num>
  <w:num w:numId="19">
    <w:abstractNumId w:val="22"/>
  </w:num>
  <w:num w:numId="20">
    <w:abstractNumId w:val="25"/>
  </w:num>
  <w:num w:numId="21">
    <w:abstractNumId w:val="16"/>
  </w:num>
  <w:num w:numId="22">
    <w:abstractNumId w:val="30"/>
  </w:num>
  <w:num w:numId="23">
    <w:abstractNumId w:val="23"/>
  </w:num>
  <w:num w:numId="24">
    <w:abstractNumId w:val="8"/>
  </w:num>
  <w:num w:numId="25">
    <w:abstractNumId w:val="9"/>
  </w:num>
  <w:num w:numId="26">
    <w:abstractNumId w:val="6"/>
  </w:num>
  <w:num w:numId="27">
    <w:abstractNumId w:val="12"/>
  </w:num>
  <w:num w:numId="28">
    <w:abstractNumId w:val="28"/>
  </w:num>
  <w:num w:numId="29">
    <w:abstractNumId w:val="26"/>
  </w:num>
  <w:num w:numId="30">
    <w:abstractNumId w:val="7"/>
  </w:num>
  <w:num w:numId="31">
    <w:abstractNumId w:val="27"/>
  </w:num>
  <w:num w:numId="32">
    <w:abstractNumId w:val="3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B3"/>
    <w:rsid w:val="001463EE"/>
    <w:rsid w:val="001A2A8F"/>
    <w:rsid w:val="001F5405"/>
    <w:rsid w:val="002413FD"/>
    <w:rsid w:val="00241D83"/>
    <w:rsid w:val="003F7053"/>
    <w:rsid w:val="004F07EF"/>
    <w:rsid w:val="005868AC"/>
    <w:rsid w:val="005E7C43"/>
    <w:rsid w:val="00663EE9"/>
    <w:rsid w:val="006A1B4F"/>
    <w:rsid w:val="006C7CBD"/>
    <w:rsid w:val="006F56EC"/>
    <w:rsid w:val="0070209B"/>
    <w:rsid w:val="00702E6C"/>
    <w:rsid w:val="00763D0B"/>
    <w:rsid w:val="007D0952"/>
    <w:rsid w:val="007D3A4D"/>
    <w:rsid w:val="007E29AB"/>
    <w:rsid w:val="009A7505"/>
    <w:rsid w:val="00A372A2"/>
    <w:rsid w:val="00A82660"/>
    <w:rsid w:val="00A87323"/>
    <w:rsid w:val="00B67FCF"/>
    <w:rsid w:val="00BA4614"/>
    <w:rsid w:val="00BB7789"/>
    <w:rsid w:val="00BC67B3"/>
    <w:rsid w:val="00C612C4"/>
    <w:rsid w:val="00C66005"/>
    <w:rsid w:val="00D14AEE"/>
    <w:rsid w:val="00D23092"/>
    <w:rsid w:val="00DE5EA7"/>
    <w:rsid w:val="00E07F58"/>
    <w:rsid w:val="00E27961"/>
    <w:rsid w:val="00E879C8"/>
    <w:rsid w:val="00E952D1"/>
    <w:rsid w:val="00EF72F3"/>
    <w:rsid w:val="00F0567C"/>
    <w:rsid w:val="00F170F0"/>
    <w:rsid w:val="00F6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C67B3"/>
    <w:pPr>
      <w:keepNext/>
      <w:numPr>
        <w:numId w:val="12"/>
      </w:numPr>
      <w:tabs>
        <w:tab w:val="clear" w:pos="1141"/>
        <w:tab w:val="num" w:pos="432"/>
      </w:tabs>
      <w:spacing w:before="240" w:after="60"/>
      <w:ind w:left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"/>
    <w:next w:val="a"/>
    <w:link w:val="20"/>
    <w:qFormat/>
    <w:rsid w:val="00BC67B3"/>
    <w:pPr>
      <w:keepLines/>
      <w:numPr>
        <w:ilvl w:val="1"/>
      </w:numPr>
      <w:tabs>
        <w:tab w:val="clear" w:pos="1285"/>
        <w:tab w:val="num" w:pos="576"/>
      </w:tabs>
      <w:spacing w:after="120"/>
      <w:ind w:left="576"/>
      <w:outlineLvl w:val="1"/>
    </w:pPr>
    <w:rPr>
      <w:rFonts w:ascii="Times New Roman" w:hAnsi="Times New Roman" w:cs="Times New Roman"/>
      <w:bCs w:val="0"/>
      <w:sz w:val="24"/>
      <w:szCs w:val="20"/>
    </w:rPr>
  </w:style>
  <w:style w:type="paragraph" w:styleId="3">
    <w:name w:val="heading 3"/>
    <w:basedOn w:val="a"/>
    <w:next w:val="a"/>
    <w:link w:val="30"/>
    <w:qFormat/>
    <w:rsid w:val="00BC67B3"/>
    <w:pPr>
      <w:keepNext/>
      <w:numPr>
        <w:ilvl w:val="2"/>
        <w:numId w:val="12"/>
      </w:numPr>
      <w:suppressAutoHyphens w:val="0"/>
      <w:jc w:val="center"/>
      <w:outlineLvl w:val="2"/>
    </w:pPr>
    <w:rPr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C67B3"/>
    <w:pPr>
      <w:keepNext/>
      <w:numPr>
        <w:ilvl w:val="3"/>
        <w:numId w:val="12"/>
      </w:numPr>
      <w:suppressAutoHyphens w:val="0"/>
      <w:outlineLvl w:val="3"/>
    </w:pPr>
    <w:rPr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C67B3"/>
    <w:pPr>
      <w:keepNext/>
      <w:numPr>
        <w:ilvl w:val="4"/>
        <w:numId w:val="12"/>
      </w:numPr>
      <w:suppressAutoHyphens w:val="0"/>
      <w:jc w:val="both"/>
      <w:outlineLvl w:val="4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C67B3"/>
    <w:pPr>
      <w:keepNext/>
      <w:pageBreakBefore/>
      <w:numPr>
        <w:ilvl w:val="5"/>
        <w:numId w:val="12"/>
      </w:numPr>
      <w:suppressAutoHyphens w:val="0"/>
      <w:spacing w:after="240"/>
      <w:jc w:val="center"/>
      <w:outlineLvl w:val="5"/>
    </w:pPr>
    <w:rPr>
      <w:b/>
      <w:caps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C67B3"/>
    <w:pPr>
      <w:keepNext/>
      <w:numPr>
        <w:ilvl w:val="6"/>
        <w:numId w:val="12"/>
      </w:numPr>
      <w:pBdr>
        <w:bottom w:val="single" w:sz="12" w:space="1" w:color="auto"/>
      </w:pBdr>
      <w:suppressAutoHyphens w:val="0"/>
      <w:spacing w:before="120"/>
      <w:outlineLvl w:val="6"/>
    </w:pPr>
    <w:rPr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C67B3"/>
    <w:pPr>
      <w:keepNext/>
      <w:numPr>
        <w:ilvl w:val="7"/>
        <w:numId w:val="12"/>
      </w:numPr>
      <w:suppressAutoHyphens w:val="0"/>
      <w:spacing w:before="120"/>
      <w:outlineLvl w:val="7"/>
    </w:pPr>
    <w:rPr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C67B3"/>
    <w:pPr>
      <w:keepNext/>
      <w:numPr>
        <w:ilvl w:val="8"/>
        <w:numId w:val="12"/>
      </w:numPr>
      <w:suppressAutoHyphens w:val="0"/>
      <w:jc w:val="both"/>
      <w:outlineLvl w:val="8"/>
    </w:pPr>
    <w:rPr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7B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7B3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C6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6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67B3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67B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C67B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WW8Num1z0">
    <w:name w:val="WW8Num1z0"/>
    <w:rsid w:val="00BC67B3"/>
    <w:rPr>
      <w:rFonts w:ascii="Courier New" w:hAnsi="Courier New" w:cs="Courier New"/>
    </w:rPr>
  </w:style>
  <w:style w:type="character" w:customStyle="1" w:styleId="WW8Num1z2">
    <w:name w:val="WW8Num1z2"/>
    <w:rsid w:val="00BC67B3"/>
    <w:rPr>
      <w:rFonts w:ascii="Wingdings" w:hAnsi="Wingdings" w:cs="Wingdings"/>
    </w:rPr>
  </w:style>
  <w:style w:type="character" w:customStyle="1" w:styleId="WW8Num1z3">
    <w:name w:val="WW8Num1z3"/>
    <w:rsid w:val="00BC67B3"/>
    <w:rPr>
      <w:rFonts w:ascii="Symbol" w:hAnsi="Symbol" w:cs="Symbol"/>
    </w:rPr>
  </w:style>
  <w:style w:type="character" w:customStyle="1" w:styleId="WW8Num2z0">
    <w:name w:val="WW8Num2z0"/>
    <w:rsid w:val="00BC67B3"/>
    <w:rPr>
      <w:rFonts w:ascii="Symbol" w:hAnsi="Symbol" w:cs="Symbol"/>
      <w:sz w:val="20"/>
    </w:rPr>
  </w:style>
  <w:style w:type="character" w:customStyle="1" w:styleId="WW8Num2z1">
    <w:name w:val="WW8Num2z1"/>
    <w:rsid w:val="00BC67B3"/>
    <w:rPr>
      <w:rFonts w:ascii="Courier New" w:hAnsi="Courier New" w:cs="Courier New"/>
      <w:sz w:val="20"/>
    </w:rPr>
  </w:style>
  <w:style w:type="character" w:customStyle="1" w:styleId="WW8Num2z2">
    <w:name w:val="WW8Num2z2"/>
    <w:rsid w:val="00BC67B3"/>
    <w:rPr>
      <w:rFonts w:ascii="Wingdings" w:hAnsi="Wingdings" w:cs="Wingdings"/>
      <w:sz w:val="20"/>
    </w:rPr>
  </w:style>
  <w:style w:type="character" w:customStyle="1" w:styleId="WW8Num3z0">
    <w:name w:val="WW8Num3z0"/>
    <w:rsid w:val="00BC67B3"/>
    <w:rPr>
      <w:rFonts w:ascii="Courier New" w:hAnsi="Courier New" w:cs="Courier New"/>
    </w:rPr>
  </w:style>
  <w:style w:type="character" w:customStyle="1" w:styleId="WW8Num3z2">
    <w:name w:val="WW8Num3z2"/>
    <w:rsid w:val="00BC67B3"/>
    <w:rPr>
      <w:rFonts w:ascii="Wingdings" w:hAnsi="Wingdings" w:cs="Wingdings"/>
    </w:rPr>
  </w:style>
  <w:style w:type="character" w:customStyle="1" w:styleId="WW8Num3z3">
    <w:name w:val="WW8Num3z3"/>
    <w:rsid w:val="00BC67B3"/>
    <w:rPr>
      <w:rFonts w:ascii="Symbol" w:hAnsi="Symbol" w:cs="Symbol"/>
    </w:rPr>
  </w:style>
  <w:style w:type="character" w:customStyle="1" w:styleId="WW8Num4z0">
    <w:name w:val="WW8Num4z0"/>
    <w:rsid w:val="00BC67B3"/>
    <w:rPr>
      <w:rFonts w:ascii="Symbol" w:hAnsi="Symbol" w:cs="Symbol"/>
      <w:sz w:val="20"/>
    </w:rPr>
  </w:style>
  <w:style w:type="character" w:customStyle="1" w:styleId="WW8Num4z1">
    <w:name w:val="WW8Num4z1"/>
    <w:rsid w:val="00BC67B3"/>
    <w:rPr>
      <w:rFonts w:ascii="Courier New" w:hAnsi="Courier New" w:cs="Courier New"/>
      <w:sz w:val="20"/>
    </w:rPr>
  </w:style>
  <w:style w:type="character" w:customStyle="1" w:styleId="WW8Num4z2">
    <w:name w:val="WW8Num4z2"/>
    <w:rsid w:val="00BC67B3"/>
    <w:rPr>
      <w:rFonts w:ascii="Wingdings" w:hAnsi="Wingdings" w:cs="Wingdings"/>
      <w:sz w:val="20"/>
    </w:rPr>
  </w:style>
  <w:style w:type="character" w:customStyle="1" w:styleId="WW8Num5z0">
    <w:name w:val="WW8Num5z0"/>
    <w:rsid w:val="00BC67B3"/>
    <w:rPr>
      <w:rFonts w:ascii="Symbol" w:hAnsi="Symbol" w:cs="Symbol"/>
    </w:rPr>
  </w:style>
  <w:style w:type="character" w:customStyle="1" w:styleId="WW8Num7z0">
    <w:name w:val="WW8Num7z0"/>
    <w:rsid w:val="00BC67B3"/>
    <w:rPr>
      <w:rFonts w:ascii="Courier New" w:hAnsi="Courier New" w:cs="Courier New"/>
    </w:rPr>
  </w:style>
  <w:style w:type="character" w:customStyle="1" w:styleId="WW8Num7z2">
    <w:name w:val="WW8Num7z2"/>
    <w:rsid w:val="00BC67B3"/>
    <w:rPr>
      <w:rFonts w:ascii="Wingdings" w:hAnsi="Wingdings" w:cs="Wingdings"/>
    </w:rPr>
  </w:style>
  <w:style w:type="character" w:customStyle="1" w:styleId="WW8Num7z3">
    <w:name w:val="WW8Num7z3"/>
    <w:rsid w:val="00BC67B3"/>
    <w:rPr>
      <w:rFonts w:ascii="Symbol" w:hAnsi="Symbol" w:cs="Symbol"/>
    </w:rPr>
  </w:style>
  <w:style w:type="character" w:customStyle="1" w:styleId="WW8Num8z0">
    <w:name w:val="WW8Num8z0"/>
    <w:rsid w:val="00BC67B3"/>
    <w:rPr>
      <w:rFonts w:ascii="Courier New" w:hAnsi="Courier New" w:cs="Courier New"/>
    </w:rPr>
  </w:style>
  <w:style w:type="character" w:customStyle="1" w:styleId="WW8Num8z2">
    <w:name w:val="WW8Num8z2"/>
    <w:rsid w:val="00BC67B3"/>
    <w:rPr>
      <w:rFonts w:ascii="Wingdings" w:hAnsi="Wingdings" w:cs="Wingdings"/>
    </w:rPr>
  </w:style>
  <w:style w:type="character" w:customStyle="1" w:styleId="WW8Num8z3">
    <w:name w:val="WW8Num8z3"/>
    <w:rsid w:val="00BC67B3"/>
    <w:rPr>
      <w:rFonts w:ascii="Symbol" w:hAnsi="Symbol" w:cs="Symbol"/>
    </w:rPr>
  </w:style>
  <w:style w:type="character" w:customStyle="1" w:styleId="WW8Num9z0">
    <w:name w:val="WW8Num9z0"/>
    <w:rsid w:val="00BC67B3"/>
    <w:rPr>
      <w:rFonts w:ascii="Symbol" w:hAnsi="Symbol" w:cs="Symbol"/>
    </w:rPr>
  </w:style>
  <w:style w:type="character" w:customStyle="1" w:styleId="WW8Num9z2">
    <w:name w:val="WW8Num9z2"/>
    <w:rsid w:val="00BC67B3"/>
    <w:rPr>
      <w:rFonts w:ascii="Wingdings" w:hAnsi="Wingdings" w:cs="Wingdings"/>
    </w:rPr>
  </w:style>
  <w:style w:type="character" w:customStyle="1" w:styleId="WW8Num9z4">
    <w:name w:val="WW8Num9z4"/>
    <w:rsid w:val="00BC67B3"/>
    <w:rPr>
      <w:rFonts w:ascii="Courier New" w:hAnsi="Courier New" w:cs="Courier New"/>
    </w:rPr>
  </w:style>
  <w:style w:type="character" w:customStyle="1" w:styleId="WW8Num10z0">
    <w:name w:val="WW8Num10z0"/>
    <w:rsid w:val="00BC67B3"/>
    <w:rPr>
      <w:rFonts w:ascii="Symbol" w:hAnsi="Symbol" w:cs="Symbol"/>
    </w:rPr>
  </w:style>
  <w:style w:type="character" w:customStyle="1" w:styleId="WW8Num10z2">
    <w:name w:val="WW8Num10z2"/>
    <w:rsid w:val="00BC67B3"/>
    <w:rPr>
      <w:rFonts w:ascii="Wingdings" w:hAnsi="Wingdings" w:cs="Wingdings"/>
    </w:rPr>
  </w:style>
  <w:style w:type="character" w:customStyle="1" w:styleId="WW8Num10z4">
    <w:name w:val="WW8Num10z4"/>
    <w:rsid w:val="00BC67B3"/>
    <w:rPr>
      <w:rFonts w:ascii="Courier New" w:hAnsi="Courier New" w:cs="Courier New"/>
    </w:rPr>
  </w:style>
  <w:style w:type="character" w:customStyle="1" w:styleId="WW8Num11z0">
    <w:name w:val="WW8Num11z0"/>
    <w:rsid w:val="00BC67B3"/>
    <w:rPr>
      <w:rFonts w:ascii="Courier New" w:hAnsi="Courier New" w:cs="Courier New"/>
    </w:rPr>
  </w:style>
  <w:style w:type="character" w:customStyle="1" w:styleId="WW8Num11z2">
    <w:name w:val="WW8Num11z2"/>
    <w:rsid w:val="00BC67B3"/>
    <w:rPr>
      <w:rFonts w:ascii="Wingdings" w:hAnsi="Wingdings" w:cs="Wingdings"/>
    </w:rPr>
  </w:style>
  <w:style w:type="character" w:customStyle="1" w:styleId="WW8Num11z3">
    <w:name w:val="WW8Num11z3"/>
    <w:rsid w:val="00BC67B3"/>
    <w:rPr>
      <w:rFonts w:ascii="Symbol" w:hAnsi="Symbol" w:cs="Symbol"/>
    </w:rPr>
  </w:style>
  <w:style w:type="character" w:customStyle="1" w:styleId="11">
    <w:name w:val="Основной шрифт абзаца1"/>
    <w:rsid w:val="00BC67B3"/>
  </w:style>
  <w:style w:type="character" w:customStyle="1" w:styleId="a3">
    <w:name w:val="Знак Знак"/>
    <w:rsid w:val="00BC67B3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4">
    <w:name w:val="Strong"/>
    <w:qFormat/>
    <w:rsid w:val="00BC67B3"/>
    <w:rPr>
      <w:b/>
      <w:bCs/>
    </w:rPr>
  </w:style>
  <w:style w:type="paragraph" w:customStyle="1" w:styleId="a5">
    <w:name w:val="Заголовок"/>
    <w:basedOn w:val="a"/>
    <w:next w:val="a6"/>
    <w:rsid w:val="00BC67B3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link w:val="a7"/>
    <w:rsid w:val="00BC67B3"/>
    <w:pPr>
      <w:spacing w:after="120"/>
    </w:pPr>
  </w:style>
  <w:style w:type="character" w:customStyle="1" w:styleId="a7">
    <w:name w:val="Основной текст Знак"/>
    <w:basedOn w:val="a0"/>
    <w:link w:val="a6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BC67B3"/>
    <w:rPr>
      <w:rFonts w:cs="FreeSans"/>
    </w:rPr>
  </w:style>
  <w:style w:type="paragraph" w:customStyle="1" w:styleId="12">
    <w:name w:val="Название1"/>
    <w:basedOn w:val="a"/>
    <w:rsid w:val="00BC67B3"/>
    <w:pPr>
      <w:suppressLineNumbers/>
      <w:spacing w:before="120" w:after="120"/>
    </w:pPr>
    <w:rPr>
      <w:rFonts w:cs="FreeSans"/>
      <w:i/>
      <w:iCs/>
    </w:rPr>
  </w:style>
  <w:style w:type="paragraph" w:customStyle="1" w:styleId="13">
    <w:name w:val="Указатель1"/>
    <w:basedOn w:val="a"/>
    <w:rsid w:val="00BC67B3"/>
    <w:pPr>
      <w:suppressLineNumbers/>
    </w:pPr>
    <w:rPr>
      <w:rFonts w:cs="FreeSans"/>
    </w:rPr>
  </w:style>
  <w:style w:type="paragraph" w:styleId="a9">
    <w:name w:val="Normal (Web)"/>
    <w:basedOn w:val="a"/>
    <w:uiPriority w:val="99"/>
    <w:rsid w:val="00BC67B3"/>
    <w:pPr>
      <w:spacing w:before="30" w:after="30"/>
    </w:pPr>
    <w:rPr>
      <w:sz w:val="20"/>
      <w:szCs w:val="20"/>
    </w:rPr>
  </w:style>
  <w:style w:type="paragraph" w:customStyle="1" w:styleId="14">
    <w:name w:val="Знак1"/>
    <w:basedOn w:val="a"/>
    <w:rsid w:val="00BC67B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BC67B3"/>
    <w:pPr>
      <w:suppressLineNumbers/>
    </w:pPr>
  </w:style>
  <w:style w:type="paragraph" w:customStyle="1" w:styleId="ab">
    <w:name w:val="Заголовок таблицы"/>
    <w:basedOn w:val="aa"/>
    <w:rsid w:val="00BC67B3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al1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"/>
    <w:basedOn w:val="a6"/>
    <w:link w:val="Arial10"/>
    <w:rsid w:val="00BC67B3"/>
    <w:pPr>
      <w:suppressAutoHyphens w:val="0"/>
      <w:spacing w:after="0"/>
      <w:jc w:val="both"/>
    </w:pPr>
    <w:rPr>
      <w:color w:val="000000"/>
      <w:spacing w:val="-7"/>
      <w:sz w:val="28"/>
      <w:szCs w:val="20"/>
      <w:lang w:eastAsia="ru-RU"/>
    </w:rPr>
  </w:style>
  <w:style w:type="character" w:customStyle="1" w:styleId="Arial10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 Знак"/>
    <w:link w:val="Arial1"/>
    <w:rsid w:val="00BC67B3"/>
    <w:rPr>
      <w:rFonts w:ascii="Times New Roman" w:eastAsia="Times New Roman" w:hAnsi="Times New Roman" w:cs="Times New Roman"/>
      <w:color w:val="000000"/>
      <w:spacing w:val="-7"/>
      <w:sz w:val="28"/>
      <w:szCs w:val="20"/>
      <w:lang w:eastAsia="ru-RU"/>
    </w:rPr>
  </w:style>
  <w:style w:type="paragraph" w:customStyle="1" w:styleId="126">
    <w:name w:val="Стиль Основной текст + Первая строка:  12 см Перед:  6 пт После:..."/>
    <w:basedOn w:val="a6"/>
    <w:rsid w:val="00BC67B3"/>
    <w:pPr>
      <w:suppressAutoHyphens w:val="0"/>
      <w:spacing w:after="0"/>
      <w:ind w:firstLine="680"/>
      <w:jc w:val="both"/>
    </w:pPr>
    <w:rPr>
      <w:szCs w:val="20"/>
      <w:lang w:eastAsia="ru-RU"/>
    </w:rPr>
  </w:style>
  <w:style w:type="paragraph" w:customStyle="1" w:styleId="15">
    <w:name w:val="Обычный1"/>
    <w:link w:val="Normal"/>
    <w:rsid w:val="00BC67B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5"/>
    <w:rsid w:val="00BC67B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6">
    <w:name w:val="Стиль Заголовок 1 + не все прописные"/>
    <w:basedOn w:val="1"/>
    <w:rsid w:val="00BC67B3"/>
    <w:pPr>
      <w:tabs>
        <w:tab w:val="clear" w:pos="432"/>
        <w:tab w:val="num" w:pos="1141"/>
      </w:tabs>
      <w:suppressAutoHyphens w:val="0"/>
      <w:spacing w:before="360" w:after="0"/>
      <w:ind w:left="0" w:firstLine="680"/>
    </w:pPr>
    <w:rPr>
      <w:rFonts w:ascii="Times New Roman" w:hAnsi="Times New Roman" w:cs="Times New Roman"/>
      <w:kern w:val="0"/>
      <w:sz w:val="28"/>
      <w:szCs w:val="20"/>
      <w:lang w:eastAsia="ru-RU"/>
    </w:rPr>
  </w:style>
  <w:style w:type="paragraph" w:customStyle="1" w:styleId="NormalArial12pt">
    <w:name w:val="Стиль Normal + Arial 12 pt полужирный курсив Черный"/>
    <w:basedOn w:val="15"/>
    <w:link w:val="NormalArial12pt0"/>
    <w:rsid w:val="00BC67B3"/>
    <w:rPr>
      <w:b/>
      <w:bCs/>
      <w:i/>
      <w:iCs/>
      <w:color w:val="000000"/>
      <w:spacing w:val="-10"/>
      <w:sz w:val="28"/>
    </w:rPr>
  </w:style>
  <w:style w:type="character" w:customStyle="1" w:styleId="NormalArial12pt0">
    <w:name w:val="Стиль Normal + Arial 12 pt полужирный курсив Черный Знак"/>
    <w:link w:val="NormalArial12pt"/>
    <w:rsid w:val="00BC67B3"/>
    <w:rPr>
      <w:rFonts w:ascii="Times New Roman" w:eastAsia="Times New Roman" w:hAnsi="Times New Roman" w:cs="Times New Roman"/>
      <w:b/>
      <w:bCs/>
      <w:i/>
      <w:iCs/>
      <w:snapToGrid w:val="0"/>
      <w:color w:val="000000"/>
      <w:spacing w:val="-10"/>
      <w:sz w:val="28"/>
      <w:szCs w:val="20"/>
      <w:lang w:eastAsia="ru-RU"/>
    </w:rPr>
  </w:style>
  <w:style w:type="paragraph" w:customStyle="1" w:styleId="Normal14pt">
    <w:name w:val="Стиль Normal + 14 pt (латиница) полужирный (латиница) курсив Чер... Знак Знак Знак Знак Знак Знак"/>
    <w:basedOn w:val="15"/>
    <w:link w:val="Normal14pt0"/>
    <w:autoRedefine/>
    <w:rsid w:val="00BC67B3"/>
    <w:pPr>
      <w:spacing w:before="240"/>
    </w:pPr>
    <w:rPr>
      <w:b/>
      <w:i/>
      <w:color w:val="000000"/>
      <w:spacing w:val="-7"/>
      <w:sz w:val="28"/>
      <w:szCs w:val="28"/>
    </w:rPr>
  </w:style>
  <w:style w:type="character" w:customStyle="1" w:styleId="Normal14pt0">
    <w:name w:val="Стиль Normal + 14 pt (латиница) полужирный (латиница) курсив Чер... Знак Знак Знак Знак Знак Знак Знак"/>
    <w:link w:val="Normal14pt"/>
    <w:rsid w:val="00BC67B3"/>
    <w:rPr>
      <w:rFonts w:ascii="Times New Roman" w:eastAsia="Times New Roman" w:hAnsi="Times New Roman" w:cs="Times New Roman"/>
      <w:b/>
      <w:i/>
      <w:snapToGrid w:val="0"/>
      <w:color w:val="000000"/>
      <w:spacing w:val="-7"/>
      <w:sz w:val="28"/>
      <w:szCs w:val="28"/>
      <w:lang w:eastAsia="ru-RU"/>
    </w:rPr>
  </w:style>
  <w:style w:type="paragraph" w:customStyle="1" w:styleId="Normal14pt015">
    <w:name w:val="Стиль Normal + 14 pt Черный уплотненный на  015 пт"/>
    <w:basedOn w:val="15"/>
    <w:link w:val="Normal14pt0150"/>
    <w:autoRedefine/>
    <w:rsid w:val="00BC67B3"/>
    <w:rPr>
      <w:color w:val="000000"/>
      <w:spacing w:val="-3"/>
      <w:sz w:val="28"/>
      <w:szCs w:val="28"/>
    </w:rPr>
  </w:style>
  <w:style w:type="character" w:customStyle="1" w:styleId="Normal14pt0150">
    <w:name w:val="Стиль Normal + 14 pt Черный уплотненный на  015 пт Знак"/>
    <w:link w:val="Normal14pt015"/>
    <w:rsid w:val="00BC67B3"/>
    <w:rPr>
      <w:rFonts w:ascii="Times New Roman" w:eastAsia="Times New Roman" w:hAnsi="Times New Roman" w:cs="Times New Roman"/>
      <w:snapToGrid w:val="0"/>
      <w:color w:val="000000"/>
      <w:spacing w:val="-3"/>
      <w:sz w:val="28"/>
      <w:szCs w:val="28"/>
      <w:lang w:eastAsia="ru-RU"/>
    </w:rPr>
  </w:style>
  <w:style w:type="paragraph" w:styleId="af0">
    <w:name w:val="footnote text"/>
    <w:basedOn w:val="a"/>
    <w:link w:val="af1"/>
    <w:uiPriority w:val="99"/>
    <w:unhideWhenUsed/>
    <w:rsid w:val="00BC67B3"/>
  </w:style>
  <w:style w:type="character" w:customStyle="1" w:styleId="af1">
    <w:name w:val="Текст сноски Знак"/>
    <w:basedOn w:val="a0"/>
    <w:link w:val="af0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footnote reference"/>
    <w:uiPriority w:val="99"/>
    <w:unhideWhenUsed/>
    <w:rsid w:val="00BC67B3"/>
    <w:rPr>
      <w:vertAlign w:val="superscript"/>
    </w:rPr>
  </w:style>
  <w:style w:type="character" w:styleId="af3">
    <w:name w:val="Hyperlink"/>
    <w:uiPriority w:val="99"/>
    <w:semiHidden/>
    <w:unhideWhenUsed/>
    <w:rsid w:val="00BC67B3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BC67B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67B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Заголовок №2_"/>
    <w:basedOn w:val="a0"/>
    <w:link w:val="22"/>
    <w:rsid w:val="00BC67B3"/>
    <w:rPr>
      <w:spacing w:val="-10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BC67B3"/>
    <w:pPr>
      <w:shd w:val="clear" w:color="auto" w:fill="FFFFFF"/>
      <w:suppressAutoHyphens w:val="0"/>
      <w:spacing w:line="274" w:lineRule="exac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table" w:styleId="af6">
    <w:name w:val="Table Grid"/>
    <w:basedOn w:val="a1"/>
    <w:uiPriority w:val="59"/>
    <w:rsid w:val="007D3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E879C8"/>
    <w:pPr>
      <w:ind w:left="720"/>
      <w:contextualSpacing/>
    </w:pPr>
  </w:style>
  <w:style w:type="paragraph" w:customStyle="1" w:styleId="Textbody">
    <w:name w:val="Text body"/>
    <w:basedOn w:val="a"/>
    <w:rsid w:val="00E27961"/>
    <w:pPr>
      <w:widowControl w:val="0"/>
      <w:autoSpaceDN w:val="0"/>
      <w:spacing w:after="120"/>
      <w:textAlignment w:val="baseline"/>
    </w:pPr>
    <w:rPr>
      <w:rFonts w:ascii="Arial" w:eastAsia="Arial Unicode MS" w:hAnsi="Arial" w:cs="Tahoma"/>
      <w:kern w:val="3"/>
      <w:sz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C67B3"/>
    <w:pPr>
      <w:keepNext/>
      <w:numPr>
        <w:numId w:val="12"/>
      </w:numPr>
      <w:tabs>
        <w:tab w:val="clear" w:pos="1141"/>
        <w:tab w:val="num" w:pos="432"/>
      </w:tabs>
      <w:spacing w:before="240" w:after="60"/>
      <w:ind w:left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"/>
    <w:next w:val="a"/>
    <w:link w:val="20"/>
    <w:qFormat/>
    <w:rsid w:val="00BC67B3"/>
    <w:pPr>
      <w:keepLines/>
      <w:numPr>
        <w:ilvl w:val="1"/>
      </w:numPr>
      <w:tabs>
        <w:tab w:val="clear" w:pos="1285"/>
        <w:tab w:val="num" w:pos="576"/>
      </w:tabs>
      <w:spacing w:after="120"/>
      <w:ind w:left="576"/>
      <w:outlineLvl w:val="1"/>
    </w:pPr>
    <w:rPr>
      <w:rFonts w:ascii="Times New Roman" w:hAnsi="Times New Roman" w:cs="Times New Roman"/>
      <w:bCs w:val="0"/>
      <w:sz w:val="24"/>
      <w:szCs w:val="20"/>
    </w:rPr>
  </w:style>
  <w:style w:type="paragraph" w:styleId="3">
    <w:name w:val="heading 3"/>
    <w:basedOn w:val="a"/>
    <w:next w:val="a"/>
    <w:link w:val="30"/>
    <w:qFormat/>
    <w:rsid w:val="00BC67B3"/>
    <w:pPr>
      <w:keepNext/>
      <w:numPr>
        <w:ilvl w:val="2"/>
        <w:numId w:val="12"/>
      </w:numPr>
      <w:suppressAutoHyphens w:val="0"/>
      <w:jc w:val="center"/>
      <w:outlineLvl w:val="2"/>
    </w:pPr>
    <w:rPr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C67B3"/>
    <w:pPr>
      <w:keepNext/>
      <w:numPr>
        <w:ilvl w:val="3"/>
        <w:numId w:val="12"/>
      </w:numPr>
      <w:suppressAutoHyphens w:val="0"/>
      <w:outlineLvl w:val="3"/>
    </w:pPr>
    <w:rPr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C67B3"/>
    <w:pPr>
      <w:keepNext/>
      <w:numPr>
        <w:ilvl w:val="4"/>
        <w:numId w:val="12"/>
      </w:numPr>
      <w:suppressAutoHyphens w:val="0"/>
      <w:jc w:val="both"/>
      <w:outlineLvl w:val="4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C67B3"/>
    <w:pPr>
      <w:keepNext/>
      <w:pageBreakBefore/>
      <w:numPr>
        <w:ilvl w:val="5"/>
        <w:numId w:val="12"/>
      </w:numPr>
      <w:suppressAutoHyphens w:val="0"/>
      <w:spacing w:after="240"/>
      <w:jc w:val="center"/>
      <w:outlineLvl w:val="5"/>
    </w:pPr>
    <w:rPr>
      <w:b/>
      <w:caps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C67B3"/>
    <w:pPr>
      <w:keepNext/>
      <w:numPr>
        <w:ilvl w:val="6"/>
        <w:numId w:val="12"/>
      </w:numPr>
      <w:pBdr>
        <w:bottom w:val="single" w:sz="12" w:space="1" w:color="auto"/>
      </w:pBdr>
      <w:suppressAutoHyphens w:val="0"/>
      <w:spacing w:before="120"/>
      <w:outlineLvl w:val="6"/>
    </w:pPr>
    <w:rPr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C67B3"/>
    <w:pPr>
      <w:keepNext/>
      <w:numPr>
        <w:ilvl w:val="7"/>
        <w:numId w:val="12"/>
      </w:numPr>
      <w:suppressAutoHyphens w:val="0"/>
      <w:spacing w:before="120"/>
      <w:outlineLvl w:val="7"/>
    </w:pPr>
    <w:rPr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C67B3"/>
    <w:pPr>
      <w:keepNext/>
      <w:numPr>
        <w:ilvl w:val="8"/>
        <w:numId w:val="12"/>
      </w:numPr>
      <w:suppressAutoHyphens w:val="0"/>
      <w:jc w:val="both"/>
      <w:outlineLvl w:val="8"/>
    </w:pPr>
    <w:rPr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7B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7B3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C6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6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67B3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67B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C67B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WW8Num1z0">
    <w:name w:val="WW8Num1z0"/>
    <w:rsid w:val="00BC67B3"/>
    <w:rPr>
      <w:rFonts w:ascii="Courier New" w:hAnsi="Courier New" w:cs="Courier New"/>
    </w:rPr>
  </w:style>
  <w:style w:type="character" w:customStyle="1" w:styleId="WW8Num1z2">
    <w:name w:val="WW8Num1z2"/>
    <w:rsid w:val="00BC67B3"/>
    <w:rPr>
      <w:rFonts w:ascii="Wingdings" w:hAnsi="Wingdings" w:cs="Wingdings"/>
    </w:rPr>
  </w:style>
  <w:style w:type="character" w:customStyle="1" w:styleId="WW8Num1z3">
    <w:name w:val="WW8Num1z3"/>
    <w:rsid w:val="00BC67B3"/>
    <w:rPr>
      <w:rFonts w:ascii="Symbol" w:hAnsi="Symbol" w:cs="Symbol"/>
    </w:rPr>
  </w:style>
  <w:style w:type="character" w:customStyle="1" w:styleId="WW8Num2z0">
    <w:name w:val="WW8Num2z0"/>
    <w:rsid w:val="00BC67B3"/>
    <w:rPr>
      <w:rFonts w:ascii="Symbol" w:hAnsi="Symbol" w:cs="Symbol"/>
      <w:sz w:val="20"/>
    </w:rPr>
  </w:style>
  <w:style w:type="character" w:customStyle="1" w:styleId="WW8Num2z1">
    <w:name w:val="WW8Num2z1"/>
    <w:rsid w:val="00BC67B3"/>
    <w:rPr>
      <w:rFonts w:ascii="Courier New" w:hAnsi="Courier New" w:cs="Courier New"/>
      <w:sz w:val="20"/>
    </w:rPr>
  </w:style>
  <w:style w:type="character" w:customStyle="1" w:styleId="WW8Num2z2">
    <w:name w:val="WW8Num2z2"/>
    <w:rsid w:val="00BC67B3"/>
    <w:rPr>
      <w:rFonts w:ascii="Wingdings" w:hAnsi="Wingdings" w:cs="Wingdings"/>
      <w:sz w:val="20"/>
    </w:rPr>
  </w:style>
  <w:style w:type="character" w:customStyle="1" w:styleId="WW8Num3z0">
    <w:name w:val="WW8Num3z0"/>
    <w:rsid w:val="00BC67B3"/>
    <w:rPr>
      <w:rFonts w:ascii="Courier New" w:hAnsi="Courier New" w:cs="Courier New"/>
    </w:rPr>
  </w:style>
  <w:style w:type="character" w:customStyle="1" w:styleId="WW8Num3z2">
    <w:name w:val="WW8Num3z2"/>
    <w:rsid w:val="00BC67B3"/>
    <w:rPr>
      <w:rFonts w:ascii="Wingdings" w:hAnsi="Wingdings" w:cs="Wingdings"/>
    </w:rPr>
  </w:style>
  <w:style w:type="character" w:customStyle="1" w:styleId="WW8Num3z3">
    <w:name w:val="WW8Num3z3"/>
    <w:rsid w:val="00BC67B3"/>
    <w:rPr>
      <w:rFonts w:ascii="Symbol" w:hAnsi="Symbol" w:cs="Symbol"/>
    </w:rPr>
  </w:style>
  <w:style w:type="character" w:customStyle="1" w:styleId="WW8Num4z0">
    <w:name w:val="WW8Num4z0"/>
    <w:rsid w:val="00BC67B3"/>
    <w:rPr>
      <w:rFonts w:ascii="Symbol" w:hAnsi="Symbol" w:cs="Symbol"/>
      <w:sz w:val="20"/>
    </w:rPr>
  </w:style>
  <w:style w:type="character" w:customStyle="1" w:styleId="WW8Num4z1">
    <w:name w:val="WW8Num4z1"/>
    <w:rsid w:val="00BC67B3"/>
    <w:rPr>
      <w:rFonts w:ascii="Courier New" w:hAnsi="Courier New" w:cs="Courier New"/>
      <w:sz w:val="20"/>
    </w:rPr>
  </w:style>
  <w:style w:type="character" w:customStyle="1" w:styleId="WW8Num4z2">
    <w:name w:val="WW8Num4z2"/>
    <w:rsid w:val="00BC67B3"/>
    <w:rPr>
      <w:rFonts w:ascii="Wingdings" w:hAnsi="Wingdings" w:cs="Wingdings"/>
      <w:sz w:val="20"/>
    </w:rPr>
  </w:style>
  <w:style w:type="character" w:customStyle="1" w:styleId="WW8Num5z0">
    <w:name w:val="WW8Num5z0"/>
    <w:rsid w:val="00BC67B3"/>
    <w:rPr>
      <w:rFonts w:ascii="Symbol" w:hAnsi="Symbol" w:cs="Symbol"/>
    </w:rPr>
  </w:style>
  <w:style w:type="character" w:customStyle="1" w:styleId="WW8Num7z0">
    <w:name w:val="WW8Num7z0"/>
    <w:rsid w:val="00BC67B3"/>
    <w:rPr>
      <w:rFonts w:ascii="Courier New" w:hAnsi="Courier New" w:cs="Courier New"/>
    </w:rPr>
  </w:style>
  <w:style w:type="character" w:customStyle="1" w:styleId="WW8Num7z2">
    <w:name w:val="WW8Num7z2"/>
    <w:rsid w:val="00BC67B3"/>
    <w:rPr>
      <w:rFonts w:ascii="Wingdings" w:hAnsi="Wingdings" w:cs="Wingdings"/>
    </w:rPr>
  </w:style>
  <w:style w:type="character" w:customStyle="1" w:styleId="WW8Num7z3">
    <w:name w:val="WW8Num7z3"/>
    <w:rsid w:val="00BC67B3"/>
    <w:rPr>
      <w:rFonts w:ascii="Symbol" w:hAnsi="Symbol" w:cs="Symbol"/>
    </w:rPr>
  </w:style>
  <w:style w:type="character" w:customStyle="1" w:styleId="WW8Num8z0">
    <w:name w:val="WW8Num8z0"/>
    <w:rsid w:val="00BC67B3"/>
    <w:rPr>
      <w:rFonts w:ascii="Courier New" w:hAnsi="Courier New" w:cs="Courier New"/>
    </w:rPr>
  </w:style>
  <w:style w:type="character" w:customStyle="1" w:styleId="WW8Num8z2">
    <w:name w:val="WW8Num8z2"/>
    <w:rsid w:val="00BC67B3"/>
    <w:rPr>
      <w:rFonts w:ascii="Wingdings" w:hAnsi="Wingdings" w:cs="Wingdings"/>
    </w:rPr>
  </w:style>
  <w:style w:type="character" w:customStyle="1" w:styleId="WW8Num8z3">
    <w:name w:val="WW8Num8z3"/>
    <w:rsid w:val="00BC67B3"/>
    <w:rPr>
      <w:rFonts w:ascii="Symbol" w:hAnsi="Symbol" w:cs="Symbol"/>
    </w:rPr>
  </w:style>
  <w:style w:type="character" w:customStyle="1" w:styleId="WW8Num9z0">
    <w:name w:val="WW8Num9z0"/>
    <w:rsid w:val="00BC67B3"/>
    <w:rPr>
      <w:rFonts w:ascii="Symbol" w:hAnsi="Symbol" w:cs="Symbol"/>
    </w:rPr>
  </w:style>
  <w:style w:type="character" w:customStyle="1" w:styleId="WW8Num9z2">
    <w:name w:val="WW8Num9z2"/>
    <w:rsid w:val="00BC67B3"/>
    <w:rPr>
      <w:rFonts w:ascii="Wingdings" w:hAnsi="Wingdings" w:cs="Wingdings"/>
    </w:rPr>
  </w:style>
  <w:style w:type="character" w:customStyle="1" w:styleId="WW8Num9z4">
    <w:name w:val="WW8Num9z4"/>
    <w:rsid w:val="00BC67B3"/>
    <w:rPr>
      <w:rFonts w:ascii="Courier New" w:hAnsi="Courier New" w:cs="Courier New"/>
    </w:rPr>
  </w:style>
  <w:style w:type="character" w:customStyle="1" w:styleId="WW8Num10z0">
    <w:name w:val="WW8Num10z0"/>
    <w:rsid w:val="00BC67B3"/>
    <w:rPr>
      <w:rFonts w:ascii="Symbol" w:hAnsi="Symbol" w:cs="Symbol"/>
    </w:rPr>
  </w:style>
  <w:style w:type="character" w:customStyle="1" w:styleId="WW8Num10z2">
    <w:name w:val="WW8Num10z2"/>
    <w:rsid w:val="00BC67B3"/>
    <w:rPr>
      <w:rFonts w:ascii="Wingdings" w:hAnsi="Wingdings" w:cs="Wingdings"/>
    </w:rPr>
  </w:style>
  <w:style w:type="character" w:customStyle="1" w:styleId="WW8Num10z4">
    <w:name w:val="WW8Num10z4"/>
    <w:rsid w:val="00BC67B3"/>
    <w:rPr>
      <w:rFonts w:ascii="Courier New" w:hAnsi="Courier New" w:cs="Courier New"/>
    </w:rPr>
  </w:style>
  <w:style w:type="character" w:customStyle="1" w:styleId="WW8Num11z0">
    <w:name w:val="WW8Num11z0"/>
    <w:rsid w:val="00BC67B3"/>
    <w:rPr>
      <w:rFonts w:ascii="Courier New" w:hAnsi="Courier New" w:cs="Courier New"/>
    </w:rPr>
  </w:style>
  <w:style w:type="character" w:customStyle="1" w:styleId="WW8Num11z2">
    <w:name w:val="WW8Num11z2"/>
    <w:rsid w:val="00BC67B3"/>
    <w:rPr>
      <w:rFonts w:ascii="Wingdings" w:hAnsi="Wingdings" w:cs="Wingdings"/>
    </w:rPr>
  </w:style>
  <w:style w:type="character" w:customStyle="1" w:styleId="WW8Num11z3">
    <w:name w:val="WW8Num11z3"/>
    <w:rsid w:val="00BC67B3"/>
    <w:rPr>
      <w:rFonts w:ascii="Symbol" w:hAnsi="Symbol" w:cs="Symbol"/>
    </w:rPr>
  </w:style>
  <w:style w:type="character" w:customStyle="1" w:styleId="11">
    <w:name w:val="Основной шрифт абзаца1"/>
    <w:rsid w:val="00BC67B3"/>
  </w:style>
  <w:style w:type="character" w:customStyle="1" w:styleId="a3">
    <w:name w:val="Знак Знак"/>
    <w:rsid w:val="00BC67B3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4">
    <w:name w:val="Strong"/>
    <w:qFormat/>
    <w:rsid w:val="00BC67B3"/>
    <w:rPr>
      <w:b/>
      <w:bCs/>
    </w:rPr>
  </w:style>
  <w:style w:type="paragraph" w:customStyle="1" w:styleId="a5">
    <w:name w:val="Заголовок"/>
    <w:basedOn w:val="a"/>
    <w:next w:val="a6"/>
    <w:rsid w:val="00BC67B3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link w:val="a7"/>
    <w:rsid w:val="00BC67B3"/>
    <w:pPr>
      <w:spacing w:after="120"/>
    </w:pPr>
  </w:style>
  <w:style w:type="character" w:customStyle="1" w:styleId="a7">
    <w:name w:val="Основной текст Знак"/>
    <w:basedOn w:val="a0"/>
    <w:link w:val="a6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BC67B3"/>
    <w:rPr>
      <w:rFonts w:cs="FreeSans"/>
    </w:rPr>
  </w:style>
  <w:style w:type="paragraph" w:customStyle="1" w:styleId="12">
    <w:name w:val="Название1"/>
    <w:basedOn w:val="a"/>
    <w:rsid w:val="00BC67B3"/>
    <w:pPr>
      <w:suppressLineNumbers/>
      <w:spacing w:before="120" w:after="120"/>
    </w:pPr>
    <w:rPr>
      <w:rFonts w:cs="FreeSans"/>
      <w:i/>
      <w:iCs/>
    </w:rPr>
  </w:style>
  <w:style w:type="paragraph" w:customStyle="1" w:styleId="13">
    <w:name w:val="Указатель1"/>
    <w:basedOn w:val="a"/>
    <w:rsid w:val="00BC67B3"/>
    <w:pPr>
      <w:suppressLineNumbers/>
    </w:pPr>
    <w:rPr>
      <w:rFonts w:cs="FreeSans"/>
    </w:rPr>
  </w:style>
  <w:style w:type="paragraph" w:styleId="a9">
    <w:name w:val="Normal (Web)"/>
    <w:basedOn w:val="a"/>
    <w:uiPriority w:val="99"/>
    <w:rsid w:val="00BC67B3"/>
    <w:pPr>
      <w:spacing w:before="30" w:after="30"/>
    </w:pPr>
    <w:rPr>
      <w:sz w:val="20"/>
      <w:szCs w:val="20"/>
    </w:rPr>
  </w:style>
  <w:style w:type="paragraph" w:customStyle="1" w:styleId="14">
    <w:name w:val="Знак1"/>
    <w:basedOn w:val="a"/>
    <w:rsid w:val="00BC67B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BC67B3"/>
    <w:pPr>
      <w:suppressLineNumbers/>
    </w:pPr>
  </w:style>
  <w:style w:type="paragraph" w:customStyle="1" w:styleId="ab">
    <w:name w:val="Заголовок таблицы"/>
    <w:basedOn w:val="aa"/>
    <w:rsid w:val="00BC67B3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al1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"/>
    <w:basedOn w:val="a6"/>
    <w:link w:val="Arial10"/>
    <w:rsid w:val="00BC67B3"/>
    <w:pPr>
      <w:suppressAutoHyphens w:val="0"/>
      <w:spacing w:after="0"/>
      <w:jc w:val="both"/>
    </w:pPr>
    <w:rPr>
      <w:color w:val="000000"/>
      <w:spacing w:val="-7"/>
      <w:sz w:val="28"/>
      <w:szCs w:val="20"/>
      <w:lang w:eastAsia="ru-RU"/>
    </w:rPr>
  </w:style>
  <w:style w:type="character" w:customStyle="1" w:styleId="Arial10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 Знак"/>
    <w:link w:val="Arial1"/>
    <w:rsid w:val="00BC67B3"/>
    <w:rPr>
      <w:rFonts w:ascii="Times New Roman" w:eastAsia="Times New Roman" w:hAnsi="Times New Roman" w:cs="Times New Roman"/>
      <w:color w:val="000000"/>
      <w:spacing w:val="-7"/>
      <w:sz w:val="28"/>
      <w:szCs w:val="20"/>
      <w:lang w:eastAsia="ru-RU"/>
    </w:rPr>
  </w:style>
  <w:style w:type="paragraph" w:customStyle="1" w:styleId="126">
    <w:name w:val="Стиль Основной текст + Первая строка:  12 см Перед:  6 пт После:..."/>
    <w:basedOn w:val="a6"/>
    <w:rsid w:val="00BC67B3"/>
    <w:pPr>
      <w:suppressAutoHyphens w:val="0"/>
      <w:spacing w:after="0"/>
      <w:ind w:firstLine="680"/>
      <w:jc w:val="both"/>
    </w:pPr>
    <w:rPr>
      <w:szCs w:val="20"/>
      <w:lang w:eastAsia="ru-RU"/>
    </w:rPr>
  </w:style>
  <w:style w:type="paragraph" w:customStyle="1" w:styleId="15">
    <w:name w:val="Обычный1"/>
    <w:link w:val="Normal"/>
    <w:rsid w:val="00BC67B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5"/>
    <w:rsid w:val="00BC67B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6">
    <w:name w:val="Стиль Заголовок 1 + не все прописные"/>
    <w:basedOn w:val="1"/>
    <w:rsid w:val="00BC67B3"/>
    <w:pPr>
      <w:tabs>
        <w:tab w:val="clear" w:pos="432"/>
        <w:tab w:val="num" w:pos="1141"/>
      </w:tabs>
      <w:suppressAutoHyphens w:val="0"/>
      <w:spacing w:before="360" w:after="0"/>
      <w:ind w:left="0" w:firstLine="680"/>
    </w:pPr>
    <w:rPr>
      <w:rFonts w:ascii="Times New Roman" w:hAnsi="Times New Roman" w:cs="Times New Roman"/>
      <w:kern w:val="0"/>
      <w:sz w:val="28"/>
      <w:szCs w:val="20"/>
      <w:lang w:eastAsia="ru-RU"/>
    </w:rPr>
  </w:style>
  <w:style w:type="paragraph" w:customStyle="1" w:styleId="NormalArial12pt">
    <w:name w:val="Стиль Normal + Arial 12 pt полужирный курсив Черный"/>
    <w:basedOn w:val="15"/>
    <w:link w:val="NormalArial12pt0"/>
    <w:rsid w:val="00BC67B3"/>
    <w:rPr>
      <w:b/>
      <w:bCs/>
      <w:i/>
      <w:iCs/>
      <w:color w:val="000000"/>
      <w:spacing w:val="-10"/>
      <w:sz w:val="28"/>
    </w:rPr>
  </w:style>
  <w:style w:type="character" w:customStyle="1" w:styleId="NormalArial12pt0">
    <w:name w:val="Стиль Normal + Arial 12 pt полужирный курсив Черный Знак"/>
    <w:link w:val="NormalArial12pt"/>
    <w:rsid w:val="00BC67B3"/>
    <w:rPr>
      <w:rFonts w:ascii="Times New Roman" w:eastAsia="Times New Roman" w:hAnsi="Times New Roman" w:cs="Times New Roman"/>
      <w:b/>
      <w:bCs/>
      <w:i/>
      <w:iCs/>
      <w:snapToGrid w:val="0"/>
      <w:color w:val="000000"/>
      <w:spacing w:val="-10"/>
      <w:sz w:val="28"/>
      <w:szCs w:val="20"/>
      <w:lang w:eastAsia="ru-RU"/>
    </w:rPr>
  </w:style>
  <w:style w:type="paragraph" w:customStyle="1" w:styleId="Normal14pt">
    <w:name w:val="Стиль Normal + 14 pt (латиница) полужирный (латиница) курсив Чер... Знак Знак Знак Знак Знак Знак"/>
    <w:basedOn w:val="15"/>
    <w:link w:val="Normal14pt0"/>
    <w:autoRedefine/>
    <w:rsid w:val="00BC67B3"/>
    <w:pPr>
      <w:spacing w:before="240"/>
    </w:pPr>
    <w:rPr>
      <w:b/>
      <w:i/>
      <w:color w:val="000000"/>
      <w:spacing w:val="-7"/>
      <w:sz w:val="28"/>
      <w:szCs w:val="28"/>
    </w:rPr>
  </w:style>
  <w:style w:type="character" w:customStyle="1" w:styleId="Normal14pt0">
    <w:name w:val="Стиль Normal + 14 pt (латиница) полужирный (латиница) курсив Чер... Знак Знак Знак Знак Знак Знак Знак"/>
    <w:link w:val="Normal14pt"/>
    <w:rsid w:val="00BC67B3"/>
    <w:rPr>
      <w:rFonts w:ascii="Times New Roman" w:eastAsia="Times New Roman" w:hAnsi="Times New Roman" w:cs="Times New Roman"/>
      <w:b/>
      <w:i/>
      <w:snapToGrid w:val="0"/>
      <w:color w:val="000000"/>
      <w:spacing w:val="-7"/>
      <w:sz w:val="28"/>
      <w:szCs w:val="28"/>
      <w:lang w:eastAsia="ru-RU"/>
    </w:rPr>
  </w:style>
  <w:style w:type="paragraph" w:customStyle="1" w:styleId="Normal14pt015">
    <w:name w:val="Стиль Normal + 14 pt Черный уплотненный на  015 пт"/>
    <w:basedOn w:val="15"/>
    <w:link w:val="Normal14pt0150"/>
    <w:autoRedefine/>
    <w:rsid w:val="00BC67B3"/>
    <w:rPr>
      <w:color w:val="000000"/>
      <w:spacing w:val="-3"/>
      <w:sz w:val="28"/>
      <w:szCs w:val="28"/>
    </w:rPr>
  </w:style>
  <w:style w:type="character" w:customStyle="1" w:styleId="Normal14pt0150">
    <w:name w:val="Стиль Normal + 14 pt Черный уплотненный на  015 пт Знак"/>
    <w:link w:val="Normal14pt015"/>
    <w:rsid w:val="00BC67B3"/>
    <w:rPr>
      <w:rFonts w:ascii="Times New Roman" w:eastAsia="Times New Roman" w:hAnsi="Times New Roman" w:cs="Times New Roman"/>
      <w:snapToGrid w:val="0"/>
      <w:color w:val="000000"/>
      <w:spacing w:val="-3"/>
      <w:sz w:val="28"/>
      <w:szCs w:val="28"/>
      <w:lang w:eastAsia="ru-RU"/>
    </w:rPr>
  </w:style>
  <w:style w:type="paragraph" w:styleId="af0">
    <w:name w:val="footnote text"/>
    <w:basedOn w:val="a"/>
    <w:link w:val="af1"/>
    <w:uiPriority w:val="99"/>
    <w:unhideWhenUsed/>
    <w:rsid w:val="00BC67B3"/>
  </w:style>
  <w:style w:type="character" w:customStyle="1" w:styleId="af1">
    <w:name w:val="Текст сноски Знак"/>
    <w:basedOn w:val="a0"/>
    <w:link w:val="af0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footnote reference"/>
    <w:uiPriority w:val="99"/>
    <w:unhideWhenUsed/>
    <w:rsid w:val="00BC67B3"/>
    <w:rPr>
      <w:vertAlign w:val="superscript"/>
    </w:rPr>
  </w:style>
  <w:style w:type="character" w:styleId="af3">
    <w:name w:val="Hyperlink"/>
    <w:uiPriority w:val="99"/>
    <w:semiHidden/>
    <w:unhideWhenUsed/>
    <w:rsid w:val="00BC67B3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BC67B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67B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Заголовок №2_"/>
    <w:basedOn w:val="a0"/>
    <w:link w:val="22"/>
    <w:rsid w:val="00BC67B3"/>
    <w:rPr>
      <w:spacing w:val="-10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BC67B3"/>
    <w:pPr>
      <w:shd w:val="clear" w:color="auto" w:fill="FFFFFF"/>
      <w:suppressAutoHyphens w:val="0"/>
      <w:spacing w:line="274" w:lineRule="exac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table" w:styleId="af6">
    <w:name w:val="Table Grid"/>
    <w:basedOn w:val="a1"/>
    <w:uiPriority w:val="59"/>
    <w:rsid w:val="007D3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E879C8"/>
    <w:pPr>
      <w:ind w:left="720"/>
      <w:contextualSpacing/>
    </w:pPr>
  </w:style>
  <w:style w:type="paragraph" w:customStyle="1" w:styleId="Textbody">
    <w:name w:val="Text body"/>
    <w:basedOn w:val="a"/>
    <w:rsid w:val="00E27961"/>
    <w:pPr>
      <w:widowControl w:val="0"/>
      <w:autoSpaceDN w:val="0"/>
      <w:spacing w:after="120"/>
      <w:textAlignment w:val="baseline"/>
    </w:pPr>
    <w:rPr>
      <w:rFonts w:ascii="Arial" w:eastAsia="Arial Unicode MS" w:hAnsi="Arial" w:cs="Tahoma"/>
      <w:kern w:val="3"/>
      <w:sz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71FAE-1610-4E5A-810A-9F94F330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</Company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</dc:creator>
  <cp:lastModifiedBy>Свияжская СОШ ЗМР РТ</cp:lastModifiedBy>
  <cp:revision>5</cp:revision>
  <cp:lastPrinted>2012-07-31T12:35:00Z</cp:lastPrinted>
  <dcterms:created xsi:type="dcterms:W3CDTF">2022-10-04T08:16:00Z</dcterms:created>
  <dcterms:modified xsi:type="dcterms:W3CDTF">2022-10-06T08:44:00Z</dcterms:modified>
</cp:coreProperties>
</file>