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B1" w:rsidRPr="001F549B" w:rsidRDefault="001605B1" w:rsidP="001605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nstantia" w:eastAsia="Times New Roman" w:hAnsi="Constantia" w:cs="Times New Roman"/>
          <w:sz w:val="24"/>
          <w:szCs w:val="24"/>
          <w:lang w:eastAsia="ru-RU"/>
        </w:rPr>
      </w:pPr>
      <w:r w:rsidRPr="001F549B">
        <w:rPr>
          <w:rFonts w:ascii="Constantia" w:eastAsia="Times New Roman" w:hAnsi="Constantia" w:cs="Times New Roman"/>
          <w:sz w:val="24"/>
          <w:szCs w:val="24"/>
          <w:lang w:eastAsia="ru-RU"/>
        </w:rPr>
        <w:t>Муниципальное бюджетное общеобразовательное учреждение «</w:t>
      </w:r>
      <w:r w:rsidR="00415A8B" w:rsidRPr="001F549B">
        <w:rPr>
          <w:rFonts w:ascii="Constantia" w:eastAsia="Times New Roman" w:hAnsi="Constantia" w:cs="Times New Roman"/>
          <w:sz w:val="24"/>
          <w:szCs w:val="24"/>
          <w:lang w:eastAsia="ru-RU"/>
        </w:rPr>
        <w:t>Обсерваторская средняя общеобразовательная школа Зеленодольского муниципального района Республики Татарстан»</w:t>
      </w:r>
      <w:r w:rsidRPr="001F549B">
        <w:rPr>
          <w:rFonts w:ascii="Constantia" w:eastAsia="Times New Roman" w:hAnsi="Constantia" w:cs="Times New Roman"/>
          <w:sz w:val="24"/>
          <w:szCs w:val="24"/>
          <w:lang w:eastAsia="ru-RU"/>
        </w:rPr>
        <w:t>»</w:t>
      </w:r>
      <w:r w:rsidRPr="001F549B">
        <w:rPr>
          <w:rFonts w:ascii="Constantia" w:eastAsia="Times New Roman" w:hAnsi="Constantia" w:cs="Times New Roman"/>
          <w:sz w:val="24"/>
          <w:szCs w:val="24"/>
          <w:lang w:eastAsia="ru-RU"/>
        </w:rPr>
        <w:br/>
        <w:t>(МБОУ «</w:t>
      </w:r>
      <w:r w:rsidR="00415A8B" w:rsidRPr="001F549B">
        <w:rPr>
          <w:rFonts w:ascii="Constantia" w:eastAsia="Times New Roman" w:hAnsi="Constantia" w:cs="Times New Roman"/>
          <w:sz w:val="24"/>
          <w:szCs w:val="24"/>
          <w:lang w:eastAsia="ru-RU"/>
        </w:rPr>
        <w:t>Обсерваторская СОШ ЗМР РТ</w:t>
      </w:r>
      <w:r w:rsidRPr="001F549B">
        <w:rPr>
          <w:rFonts w:ascii="Constantia" w:eastAsia="Times New Roman" w:hAnsi="Constantia" w:cs="Times New Roman"/>
          <w:sz w:val="24"/>
          <w:szCs w:val="24"/>
          <w:lang w:eastAsia="ru-RU"/>
        </w:rPr>
        <w:t>»)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1"/>
        <w:gridCol w:w="2400"/>
        <w:gridCol w:w="1750"/>
        <w:gridCol w:w="1704"/>
      </w:tblGrid>
      <w:tr w:rsidR="001605B1" w:rsidRPr="001F549B" w:rsidTr="00342FDA">
        <w:trPr>
          <w:tblCellSpacing w:w="15" w:type="dxa"/>
        </w:trPr>
        <w:tc>
          <w:tcPr>
            <w:tcW w:w="3554" w:type="dxa"/>
            <w:hideMark/>
          </w:tcPr>
          <w:p w:rsidR="001605B1" w:rsidRPr="001F549B" w:rsidRDefault="001605B1" w:rsidP="001605B1">
            <w:pPr>
              <w:spacing w:before="100" w:beforeAutospacing="1" w:after="100" w:afterAutospacing="1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2380" w:type="dxa"/>
            <w:hideMark/>
          </w:tcPr>
          <w:p w:rsidR="001605B1" w:rsidRPr="001F549B" w:rsidRDefault="001605B1" w:rsidP="001605B1">
            <w:pPr>
              <w:spacing w:after="0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1" w:type="dxa"/>
            <w:gridSpan w:val="2"/>
            <w:hideMark/>
          </w:tcPr>
          <w:p w:rsidR="001605B1" w:rsidRPr="001F549B" w:rsidRDefault="001605B1" w:rsidP="001605B1">
            <w:pPr>
              <w:spacing w:before="100" w:beforeAutospacing="1" w:after="100" w:afterAutospacing="1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342FDA" w:rsidRPr="001F549B" w:rsidTr="00342FDA">
        <w:trPr>
          <w:tblCellSpacing w:w="15" w:type="dxa"/>
        </w:trPr>
        <w:tc>
          <w:tcPr>
            <w:tcW w:w="3554" w:type="dxa"/>
            <w:vMerge w:val="restart"/>
            <w:hideMark/>
          </w:tcPr>
          <w:p w:rsidR="00342FDA" w:rsidRPr="001F549B" w:rsidRDefault="00342FDA" w:rsidP="00342FDA">
            <w:pPr>
              <w:spacing w:after="0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342FDA" w:rsidRPr="001F549B" w:rsidRDefault="00342FDA" w:rsidP="00342FDA">
            <w:pPr>
              <w:spacing w:after="0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МБОУ «</w:t>
            </w:r>
            <w:proofErr w:type="gramStart"/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Обсерваторская</w:t>
            </w:r>
            <w:proofErr w:type="gramEnd"/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 xml:space="preserve"> СОШ ЗМР РТ»</w:t>
            </w:r>
          </w:p>
          <w:p w:rsidR="00342FDA" w:rsidRPr="001F549B" w:rsidRDefault="00342FDA" w:rsidP="00415A8B">
            <w:pPr>
              <w:spacing w:before="100" w:beforeAutospacing="1" w:after="100" w:afterAutospacing="1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протокол от _________ № ___</w:t>
            </w:r>
          </w:p>
        </w:tc>
        <w:tc>
          <w:tcPr>
            <w:tcW w:w="2380" w:type="dxa"/>
            <w:hideMark/>
          </w:tcPr>
          <w:p w:rsidR="00342FDA" w:rsidRPr="001F549B" w:rsidRDefault="00342FDA" w:rsidP="001605B1">
            <w:pPr>
              <w:spacing w:after="0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1" w:type="dxa"/>
            <w:gridSpan w:val="2"/>
            <w:hideMark/>
          </w:tcPr>
          <w:p w:rsidR="00342FDA" w:rsidRPr="001F549B" w:rsidRDefault="00342FDA" w:rsidP="00415A8B">
            <w:pPr>
              <w:spacing w:before="100" w:beforeAutospacing="1" w:after="100" w:afterAutospacing="1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Директор МБОУ «Обсерваторская СОШ ЗМР РТ»</w:t>
            </w:r>
          </w:p>
        </w:tc>
      </w:tr>
      <w:tr w:rsidR="00342FDA" w:rsidRPr="001F549B" w:rsidTr="00342FDA">
        <w:trPr>
          <w:tblCellSpacing w:w="15" w:type="dxa"/>
        </w:trPr>
        <w:tc>
          <w:tcPr>
            <w:tcW w:w="3554" w:type="dxa"/>
            <w:vMerge/>
            <w:hideMark/>
          </w:tcPr>
          <w:p w:rsidR="00342FDA" w:rsidRPr="001F549B" w:rsidRDefault="00342FDA" w:rsidP="00415A8B">
            <w:pPr>
              <w:spacing w:before="100" w:beforeAutospacing="1" w:after="100" w:afterAutospacing="1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hideMark/>
          </w:tcPr>
          <w:p w:rsidR="00342FDA" w:rsidRPr="001F549B" w:rsidRDefault="00342FDA" w:rsidP="001605B1">
            <w:pPr>
              <w:spacing w:after="0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2" w:type="dxa"/>
            <w:hideMark/>
          </w:tcPr>
          <w:p w:rsidR="00342FDA" w:rsidRPr="001F549B" w:rsidRDefault="00342FDA" w:rsidP="001605B1">
            <w:pPr>
              <w:spacing w:before="100" w:beforeAutospacing="1" w:after="100" w:afterAutospacing="1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hideMark/>
          </w:tcPr>
          <w:p w:rsidR="00342FDA" w:rsidRPr="001F549B" w:rsidRDefault="00342FDA" w:rsidP="001605B1">
            <w:pPr>
              <w:spacing w:before="100" w:beforeAutospacing="1" w:after="100" w:afterAutospacing="1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proofErr w:type="spellStart"/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Р.Р.Гимадиев</w:t>
            </w:r>
            <w:proofErr w:type="spellEnd"/>
          </w:p>
        </w:tc>
      </w:tr>
      <w:tr w:rsidR="00342FDA" w:rsidRPr="001F549B" w:rsidTr="00342FDA">
        <w:trPr>
          <w:tblCellSpacing w:w="15" w:type="dxa"/>
        </w:trPr>
        <w:tc>
          <w:tcPr>
            <w:tcW w:w="3554" w:type="dxa"/>
            <w:vMerge/>
            <w:hideMark/>
          </w:tcPr>
          <w:p w:rsidR="00342FDA" w:rsidRPr="001F549B" w:rsidRDefault="00342FDA" w:rsidP="00415A8B">
            <w:pPr>
              <w:spacing w:before="100" w:beforeAutospacing="1" w:after="100" w:afterAutospacing="1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hideMark/>
          </w:tcPr>
          <w:p w:rsidR="00342FDA" w:rsidRPr="001F549B" w:rsidRDefault="00342FDA" w:rsidP="001605B1">
            <w:pPr>
              <w:spacing w:after="0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1" w:type="dxa"/>
            <w:gridSpan w:val="2"/>
            <w:hideMark/>
          </w:tcPr>
          <w:p w:rsidR="00342FDA" w:rsidRPr="001F549B" w:rsidRDefault="00342FDA" w:rsidP="001605B1">
            <w:pPr>
              <w:spacing w:before="100" w:beforeAutospacing="1" w:after="100" w:afterAutospacing="1" w:line="240" w:lineRule="auto"/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="Constantia" w:eastAsia="Times New Roman" w:hAnsi="Constantia" w:cs="Times New Roman"/>
                <w:sz w:val="24"/>
                <w:szCs w:val="24"/>
                <w:lang w:eastAsia="ru-RU"/>
              </w:rPr>
              <w:t>«___»___________202___г.</w:t>
            </w:r>
          </w:p>
        </w:tc>
      </w:tr>
    </w:tbl>
    <w:p w:rsidR="001605B1" w:rsidRPr="001F549B" w:rsidRDefault="001605B1" w:rsidP="001605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nstantia" w:eastAsia="Times New Roman" w:hAnsi="Constantia" w:cs="Times New Roman"/>
          <w:sz w:val="24"/>
          <w:szCs w:val="24"/>
          <w:lang w:eastAsia="ru-RU"/>
        </w:rPr>
      </w:pPr>
      <w:r w:rsidRPr="001F549B">
        <w:rPr>
          <w:rFonts w:ascii="Constantia" w:eastAsia="Times New Roman" w:hAnsi="Constantia" w:cs="Times New Roman"/>
          <w:b/>
          <w:bCs/>
          <w:sz w:val="24"/>
          <w:szCs w:val="24"/>
          <w:lang w:eastAsia="ru-RU"/>
        </w:rPr>
        <w:t>Отчет</w:t>
      </w:r>
      <w:r w:rsidRPr="001F549B">
        <w:rPr>
          <w:rFonts w:ascii="Constantia" w:eastAsia="Times New Roman" w:hAnsi="Constantia" w:cs="Times New Roman"/>
          <w:b/>
          <w:bCs/>
          <w:sz w:val="24"/>
          <w:szCs w:val="24"/>
          <w:lang w:eastAsia="ru-RU"/>
        </w:rPr>
        <w:br/>
        <w:t>о результатах самообследования</w:t>
      </w:r>
      <w:r w:rsidRPr="001F549B">
        <w:rPr>
          <w:rFonts w:ascii="Constantia" w:eastAsia="Times New Roman" w:hAnsi="Constantia" w:cs="Times New Roman"/>
          <w:b/>
          <w:bCs/>
          <w:sz w:val="24"/>
          <w:szCs w:val="24"/>
          <w:lang w:eastAsia="ru-RU"/>
        </w:rPr>
        <w:br/>
        <w:t>Муниципального бюджетного общеобразовательного учреждения «</w:t>
      </w:r>
      <w:proofErr w:type="gramStart"/>
      <w:r w:rsidR="00342FDA" w:rsidRPr="001F549B">
        <w:rPr>
          <w:rFonts w:ascii="Constantia" w:eastAsia="Times New Roman" w:hAnsi="Constantia" w:cs="Times New Roman"/>
          <w:b/>
          <w:bCs/>
          <w:sz w:val="24"/>
          <w:szCs w:val="24"/>
          <w:lang w:eastAsia="ru-RU"/>
        </w:rPr>
        <w:t>Обсерваторская</w:t>
      </w:r>
      <w:proofErr w:type="gramEnd"/>
      <w:r w:rsidR="00342FDA" w:rsidRPr="001F549B">
        <w:rPr>
          <w:rFonts w:ascii="Constantia" w:eastAsia="Times New Roman" w:hAnsi="Constantia" w:cs="Times New Roman"/>
          <w:b/>
          <w:bCs/>
          <w:sz w:val="24"/>
          <w:szCs w:val="24"/>
          <w:lang w:eastAsia="ru-RU"/>
        </w:rPr>
        <w:t xml:space="preserve"> СОШ ЗМР РТ</w:t>
      </w:r>
      <w:r w:rsidRPr="001F549B">
        <w:rPr>
          <w:rFonts w:ascii="Constantia" w:eastAsia="Times New Roman" w:hAnsi="Constantia" w:cs="Times New Roman"/>
          <w:b/>
          <w:bCs/>
          <w:sz w:val="24"/>
          <w:szCs w:val="24"/>
          <w:lang w:eastAsia="ru-RU"/>
        </w:rPr>
        <w:t>»</w:t>
      </w:r>
      <w:r w:rsidRPr="001F549B">
        <w:rPr>
          <w:rFonts w:ascii="Constantia" w:eastAsia="Times New Roman" w:hAnsi="Constantia" w:cs="Times New Roman"/>
          <w:b/>
          <w:bCs/>
          <w:sz w:val="24"/>
          <w:szCs w:val="24"/>
          <w:lang w:eastAsia="ru-RU"/>
        </w:rPr>
        <w:br/>
        <w:t>за 2020 год</w:t>
      </w:r>
    </w:p>
    <w:p w:rsidR="001605B1" w:rsidRPr="001F549B" w:rsidRDefault="001605B1" w:rsidP="001605B1">
      <w:pPr>
        <w:shd w:val="clear" w:color="auto" w:fill="FFFFFF"/>
        <w:spacing w:before="100" w:beforeAutospacing="1" w:after="100" w:afterAutospacing="1" w:line="240" w:lineRule="auto"/>
        <w:rPr>
          <w:rFonts w:ascii="Constantia" w:eastAsia="Times New Roman" w:hAnsi="Constantia" w:cs="Times New Roman"/>
          <w:sz w:val="24"/>
          <w:szCs w:val="24"/>
          <w:lang w:eastAsia="ru-RU"/>
        </w:rPr>
      </w:pPr>
      <w:r w:rsidRPr="001F549B">
        <w:rPr>
          <w:rFonts w:ascii="Constantia" w:eastAsia="Times New Roman" w:hAnsi="Constantia" w:cs="Times New Roman"/>
          <w:sz w:val="24"/>
          <w:szCs w:val="24"/>
          <w:lang w:eastAsia="ru-RU"/>
        </w:rPr>
        <w:t> </w:t>
      </w:r>
    </w:p>
    <w:p w:rsidR="001605B1" w:rsidRPr="001F549B" w:rsidRDefault="001605B1" w:rsidP="00342FD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Constantia" w:eastAsia="Times New Roman" w:hAnsi="Constantia" w:cs="Times New Roman"/>
          <w:b/>
          <w:bCs/>
          <w:sz w:val="36"/>
          <w:szCs w:val="36"/>
          <w:lang w:eastAsia="ru-RU"/>
        </w:rPr>
      </w:pPr>
      <w:r w:rsidRPr="001F549B">
        <w:rPr>
          <w:rFonts w:ascii="Constantia" w:eastAsia="Times New Roman" w:hAnsi="Constantia" w:cs="Times New Roman"/>
          <w:b/>
          <w:bCs/>
          <w:sz w:val="36"/>
          <w:szCs w:val="36"/>
          <w:lang w:eastAsia="ru-RU"/>
        </w:rPr>
        <w:t>АНАЛИТИЧЕСКАЯ ЧАСТЬ</w:t>
      </w:r>
    </w:p>
    <w:p w:rsidR="001605B1" w:rsidRPr="001F549B" w:rsidRDefault="001605B1" w:rsidP="001605B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onstantia" w:eastAsia="Times New Roman" w:hAnsi="Constantia" w:cs="Times New Roman"/>
          <w:sz w:val="24"/>
          <w:szCs w:val="24"/>
          <w:lang w:eastAsia="ru-RU"/>
        </w:rPr>
      </w:pPr>
      <w:r w:rsidRPr="001F549B">
        <w:rPr>
          <w:rFonts w:ascii="Constantia" w:eastAsia="Times New Roman" w:hAnsi="Constantia" w:cs="Times New Roman"/>
          <w:b/>
          <w:bCs/>
          <w:sz w:val="24"/>
          <w:szCs w:val="24"/>
          <w:lang w:eastAsia="ru-RU"/>
        </w:rPr>
        <w:t>I. ОБЩИЕ СВЕДЕНИЯ ОБ ОБРАЗОВАТЕЛЬНОЙ ОРГАНИЗАЦИИ</w:t>
      </w:r>
    </w:p>
    <w:p w:rsidR="003856AD" w:rsidRPr="00C049D4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 w:rsidRPr="00C049D4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1.  Введение</w:t>
      </w:r>
    </w:p>
    <w:p w:rsidR="003856AD" w:rsidRPr="001F549B" w:rsidRDefault="001F549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Самообследование МБОУ «</w:t>
      </w:r>
      <w:proofErr w:type="gramStart"/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Обсерваторская</w:t>
      </w:r>
      <w:proofErr w:type="gramEnd"/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СОШ ЗМР РТ» проводилось в соответствии с Порядком проведения самообследования образовательной организации, утвержденного приказом от 14.06.2013. № 462 «Об утверждении Порядка проведения самообследования образовательной 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организации».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Целями проведения самообследования являются обеспечение доступности и открытости</w:t>
      </w:r>
      <w:r w:rsidR="001F549B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информации о деятельности организации, а также подготовка отчета о результатах самоо</w:t>
      </w:r>
      <w:r w:rsidR="001F549B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б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следования.</w:t>
      </w:r>
    </w:p>
    <w:p w:rsidR="001F549B" w:rsidRPr="001F549B" w:rsidRDefault="001F549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Самообследование проводится ежегодно </w:t>
      </w:r>
      <w:proofErr w:type="gramStart"/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июне</w:t>
      </w:r>
      <w:proofErr w:type="gramEnd"/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–  феврале, администрацией   школы. Самообследование проводится в форме анализа условий и результатов образовательного процесса.</w:t>
      </w:r>
    </w:p>
    <w:p w:rsidR="00C049D4" w:rsidRDefault="00C049D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3856AD" w:rsidRPr="00C049D4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 w:rsidRPr="00C049D4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2.  Организационно-правовое обеспечение </w:t>
      </w:r>
      <w:proofErr w:type="gramStart"/>
      <w:r w:rsidRPr="00C049D4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образовательной</w:t>
      </w:r>
      <w:proofErr w:type="gramEnd"/>
      <w:r w:rsidRPr="00C049D4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 деятельности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2.1. Устав образовательного учреждения</w:t>
      </w:r>
      <w:r w:rsidR="00C049D4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Утверждён  постановлением Исполнительного комитета Зеленодольского муниципального района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Республики Татарстан от </w:t>
      </w:r>
      <w:r w:rsidR="00035570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19.12.2018</w:t>
      </w:r>
      <w:r w:rsidRPr="00C049D4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 xml:space="preserve"> г. № 3643.</w:t>
      </w:r>
    </w:p>
    <w:p w:rsidR="00C049D4" w:rsidRDefault="00C049D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2.2. Юридический адрес ОУ, фактический адрес ОУ</w:t>
      </w:r>
      <w:r w:rsidR="00C049D4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Юридический и фактический адреса совпадают  -  Муниципальное бюджетное общеобразовательное учреждение «Обсерваторская   средняя общеобразовательная  школа Зеленодольского  муниципального района  Республики  Татарстан»  -  422526,  Республика  Татарстан,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Зеленодольский район, п. Октябрьский, улица Школьная, дом 1.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Телефон:  8(84371) 6-57-02</w:t>
      </w:r>
    </w:p>
    <w:p w:rsidR="003856AD" w:rsidRPr="00C049D4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</w:pPr>
      <w:r w:rsidRPr="00C049D4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>E-</w:t>
      </w:r>
      <w:proofErr w:type="gramStart"/>
      <w:r w:rsidRPr="00C049D4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mail  </w:t>
      </w:r>
      <w:proofErr w:type="gramEnd"/>
      <w:r w:rsidR="00D65EB1">
        <w:rPr>
          <w:rFonts w:asciiTheme="majorHAnsi" w:eastAsia="Times New Roman" w:hAnsiTheme="majorHAnsi" w:cs="Times New Roman"/>
          <w:sz w:val="24"/>
          <w:szCs w:val="24"/>
          <w:lang w:eastAsia="ru-RU"/>
        </w:rPr>
        <w:fldChar w:fldCharType="begin"/>
      </w:r>
      <w:r w:rsidR="00C049D4" w:rsidRPr="00C049D4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instrText xml:space="preserve"> HYPERLINK "mailto:obs-school@yandex.ru" </w:instrText>
      </w:r>
      <w:r w:rsidR="00D65EB1">
        <w:rPr>
          <w:rFonts w:asciiTheme="majorHAnsi" w:eastAsia="Times New Roman" w:hAnsiTheme="majorHAnsi" w:cs="Times New Roman"/>
          <w:sz w:val="24"/>
          <w:szCs w:val="24"/>
          <w:lang w:eastAsia="ru-RU"/>
        </w:rPr>
        <w:fldChar w:fldCharType="separate"/>
      </w:r>
      <w:r w:rsidR="00C049D4" w:rsidRPr="00C049D4">
        <w:rPr>
          <w:rStyle w:val="a5"/>
          <w:rFonts w:asciiTheme="majorHAnsi" w:eastAsia="Times New Roman" w:hAnsiTheme="majorHAnsi" w:cs="Times New Roman"/>
          <w:sz w:val="24"/>
          <w:szCs w:val="24"/>
          <w:lang w:val="en-US" w:eastAsia="ru-RU"/>
        </w:rPr>
        <w:t>obs-school@yandex.ru</w:t>
      </w:r>
      <w:r w:rsidR="00D65EB1">
        <w:rPr>
          <w:rFonts w:asciiTheme="majorHAnsi" w:eastAsia="Times New Roman" w:hAnsiTheme="majorHAnsi" w:cs="Times New Roman"/>
          <w:sz w:val="24"/>
          <w:szCs w:val="24"/>
          <w:lang w:eastAsia="ru-RU"/>
        </w:rPr>
        <w:fldChar w:fldCharType="end"/>
      </w:r>
      <w:r w:rsidR="00C049D4" w:rsidRPr="00C049D4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 </w:t>
      </w:r>
      <w:r w:rsidRPr="00C049D4">
        <w:rPr>
          <w:rFonts w:asciiTheme="majorHAnsi" w:eastAsia="Times New Roman" w:hAnsiTheme="majorHAnsi" w:cs="Times New Roman"/>
          <w:sz w:val="24"/>
          <w:szCs w:val="24"/>
          <w:lang w:val="en-US" w:eastAsia="ru-RU"/>
        </w:rPr>
        <w:t xml:space="preserve"> 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Сайт </w:t>
      </w:r>
      <w:hyperlink r:id="rId6" w:history="1">
        <w:r w:rsidR="00C049D4" w:rsidRPr="00D84742">
          <w:rPr>
            <w:rStyle w:val="a5"/>
            <w:rFonts w:asciiTheme="majorHAnsi" w:eastAsia="Times New Roman" w:hAnsiTheme="majorHAnsi" w:cs="Times New Roman"/>
            <w:sz w:val="24"/>
            <w:szCs w:val="24"/>
            <w:lang w:eastAsia="ru-RU"/>
          </w:rPr>
          <w:t>https://edu.tatar.ru/z_dol/obs-school</w:t>
        </w:r>
      </w:hyperlink>
      <w:r w:rsidR="00C049D4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</w:p>
    <w:p w:rsidR="00C049D4" w:rsidRDefault="00C049D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2.3. Наличие свидетельств: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а) Свидетельство о  внесении  записи  в  Единый  государственный  реестр  юридических  лиц  за основным  государственным  регистрационным  номером  1021606755631  серия 16  №006743813  за государственным  регистрационным  номером  2131673019124  от  28.03.2013г.  Наименование регистрирующего  органа  –  Межрайонная  инспекция  Федеральной  налоговой  службы №8  по Республике Татарстан.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б)  Свидетельство  «О  постановке  на  учет в  налоговом  органе  юридического  лица,  образованного  в соответствии с законодательством  Российской  Федерации,  по  месту  нахождения  на  территории Российской  Федерации»  и  присвоении  ему  Идентификационного  номера  налогоплательщика  ИНН 1620005681серия 16 № 006257698,  КПП 162001001. Дата выдачи свидетельства 06.05.1998 г.</w:t>
      </w:r>
    </w:p>
    <w:p w:rsidR="003856AD" w:rsidRPr="00C049D4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vertAlign w:val="superscript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Общая площадь, занимаемая МБОУ «Обсерваторская СОШ» составляет 2419,4 м</w:t>
      </w:r>
      <w:proofErr w:type="gramStart"/>
      <w:r w:rsidR="00C049D4">
        <w:rPr>
          <w:rFonts w:asciiTheme="majorHAnsi" w:eastAsia="Times New Roman" w:hAnsiTheme="majorHAnsi" w:cs="Times New Roman"/>
          <w:sz w:val="24"/>
          <w:szCs w:val="24"/>
          <w:vertAlign w:val="superscript"/>
          <w:lang w:eastAsia="ru-RU"/>
        </w:rPr>
        <w:t>2</w:t>
      </w:r>
      <w:proofErr w:type="gramEnd"/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Образовательная деятельность ведется на площадях определенных согласно договору №08-006-0026 оперативного управления от 29.02.2008г.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в) Свидетельство о государственной регистрации права серия 16 АК № 031803 от 19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сентября 2011 года,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выданное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Управлением Федеральной регистрационной службы по Республике Татарстан. Кадастровый номер 16:20:030111:41:18/1.</w:t>
      </w:r>
    </w:p>
    <w:p w:rsidR="00C049D4" w:rsidRDefault="00C049D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2.4. Документы, на основании которых осуществляет свою деятельность ОУ:</w:t>
      </w:r>
    </w:p>
    <w:p w:rsidR="003856AD" w:rsidRPr="001F549B" w:rsidRDefault="0050647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</w:t>
      </w:r>
      <w:proofErr w:type="gramStart"/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Лицензия  на  право  осуществления  образовательной  деятельности  выдана  Министерством образования и науки Республики Татарстан №  9373</w:t>
      </w:r>
      <w:proofErr w:type="gramEnd"/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серия 16Л01, регистрационный номер 005454 от 13 января 2017 года, бессрочная</w:t>
      </w:r>
    </w:p>
    <w:p w:rsidR="003856AD" w:rsidRPr="001F549B" w:rsidRDefault="0050647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Лицензия на ведение </w:t>
      </w:r>
      <w:proofErr w:type="gramStart"/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образовательной</w:t>
      </w:r>
      <w:proofErr w:type="gramEnd"/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деятельности по образовательным программам: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1. Начальное общее образование;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2. Основное общее образование;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3. Среднее общее образование.</w:t>
      </w:r>
    </w:p>
    <w:p w:rsidR="003856AD" w:rsidRPr="001F549B" w:rsidRDefault="0050647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Дополнительная образовательная программа: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Дополнительное образование детей и взрослых.</w:t>
      </w:r>
    </w:p>
    <w:p w:rsidR="003856AD" w:rsidRPr="001F549B" w:rsidRDefault="0050647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Свидетельство о государственной аккредитации  выдано Министерством образования и науки Республики Татарстан №4314 серия 16А01 регистрационный № 0001408 от </w:t>
      </w:r>
      <w:r w:rsidR="00B328A0">
        <w:rPr>
          <w:rFonts w:asciiTheme="majorHAnsi" w:eastAsia="Times New Roman" w:hAnsiTheme="majorHAnsi" w:cs="Times New Roman"/>
          <w:sz w:val="24"/>
          <w:szCs w:val="24"/>
          <w:lang w:eastAsia="ru-RU"/>
        </w:rPr>
        <w:t>2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2.09.2017 года</w:t>
      </w:r>
    </w:p>
    <w:p w:rsidR="003856AD" w:rsidRPr="001F549B" w:rsidRDefault="0050647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Акт проверки готовности школы к 20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19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/20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20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учебному году от </w:t>
      </w:r>
      <w:r w:rsidR="00035570" w:rsidRPr="00035570">
        <w:rPr>
          <w:rFonts w:asciiTheme="majorHAnsi" w:eastAsia="Times New Roman" w:hAnsiTheme="majorHAnsi" w:cs="Times New Roman"/>
          <w:sz w:val="24"/>
          <w:szCs w:val="24"/>
          <w:lang w:eastAsia="ru-RU"/>
        </w:rPr>
        <w:t>09.08.2019</w:t>
      </w:r>
      <w:r w:rsidR="003856AD" w:rsidRPr="0003557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года.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Акт  приёмки  школы. Заключение  Госпожнадзора к  20</w:t>
      </w:r>
      <w:r w:rsidR="00506474">
        <w:rPr>
          <w:rFonts w:asciiTheme="majorHAnsi" w:eastAsia="Times New Roman" w:hAnsiTheme="majorHAnsi" w:cs="Times New Roman"/>
          <w:sz w:val="24"/>
          <w:szCs w:val="24"/>
          <w:lang w:eastAsia="ru-RU"/>
        </w:rPr>
        <w:t>19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/20</w:t>
      </w:r>
      <w:r w:rsidR="00506474">
        <w:rPr>
          <w:rFonts w:asciiTheme="majorHAnsi" w:eastAsia="Times New Roman" w:hAnsiTheme="majorHAnsi" w:cs="Times New Roman"/>
          <w:sz w:val="24"/>
          <w:szCs w:val="24"/>
          <w:lang w:eastAsia="ru-RU"/>
        </w:rPr>
        <w:t>20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учебному  году от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09.08.20</w:t>
      </w:r>
      <w:r w:rsidR="00506474">
        <w:rPr>
          <w:rFonts w:asciiTheme="majorHAnsi" w:eastAsia="Times New Roman" w:hAnsiTheme="majorHAnsi" w:cs="Times New Roman"/>
          <w:sz w:val="24"/>
          <w:szCs w:val="24"/>
          <w:lang w:eastAsia="ru-RU"/>
        </w:rPr>
        <w:t>19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года. </w:t>
      </w:r>
    </w:p>
    <w:p w:rsidR="00506474" w:rsidRDefault="0050647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2.5 Требования к зданию образовательного учреждения.</w:t>
      </w:r>
    </w:p>
    <w:p w:rsidR="003856AD" w:rsidRPr="001F549B" w:rsidRDefault="0050647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proofErr w:type="gramStart"/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На ведение образовательной деятельности имеется санитарно-эпидемиологическое заключение № 16.20.01.110.М.000117.08.11 от 18.08.2011 года, выданное Управлением Федеральной службы по надзору в сфере защиты прав потребителей и благополучия человека по Республике Татарстан В Зеленодольском районе и г. Зеленодольске, подтверждающее, что образовательное учреждение соответствует государственным санитарно-эпидемиологическим правилам и нормативам при осуществлении образовательной деятельности на неограниченный </w:t>
      </w:r>
      <w:proofErr w:type="gramEnd"/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срок.</w:t>
      </w:r>
    </w:p>
    <w:p w:rsidR="003856AD" w:rsidRPr="001F549B" w:rsidRDefault="0050647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  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Заключение о соблюдении на объектах требований пожарной безопасности № 004817 от 04 мая 2010 года, выданное Главным    государственным инспектором Республики Татарстан по пожарному надзору, что противопожарное состояние объектов МБОУ «</w:t>
      </w:r>
      <w:proofErr w:type="gramStart"/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Обсерваторская</w:t>
      </w:r>
      <w:proofErr w:type="gramEnd"/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СОШ ЗМР РТ» позволяет обеспечить ему 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соблюдение требований пожарной безопасности при осуществлении образовательной деятельности. Заключение действует постоянно при соблюдении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требований  пожарной безопасности.</w:t>
      </w:r>
    </w:p>
    <w:p w:rsidR="003856AD" w:rsidRPr="001F549B" w:rsidRDefault="0050647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</w:t>
      </w:r>
      <w:r w:rsidR="003856AD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МБОУ «Обсерваторская средняя общеобразовательная школа Зеленодольского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муниципального района Республики Татарстан» размещается в трехэтажном здании, выстроенном по типовому проекту в 1979 году. 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Общая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площадь здания 2419,4 кв.м. рассчитано на 220  обучающихся. В настоящее время обучается 22</w:t>
      </w:r>
      <w:r w:rsidR="00506474">
        <w:rPr>
          <w:rFonts w:asciiTheme="majorHAnsi" w:eastAsia="Times New Roman" w:hAnsiTheme="majorHAnsi" w:cs="Times New Roman"/>
          <w:sz w:val="24"/>
          <w:szCs w:val="24"/>
          <w:lang w:eastAsia="ru-RU"/>
        </w:rPr>
        <w:t>3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человека.  Расчет площади на каждого обучающегося составляет 7.6 кв.м.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Для образовательной деятельности используются: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-Учебно-лабораторные помещения –  1024,2 кв.м.,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- административные помещения – 52,6 кв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.м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 актовый зал  - нет;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 столовая – 74,8 кв.м. на 80 посадочных мест;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 кухня – 30,7 кв.м.,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 спортзал  – 147,2 кв.м.;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 библиотека – 63,5 кв.м.;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 медкабинет – нет;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 гардероб – 40 кв.м.;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- пришкольный участок площадью 3,5 га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библиотеке имеются: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-  читательские места (8), пункт выдачи и приема литературы, места для работы с каталогами и книгохранилище.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 Начальная школа расположена на 1 этаже. За каждым классом закреплен кабинет. 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- С 5 класса – кабинетная система.</w:t>
      </w:r>
    </w:p>
    <w:p w:rsidR="003856AD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-  На 1 этаже расположены: столовая, гардероб, спортзал, </w:t>
      </w:r>
      <w:proofErr w:type="spellStart"/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мастерские-столярная</w:t>
      </w:r>
      <w:proofErr w:type="spellEnd"/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, кабинет технологии (девочки);</w:t>
      </w:r>
    </w:p>
    <w:p w:rsidR="001605B1" w:rsidRPr="001F549B" w:rsidRDefault="003856AD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2.6 Учредителем учреждения  является  Муниципальное образование «Зеленодольский муниципальный  район».  Полномочия  Учредителя осуществляет  Исполнительный комитет  Зеленодольского  муниципального  района. Договор с учредителем  №08-006-0022  от 22.08.2008 года.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II. ОСОБЕННОСТИ УПРАВЛЕНИЯ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1. Органы управления, действующие в Школе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6898"/>
      </w:tblGrid>
      <w:tr w:rsidR="001605B1" w:rsidRPr="001F549B" w:rsidTr="00035570">
        <w:trPr>
          <w:tblCellSpacing w:w="15" w:type="dxa"/>
        </w:trPr>
        <w:tc>
          <w:tcPr>
            <w:tcW w:w="1332" w:type="pct"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620" w:type="pct"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Функции</w:t>
            </w:r>
          </w:p>
        </w:tc>
      </w:tr>
      <w:tr w:rsidR="001605B1" w:rsidRPr="001F549B" w:rsidTr="00035570">
        <w:trPr>
          <w:tblCellSpacing w:w="15" w:type="dxa"/>
        </w:trPr>
        <w:tc>
          <w:tcPr>
            <w:tcW w:w="1332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62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605B1" w:rsidRPr="001F549B" w:rsidTr="00035570">
        <w:trPr>
          <w:tblCellSpacing w:w="15" w:type="dxa"/>
        </w:trPr>
        <w:tc>
          <w:tcPr>
            <w:tcW w:w="1332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62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1605B1" w:rsidRPr="001F549B" w:rsidRDefault="001605B1" w:rsidP="001F549B">
            <w:pPr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развития образовательных услуг;</w:t>
            </w:r>
          </w:p>
          <w:p w:rsidR="001605B1" w:rsidRPr="001F549B" w:rsidRDefault="001605B1" w:rsidP="001F549B">
            <w:pPr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регламентации образовательных отношений;</w:t>
            </w:r>
          </w:p>
          <w:p w:rsidR="001605B1" w:rsidRPr="001F549B" w:rsidRDefault="001605B1" w:rsidP="001F549B">
            <w:pPr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разработки образовательных программ;</w:t>
            </w:r>
          </w:p>
          <w:p w:rsidR="001605B1" w:rsidRPr="001F549B" w:rsidRDefault="001605B1" w:rsidP="001F549B">
            <w:pPr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1605B1" w:rsidRPr="001F549B" w:rsidRDefault="001605B1" w:rsidP="001F549B">
            <w:pPr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материально-технического обеспечения образовательного процесса;</w:t>
            </w:r>
          </w:p>
          <w:p w:rsidR="001605B1" w:rsidRPr="001F549B" w:rsidRDefault="001605B1" w:rsidP="001F549B">
            <w:pPr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аттестации, повышения квалификации педагогических работников;</w:t>
            </w:r>
          </w:p>
          <w:p w:rsidR="001605B1" w:rsidRPr="001F549B" w:rsidRDefault="001605B1" w:rsidP="001F549B">
            <w:pPr>
              <w:numPr>
                <w:ilvl w:val="0"/>
                <w:numId w:val="3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координации деятельности методических объединений</w:t>
            </w:r>
          </w:p>
        </w:tc>
      </w:tr>
      <w:tr w:rsidR="001605B1" w:rsidRPr="001F549B" w:rsidTr="00035570">
        <w:trPr>
          <w:tblCellSpacing w:w="15" w:type="dxa"/>
        </w:trPr>
        <w:tc>
          <w:tcPr>
            <w:tcW w:w="1332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362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605B1" w:rsidRPr="001F549B" w:rsidRDefault="001605B1" w:rsidP="001F549B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605B1" w:rsidRPr="001F549B" w:rsidRDefault="001605B1" w:rsidP="001F549B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605B1" w:rsidRPr="001F549B" w:rsidRDefault="001605B1" w:rsidP="001F549B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1605B1" w:rsidRPr="001F549B" w:rsidRDefault="001605B1" w:rsidP="001F549B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Для осуществления учебно-методической работы в Школе создано три предметных методических объединения:</w:t>
      </w:r>
    </w:p>
    <w:p w:rsidR="001605B1" w:rsidRPr="001F549B" w:rsidRDefault="002135C6" w:rsidP="001F549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естественно-математического цикла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;</w:t>
      </w:r>
    </w:p>
    <w:p w:rsidR="001605B1" w:rsidRPr="001F549B" w:rsidRDefault="002135C6" w:rsidP="001F549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гуманитарного цикла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;</w:t>
      </w:r>
    </w:p>
    <w:p w:rsidR="002135C6" w:rsidRDefault="002135C6" w:rsidP="001F549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эстетического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цикла</w:t>
      </w:r>
      <w:proofErr w:type="gramStart"/>
      <w:r w:rsidR="00035570">
        <w:rPr>
          <w:rFonts w:asciiTheme="majorHAnsi" w:eastAsia="Times New Roman" w:hAnsiTheme="majorHAnsi" w:cs="Times New Roman"/>
          <w:sz w:val="24"/>
          <w:szCs w:val="24"/>
          <w:lang w:eastAsia="ru-RU"/>
        </w:rPr>
        <w:t>,О</w:t>
      </w:r>
      <w:proofErr w:type="gramEnd"/>
      <w:r w:rsidR="00035570">
        <w:rPr>
          <w:rFonts w:asciiTheme="majorHAnsi" w:eastAsia="Times New Roman" w:hAnsiTheme="majorHAnsi" w:cs="Times New Roman"/>
          <w:sz w:val="24"/>
          <w:szCs w:val="24"/>
          <w:lang w:eastAsia="ru-RU"/>
        </w:rPr>
        <w:t>БЖ</w:t>
      </w:r>
      <w:proofErr w:type="spellEnd"/>
      <w:r w:rsidR="00035570">
        <w:rPr>
          <w:rFonts w:asciiTheme="majorHAnsi" w:eastAsia="Times New Roman" w:hAnsiTheme="majorHAnsi" w:cs="Times New Roman"/>
          <w:sz w:val="24"/>
          <w:szCs w:val="24"/>
          <w:lang w:eastAsia="ru-RU"/>
        </w:rPr>
        <w:t>,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технология и физическая культура</w:t>
      </w:r>
      <w:r w:rsidR="00FA49F9">
        <w:rPr>
          <w:rFonts w:asciiTheme="majorHAnsi" w:eastAsia="Times New Roman" w:hAnsiTheme="majorHAnsi" w:cs="Times New Roman"/>
          <w:sz w:val="24"/>
          <w:szCs w:val="24"/>
          <w:lang w:eastAsia="ru-RU"/>
        </w:rPr>
        <w:t>;</w:t>
      </w:r>
    </w:p>
    <w:p w:rsidR="002135C6" w:rsidRDefault="002135C6" w:rsidP="001F549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начальных классов;</w:t>
      </w:r>
    </w:p>
    <w:p w:rsidR="001605B1" w:rsidRPr="001F549B" w:rsidRDefault="002135C6" w:rsidP="001F549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родного языка и литературы на родном языке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III. ОЦЕНКА ОБРАЗОВАТЕЛЬНОЙ ДЕЯТЕЛЬНОСТИ</w:t>
      </w:r>
    </w:p>
    <w:p w:rsidR="001605B1" w:rsidRPr="001F549B" w:rsidRDefault="00035570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 </w:t>
      </w:r>
      <w:proofErr w:type="gramStart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Образовательная деятельность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СанПиН</w:t>
      </w:r>
      <w:proofErr w:type="spellEnd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 образования, включая учебные планы, календарные учебные графики, расписанием занятий.</w:t>
      </w:r>
      <w:proofErr w:type="gramEnd"/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 классов завершают обучение по основной общеобразовательной программе среднего общего образования по ФКГОС ОО.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Форма обучения: очная.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Язык обучения: русский.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Таблица 2. Режим </w:t>
      </w:r>
      <w:proofErr w:type="gramStart"/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образовательной</w:t>
      </w:r>
      <w:proofErr w:type="gramEnd"/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деятельности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2"/>
        <w:gridCol w:w="1852"/>
        <w:gridCol w:w="3163"/>
        <w:gridCol w:w="1810"/>
        <w:gridCol w:w="1618"/>
      </w:tblGrid>
      <w:tr w:rsidR="001605B1" w:rsidRPr="001F549B" w:rsidTr="00FA49F9">
        <w:trPr>
          <w:tblCellSpacing w:w="15" w:type="dxa"/>
        </w:trPr>
        <w:tc>
          <w:tcPr>
            <w:tcW w:w="76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8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72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Продолжительность урока (мин.)</w:t>
            </w:r>
          </w:p>
        </w:tc>
        <w:tc>
          <w:tcPr>
            <w:tcW w:w="154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учебных дней в неделю</w:t>
            </w:r>
          </w:p>
        </w:tc>
        <w:tc>
          <w:tcPr>
            <w:tcW w:w="110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учебных недель в году</w:t>
            </w:r>
          </w:p>
        </w:tc>
      </w:tr>
      <w:tr w:rsidR="001605B1" w:rsidRPr="001F549B" w:rsidTr="00FA49F9">
        <w:trPr>
          <w:tblCellSpacing w:w="15" w:type="dxa"/>
        </w:trPr>
        <w:tc>
          <w:tcPr>
            <w:tcW w:w="76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Ступенчатый режим:</w:t>
            </w:r>
          </w:p>
          <w:p w:rsidR="001605B1" w:rsidRPr="001F549B" w:rsidRDefault="001605B1" w:rsidP="001F549B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35 минут (сентябрь–декабрь);</w:t>
            </w:r>
          </w:p>
          <w:p w:rsidR="001605B1" w:rsidRPr="001F549B" w:rsidRDefault="001605B1" w:rsidP="001F549B">
            <w:pPr>
              <w:numPr>
                <w:ilvl w:val="0"/>
                <w:numId w:val="6"/>
              </w:num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40 минут (январь–</w:t>
            </w: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май)</w:t>
            </w:r>
          </w:p>
        </w:tc>
        <w:tc>
          <w:tcPr>
            <w:tcW w:w="154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0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1605B1" w:rsidRPr="001F549B" w:rsidTr="00FA49F9">
        <w:trPr>
          <w:tblCellSpacing w:w="15" w:type="dxa"/>
        </w:trPr>
        <w:tc>
          <w:tcPr>
            <w:tcW w:w="76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2–11</w:t>
            </w:r>
          </w:p>
        </w:tc>
        <w:tc>
          <w:tcPr>
            <w:tcW w:w="158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2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4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Начало учебных занятий – 8 ч 30 мин.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Об антикоронавирусных мерах</w:t>
      </w:r>
    </w:p>
    <w:p w:rsidR="001605B1" w:rsidRPr="001F549B" w:rsidRDefault="00FA49F9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2020 году на сайте ОО был создан специальный раздел, посвященный работе Школы в новых особых условиях. Частью этого раздела стал перечень документов, регламентирующих функционирование ОО в условиях коронавирусной инфекции. В перечень вошли документы вышестоящих организаций и ведомств, а также новые и измененные внутренние локальные нормативные акты Школы.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3. Перечень документов, регламентирующий функционирование Школы в условиях коронавирусной инфекции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4"/>
        <w:gridCol w:w="3611"/>
        <w:gridCol w:w="2410"/>
        <w:gridCol w:w="2180"/>
      </w:tblGrid>
      <w:tr w:rsidR="001605B1" w:rsidRPr="001F549B" w:rsidTr="00FA49F9">
        <w:trPr>
          <w:tblCellSpacing w:w="15" w:type="dxa"/>
        </w:trPr>
        <w:tc>
          <w:tcPr>
            <w:tcW w:w="1219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Период </w:t>
            </w:r>
          </w:p>
        </w:tc>
        <w:tc>
          <w:tcPr>
            <w:tcW w:w="3581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Название локального акта</w:t>
            </w:r>
          </w:p>
        </w:tc>
        <w:tc>
          <w:tcPr>
            <w:tcW w:w="238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Ссылка на сайт ОО</w:t>
            </w:r>
          </w:p>
        </w:tc>
        <w:tc>
          <w:tcPr>
            <w:tcW w:w="2135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1605B1" w:rsidRPr="001F549B" w:rsidTr="00FA49F9">
        <w:trPr>
          <w:trHeight w:val="3"/>
          <w:tblCellSpacing w:w="15" w:type="dxa"/>
        </w:trPr>
        <w:tc>
          <w:tcPr>
            <w:tcW w:w="1219" w:type="dxa"/>
            <w:vMerge w:val="restar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Март–май 2020</w:t>
            </w:r>
          </w:p>
        </w:tc>
        <w:tc>
          <w:tcPr>
            <w:tcW w:w="3581" w:type="dxa"/>
            <w:hideMark/>
          </w:tcPr>
          <w:p w:rsidR="001605B1" w:rsidRPr="001F549B" w:rsidRDefault="001605B1" w:rsidP="001F549B">
            <w:pPr>
              <w:spacing w:after="0" w:line="3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Рекомендации 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«Об организации образовательного процесса в 2019/20 учебном году в условиях профилактики и предотвращения распространения новой коронавирусной инфекции в организациях, реализующих основные образовательные программы дошкольного и общего образования» (приложение 1 к письму 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от 08.04.2020 № ГД-161/04)</w:t>
            </w:r>
          </w:p>
        </w:tc>
        <w:tc>
          <w:tcPr>
            <w:tcW w:w="238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</w:tr>
      <w:tr w:rsidR="001605B1" w:rsidRPr="001F549B" w:rsidTr="00FA49F9">
        <w:trPr>
          <w:trHeight w:val="3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hideMark/>
          </w:tcPr>
          <w:p w:rsidR="001605B1" w:rsidRPr="001F549B" w:rsidRDefault="001605B1" w:rsidP="001F549B">
            <w:pPr>
              <w:spacing w:after="0" w:line="3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Методические рекомендации 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от 19.03.2020</w:t>
            </w:r>
          </w:p>
        </w:tc>
        <w:tc>
          <w:tcPr>
            <w:tcW w:w="238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</w:tr>
      <w:tr w:rsidR="001605B1" w:rsidRPr="001F549B" w:rsidTr="00FA49F9">
        <w:trPr>
          <w:trHeight w:val="3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hideMark/>
          </w:tcPr>
          <w:p w:rsidR="001605B1" w:rsidRPr="001F549B" w:rsidRDefault="001605B1" w:rsidP="001F549B">
            <w:pPr>
              <w:spacing w:after="0" w:line="3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Основные образовательные программы</w:t>
            </w:r>
          </w:p>
        </w:tc>
        <w:tc>
          <w:tcPr>
            <w:tcW w:w="238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Изменения в организационный раздел в части учебного плана и календарного графика.</w:t>
            </w:r>
          </w:p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Включен пункт о </w:t>
            </w: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возможности применения электронного обучения и дистанционных образовательных технологий.</w:t>
            </w:r>
          </w:p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Изменения в разделы «Система </w:t>
            </w:r>
            <w:proofErr w:type="gram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».</w:t>
            </w:r>
          </w:p>
          <w:p w:rsidR="001605B1" w:rsidRPr="001F549B" w:rsidRDefault="001605B1" w:rsidP="001F549B">
            <w:pPr>
              <w:spacing w:after="0" w:line="3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Изменения в части корректировки содержания рабочих программ</w:t>
            </w:r>
          </w:p>
        </w:tc>
      </w:tr>
      <w:tr w:rsidR="001605B1" w:rsidRPr="001F549B" w:rsidTr="00FA49F9">
        <w:trPr>
          <w:trHeight w:val="3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hideMark/>
          </w:tcPr>
          <w:p w:rsidR="001605B1" w:rsidRPr="001F549B" w:rsidRDefault="001605B1" w:rsidP="001F549B">
            <w:pPr>
              <w:spacing w:after="0" w:line="3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</w:r>
          </w:p>
        </w:tc>
        <w:tc>
          <w:tcPr>
            <w:tcW w:w="238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</w:tr>
      <w:tr w:rsidR="001605B1" w:rsidRPr="001F549B" w:rsidTr="00FA49F9">
        <w:trPr>
          <w:trHeight w:val="3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hideMark/>
          </w:tcPr>
          <w:p w:rsidR="001605B1" w:rsidRPr="001F549B" w:rsidRDefault="001605B1" w:rsidP="001F549B">
            <w:pPr>
              <w:spacing w:after="0" w:line="3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Положение о текущем контроле и промежуточной аттестации</w:t>
            </w:r>
          </w:p>
        </w:tc>
        <w:tc>
          <w:tcPr>
            <w:tcW w:w="238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</w:tr>
      <w:tr w:rsidR="001605B1" w:rsidRPr="001F549B" w:rsidTr="00FA49F9">
        <w:trPr>
          <w:trHeight w:val="3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hideMark/>
          </w:tcPr>
          <w:p w:rsidR="001605B1" w:rsidRPr="001F549B" w:rsidRDefault="001605B1" w:rsidP="001F549B">
            <w:pPr>
              <w:spacing w:after="0" w:line="3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Приказ о переходе на дистанционное обучение в связи с 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коронавирусом</w:t>
            </w:r>
            <w:proofErr w:type="spellEnd"/>
          </w:p>
        </w:tc>
        <w:tc>
          <w:tcPr>
            <w:tcW w:w="238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</w:tr>
      <w:tr w:rsidR="001605B1" w:rsidRPr="001F549B" w:rsidTr="00FA49F9">
        <w:trPr>
          <w:trHeight w:val="3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hideMark/>
          </w:tcPr>
          <w:p w:rsidR="001605B1" w:rsidRPr="001F549B" w:rsidRDefault="001605B1" w:rsidP="001F549B">
            <w:pPr>
              <w:spacing w:after="0" w:line="3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Приказ о внесении изменений в ООП НОО </w:t>
            </w:r>
            <w:proofErr w:type="gram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 связи с пандемией коронавируса</w:t>
            </w:r>
          </w:p>
        </w:tc>
        <w:tc>
          <w:tcPr>
            <w:tcW w:w="238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</w:tr>
      <w:tr w:rsidR="001605B1" w:rsidRPr="001F549B" w:rsidTr="00FA49F9">
        <w:trPr>
          <w:trHeight w:val="3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hideMark/>
          </w:tcPr>
          <w:p w:rsidR="001605B1" w:rsidRPr="001F549B" w:rsidRDefault="001605B1" w:rsidP="001F549B">
            <w:pPr>
              <w:spacing w:after="0" w:line="3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Приказ о преодолении отставания по учебным предметам в связи с пандемией коронавируса</w:t>
            </w:r>
          </w:p>
        </w:tc>
        <w:tc>
          <w:tcPr>
            <w:tcW w:w="238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3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1"/>
                <w:szCs w:val="24"/>
                <w:lang w:eastAsia="ru-RU"/>
              </w:rPr>
            </w:pPr>
          </w:p>
        </w:tc>
      </w:tr>
      <w:tr w:rsidR="001605B1" w:rsidRPr="001F549B" w:rsidTr="00FA49F9">
        <w:trPr>
          <w:tblCellSpacing w:w="15" w:type="dxa"/>
        </w:trPr>
        <w:tc>
          <w:tcPr>
            <w:tcW w:w="1219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Август–декабрь 2020</w:t>
            </w:r>
          </w:p>
        </w:tc>
        <w:tc>
          <w:tcPr>
            <w:tcW w:w="3581" w:type="dxa"/>
            <w:hideMark/>
          </w:tcPr>
          <w:p w:rsidR="001605B1" w:rsidRPr="001F549B" w:rsidRDefault="001605B1" w:rsidP="0074506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Приказ об организации работы МБОУ «</w:t>
            </w:r>
            <w:proofErr w:type="gramStart"/>
            <w:r w:rsidR="0074506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Обсерваторская</w:t>
            </w:r>
            <w:proofErr w:type="gramEnd"/>
            <w:r w:rsidR="0074506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СОШ ЗМР РТ»</w:t>
            </w: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» по требованиям СП 3.1/2.4.3598–20</w:t>
            </w:r>
          </w:p>
        </w:tc>
        <w:tc>
          <w:tcPr>
            <w:tcW w:w="238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1605B1" w:rsidRPr="001F549B" w:rsidTr="00FA49F9">
        <w:trPr>
          <w:tblCellSpacing w:w="15" w:type="dxa"/>
        </w:trPr>
        <w:tc>
          <w:tcPr>
            <w:tcW w:w="1219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Приказ об организованном начале 2020/2021 учебного года</w:t>
            </w:r>
          </w:p>
        </w:tc>
        <w:tc>
          <w:tcPr>
            <w:tcW w:w="238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200D7B" w:rsidRDefault="00200D7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p w:rsidR="00200D7B" w:rsidRDefault="00200D7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lastRenderedPageBreak/>
        <w:t xml:space="preserve">Таблица 4. Общая численность </w:t>
      </w:r>
      <w:proofErr w:type="gramStart"/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, осваивающих образовательные программы в 2020 году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26"/>
        <w:gridCol w:w="3139"/>
      </w:tblGrid>
      <w:tr w:rsidR="001605B1" w:rsidRPr="001F549B" w:rsidTr="00745068">
        <w:trPr>
          <w:tblCellSpacing w:w="15" w:type="dxa"/>
        </w:trPr>
        <w:tc>
          <w:tcPr>
            <w:tcW w:w="335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Название образовательной программы</w:t>
            </w:r>
          </w:p>
        </w:tc>
        <w:tc>
          <w:tcPr>
            <w:tcW w:w="165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1605B1" w:rsidRPr="001F549B" w:rsidTr="00745068">
        <w:trPr>
          <w:tblCellSpacing w:w="15" w:type="dxa"/>
        </w:trPr>
        <w:tc>
          <w:tcPr>
            <w:tcW w:w="335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650" w:type="pct"/>
            <w:hideMark/>
          </w:tcPr>
          <w:p w:rsidR="001605B1" w:rsidRPr="001F549B" w:rsidRDefault="00745068" w:rsidP="0074506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103</w:t>
            </w:r>
          </w:p>
        </w:tc>
      </w:tr>
      <w:tr w:rsidR="001605B1" w:rsidRPr="001F549B" w:rsidTr="00745068">
        <w:trPr>
          <w:tblCellSpacing w:w="15" w:type="dxa"/>
        </w:trPr>
        <w:tc>
          <w:tcPr>
            <w:tcW w:w="335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1650" w:type="pct"/>
            <w:hideMark/>
          </w:tcPr>
          <w:p w:rsidR="001605B1" w:rsidRPr="001F549B" w:rsidRDefault="00745068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1605B1" w:rsidRPr="001F549B" w:rsidTr="00745068">
        <w:trPr>
          <w:tblCellSpacing w:w="15" w:type="dxa"/>
        </w:trPr>
        <w:tc>
          <w:tcPr>
            <w:tcW w:w="335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1650" w:type="pct"/>
            <w:hideMark/>
          </w:tcPr>
          <w:p w:rsidR="001605B1" w:rsidRPr="001F549B" w:rsidRDefault="00745068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1605B1" w:rsidRPr="001F549B" w:rsidRDefault="00200D7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Всего в 2020 году в образовательной организации получали образование </w:t>
      </w:r>
      <w:r w:rsidR="00745068">
        <w:rPr>
          <w:rFonts w:asciiTheme="majorHAnsi" w:eastAsia="Times New Roman" w:hAnsiTheme="majorHAnsi" w:cs="Times New Roman"/>
          <w:sz w:val="24"/>
          <w:szCs w:val="24"/>
          <w:lang w:eastAsia="ru-RU"/>
        </w:rPr>
        <w:t>223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proofErr w:type="gramStart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обучающихся</w:t>
      </w:r>
      <w:proofErr w:type="gramEnd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Школа реализует следующие образовательные программы:</w:t>
      </w:r>
    </w:p>
    <w:p w:rsidR="001605B1" w:rsidRPr="001F549B" w:rsidRDefault="001605B1" w:rsidP="001F549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основная образовательная программа начального общего образования;</w:t>
      </w:r>
    </w:p>
    <w:p w:rsidR="001605B1" w:rsidRPr="001F549B" w:rsidRDefault="001605B1" w:rsidP="001F549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основная образовательная программа основного общего образования;</w:t>
      </w:r>
    </w:p>
    <w:p w:rsidR="001605B1" w:rsidRPr="001F549B" w:rsidRDefault="001605B1" w:rsidP="001F549B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образовательная программа среднего общего образования.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Профили обучения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ОО в 2019–2020 году</w:t>
      </w: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не работала по ФГОС СОО. Учащиеся 10-х и 11-х классов обучались по</w:t>
      </w:r>
      <w:r w:rsidR="006716AA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универсальному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профил</w:t>
      </w:r>
      <w:r w:rsidR="006716AA">
        <w:rPr>
          <w:rFonts w:asciiTheme="majorHAnsi" w:eastAsia="Times New Roman" w:hAnsiTheme="majorHAnsi" w:cs="Times New Roman"/>
          <w:sz w:val="24"/>
          <w:szCs w:val="24"/>
          <w:lang w:eastAsia="ru-RU"/>
        </w:rPr>
        <w:t>ю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по учебному плану ФКГОС, БУП 2004. В целях профилизации предложены для изучения на углубленном уровне предметы: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5. Профили и предметы на углубленном уровне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9"/>
        <w:gridCol w:w="3259"/>
        <w:gridCol w:w="3287"/>
      </w:tblGrid>
      <w:tr w:rsidR="001605B1" w:rsidRPr="001F549B" w:rsidTr="006716AA">
        <w:trPr>
          <w:tblCellSpacing w:w="15" w:type="dxa"/>
          <w:jc w:val="center"/>
        </w:trPr>
        <w:tc>
          <w:tcPr>
            <w:tcW w:w="2874" w:type="dxa"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Класс, профиль</w:t>
            </w:r>
          </w:p>
        </w:tc>
        <w:tc>
          <w:tcPr>
            <w:tcW w:w="3229" w:type="dxa"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Профильные предметы</w:t>
            </w:r>
          </w:p>
        </w:tc>
        <w:tc>
          <w:tcPr>
            <w:tcW w:w="3242" w:type="dxa"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Количество часов элективных курсов*</w:t>
            </w:r>
          </w:p>
        </w:tc>
      </w:tr>
      <w:tr w:rsidR="001605B1" w:rsidRPr="001F549B" w:rsidTr="006716AA">
        <w:trPr>
          <w:tblCellSpacing w:w="15" w:type="dxa"/>
          <w:jc w:val="center"/>
        </w:trPr>
        <w:tc>
          <w:tcPr>
            <w:tcW w:w="2874" w:type="dxa"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10 </w:t>
            </w:r>
          </w:p>
          <w:p w:rsidR="001605B1" w:rsidRPr="001F549B" w:rsidRDefault="006716AA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3229" w:type="dxa"/>
            <w:vAlign w:val="center"/>
            <w:hideMark/>
          </w:tcPr>
          <w:p w:rsidR="001605B1" w:rsidRPr="001F549B" w:rsidRDefault="001605B1" w:rsidP="006716AA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Математика. </w:t>
            </w:r>
            <w:r w:rsidR="006716AA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42" w:type="dxa"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Обучающиеся с ограниченными возможностями здоровья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Школа реализует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следующие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АООП:</w:t>
      </w:r>
    </w:p>
    <w:p w:rsidR="001605B1" w:rsidRDefault="001605B1" w:rsidP="001F549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адаптированная основная общеобразовательная программа начального общего образования обучающихся с </w:t>
      </w:r>
      <w:r w:rsidR="006716AA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нарушением </w:t>
      </w:r>
      <w:r w:rsidR="002D00DE">
        <w:rPr>
          <w:rFonts w:asciiTheme="majorHAnsi" w:eastAsia="Times New Roman" w:hAnsiTheme="majorHAnsi" w:cs="Times New Roman"/>
          <w:sz w:val="24"/>
          <w:szCs w:val="24"/>
          <w:lang w:eastAsia="ru-RU"/>
        </w:rPr>
        <w:t>интеллекта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(вариант </w:t>
      </w:r>
      <w:r w:rsidR="002D00DE" w:rsidRP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>6</w:t>
      </w:r>
      <w:r w:rsidRP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r w:rsidR="002D00DE" w:rsidRP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>2</w:t>
      </w:r>
      <w:r w:rsidRP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>).</w:t>
      </w:r>
      <w:r w:rsidR="002D00DE" w:rsidRPr="002D00DE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</w:p>
    <w:p w:rsidR="002D00DE" w:rsidRPr="009728B2" w:rsidRDefault="002D00DE" w:rsidP="001F549B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адап</w:t>
      </w:r>
      <w:r w:rsidRPr="00393DFA">
        <w:rPr>
          <w:rFonts w:asciiTheme="majorHAnsi" w:eastAsia="Times New Roman" w:hAnsiTheme="majorHAnsi" w:cs="Times New Roman"/>
          <w:sz w:val="24"/>
          <w:szCs w:val="24"/>
          <w:lang w:eastAsia="ru-RU"/>
        </w:rPr>
        <w:t>тированная программа основного общего обучения с нарушением интеллекта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опорно-двигательного аппарата </w:t>
      </w:r>
      <w:r w:rsidRP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>(вариант</w:t>
      </w:r>
      <w:r w:rsid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1</w:t>
      </w:r>
      <w:r w:rsidRP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>)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Категории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обучающихся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 ограниченными возможностями здоровья:</w:t>
      </w:r>
    </w:p>
    <w:p w:rsidR="001605B1" w:rsidRDefault="002D00DE" w:rsidP="001F549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с нарушением интеллекта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– </w:t>
      </w:r>
      <w:r w:rsidR="00393DFA">
        <w:rPr>
          <w:rFonts w:asciiTheme="majorHAnsi" w:eastAsia="Times New Roman" w:hAnsiTheme="majorHAnsi" w:cs="Times New Roman"/>
          <w:sz w:val="24"/>
          <w:szCs w:val="24"/>
          <w:lang w:eastAsia="ru-RU"/>
        </w:rPr>
        <w:t>2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(</w:t>
      </w:r>
      <w:r w:rsid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>0,89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%);</w:t>
      </w:r>
    </w:p>
    <w:p w:rsidR="002D00DE" w:rsidRPr="001F549B" w:rsidRDefault="002D00DE" w:rsidP="001F549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опорно-двигательный аппарат - </w:t>
      </w:r>
      <w:r w:rsid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>1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="00393DFA">
        <w:rPr>
          <w:rFonts w:asciiTheme="majorHAnsi" w:eastAsia="Times New Roman" w:hAnsiTheme="majorHAnsi" w:cs="Times New Roman"/>
          <w:sz w:val="24"/>
          <w:szCs w:val="24"/>
          <w:lang w:eastAsia="ru-RU"/>
        </w:rPr>
        <w:t>(</w:t>
      </w:r>
      <w:r w:rsid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>0,45</w:t>
      </w:r>
      <w:r w:rsidR="00393DFA">
        <w:rPr>
          <w:rFonts w:asciiTheme="majorHAnsi" w:eastAsia="Times New Roman" w:hAnsiTheme="majorHAnsi" w:cs="Times New Roman"/>
          <w:sz w:val="24"/>
          <w:szCs w:val="24"/>
          <w:lang w:eastAsia="ru-RU"/>
        </w:rPr>
        <w:t>%)</w:t>
      </w:r>
    </w:p>
    <w:p w:rsidR="001605B1" w:rsidRPr="001F549B" w:rsidRDefault="00BA39E8" w:rsidP="009728B2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В Школе </w:t>
      </w:r>
      <w:r w:rsid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не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созданы специальные условия для получения образования обучающимися с ОВЗ. </w:t>
      </w:r>
      <w:r w:rsidR="009728B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Поэтому обучающиеся с ОВЗ обучаются 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дома.</w:t>
      </w:r>
    </w:p>
    <w:p w:rsidR="001605B1" w:rsidRPr="001F549B" w:rsidRDefault="00BA39E8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На начало 2020/21 учебного года дети с ОВЗ в Школе обучаются</w:t>
      </w:r>
      <w:r w:rsidR="006D7A60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2 учащихся в начальной школе с нарушением интеллекта (1 надомное обучение и 1 учащийся в </w:t>
      </w:r>
      <w:r w:rsidR="00406F5D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общеобразовательной </w:t>
      </w:r>
      <w:r w:rsidR="006D7A60">
        <w:rPr>
          <w:rFonts w:asciiTheme="majorHAnsi" w:eastAsia="Times New Roman" w:hAnsiTheme="majorHAnsi" w:cs="Times New Roman"/>
          <w:sz w:val="24"/>
          <w:szCs w:val="24"/>
          <w:lang w:eastAsia="ru-RU"/>
        </w:rPr>
        <w:t>классе)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Внеурочная деятельность</w:t>
      </w:r>
    </w:p>
    <w:p w:rsidR="001605B1" w:rsidRPr="001F549B" w:rsidRDefault="00BA39E8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Организация </w:t>
      </w:r>
      <w:proofErr w:type="gramStart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внеурочной</w:t>
      </w:r>
      <w:proofErr w:type="gramEnd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деятельности соответствует требованиям ФГОС. Структура программ </w:t>
      </w:r>
      <w:proofErr w:type="gramStart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внеурочной</w:t>
      </w:r>
      <w:proofErr w:type="gramEnd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деятельности в соответствии с ФГОС включает:</w:t>
      </w:r>
    </w:p>
    <w:p w:rsidR="001605B1" w:rsidRPr="001F549B" w:rsidRDefault="001605B1" w:rsidP="001F549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результаты освоения курса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внеурочной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деятельности;</w:t>
      </w:r>
    </w:p>
    <w:p w:rsidR="001605B1" w:rsidRPr="001F549B" w:rsidRDefault="001605B1" w:rsidP="001F549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содержание курса внеурочной деятельности с указанием форм организации и видов деятельности;</w:t>
      </w:r>
    </w:p>
    <w:p w:rsidR="001605B1" w:rsidRPr="001F549B" w:rsidRDefault="001605B1" w:rsidP="001F549B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тематическое планирование.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Все программы по внеурочной деятельности имеют аннотации и размещены на официальном сайте Школы.</w:t>
      </w:r>
    </w:p>
    <w:p w:rsidR="001605B1" w:rsidRPr="001F549B" w:rsidRDefault="00BA39E8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Формы организации внеурочной деятельности включают: кружки, секции, клуб по интересам, летний лагерь.</w:t>
      </w:r>
    </w:p>
    <w:p w:rsidR="001605B1" w:rsidRPr="001F549B" w:rsidRDefault="00BA39E8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proofErr w:type="gramStart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Реализация программ внеурочной деятельности в период временных ограничений, связанных с эпидемиологической ситуацией 2020 года, проводилась с использованием дистанционных образовательных технологий.</w:t>
      </w:r>
      <w:proofErr w:type="gramEnd"/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Весна 2020.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Все курсы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внеурочной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деятельности (кроме физкультурно-оздоровительного направления) реализовывались в дистанционном формате:</w:t>
      </w:r>
    </w:p>
    <w:p w:rsidR="001605B1" w:rsidRPr="001F549B" w:rsidRDefault="001605B1" w:rsidP="001F549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были внесены изменения в положение о внеурочной деятельности, в рабочие программы курсов и скорректировано КТП;</w:t>
      </w:r>
      <w:proofErr w:type="gramEnd"/>
    </w:p>
    <w:p w:rsidR="001605B1" w:rsidRPr="001F549B" w:rsidRDefault="001605B1" w:rsidP="001F549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составлено расписание занятий в режиме онлайн на каждый учебный день в соответствии с образовательной программой и планом внеурочной деятельности по каждому курсу, предусматривая дифференциацию по классам и время проведения занятия не более 30 минут;</w:t>
      </w:r>
    </w:p>
    <w:p w:rsidR="001605B1" w:rsidRPr="001F549B" w:rsidRDefault="001605B1" w:rsidP="001F549B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проводилось обязательное информирование обучающихся и их родителей об изменениях в планах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внеурочной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деятельности.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Осень 2020.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 первой четверти 2020–2021 учебного года занятия по внеурочной деятельности проводились в традиционном очном формате. В план внеурочной деятельности ОО были включены блоки курсов для обучающихся не только начальной, основной, но и средней школы, так как осенью 2020 года 10-е классы перешли на ФГОС СОО.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Вывод: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выявленные проблемы не повлияли на качество организации внеурочной деятельности. Благодаря внесению необходимых изменений учебный план по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внеурочной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деятельности выполнен в полном объеме, в основном удалось сохранить контингент учеников.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Воспитательная работа</w:t>
      </w:r>
    </w:p>
    <w:p w:rsidR="001605B1" w:rsidRPr="00BA39E8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Воспитательная работа в Школе осуществляется по следующим направлениям: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гражданско-патриотическое воспитание;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духовно-нравственное воспитание;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proofErr w:type="spellStart"/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здоровьесберегающее</w:t>
      </w:r>
      <w:proofErr w:type="spellEnd"/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 xml:space="preserve"> воспитание;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трудовое воспитание;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интеллектуальное воспитание;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proofErr w:type="spellStart"/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социокультурное</w:t>
      </w:r>
      <w:proofErr w:type="spellEnd"/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 xml:space="preserve"> воспитание;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эстетическое воспитание;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экологическое воспитание;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правовое воспитание и культура безопасности;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внеурочная деятельность;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работа с родителями;</w:t>
      </w:r>
    </w:p>
    <w:p w:rsidR="001605B1" w:rsidRPr="00BA39E8" w:rsidRDefault="001605B1" w:rsidP="001F549B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</w:pPr>
      <w:r w:rsidRPr="00BA39E8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работа с учениками группы риска и их родителями.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Во втором полугодии 2019/20 учебного года классными руководителями использовались различные формы работы с обучающимися и их родителями:</w:t>
      </w:r>
    </w:p>
    <w:p w:rsidR="001605B1" w:rsidRPr="001F549B" w:rsidRDefault="001605B1" w:rsidP="001F549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тематические классные часы (дистанционно);</w:t>
      </w:r>
    </w:p>
    <w:p w:rsidR="001605B1" w:rsidRPr="001F549B" w:rsidRDefault="001605B1" w:rsidP="001F549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участие в творческих конкурсах: конкурсы рисунков, фотоконкурсы, конкурс чтецов (дистанционно);</w:t>
      </w:r>
    </w:p>
    <w:p w:rsidR="001605B1" w:rsidRPr="001F549B" w:rsidRDefault="001605B1" w:rsidP="001F549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участие в интеллектуальных конкурсах, олимпиадах (дистанционно);</w:t>
      </w:r>
    </w:p>
    <w:p w:rsidR="001605B1" w:rsidRPr="001F549B" w:rsidRDefault="001605B1" w:rsidP="001F549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индивидуальные беседы с учащимися (дистанционно);</w:t>
      </w:r>
    </w:p>
    <w:p w:rsidR="001605B1" w:rsidRPr="001F549B" w:rsidRDefault="001605B1" w:rsidP="001F549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индивидуальные беседы с родителями (дистанционно);</w:t>
      </w:r>
    </w:p>
    <w:p w:rsidR="001605B1" w:rsidRPr="001F549B" w:rsidRDefault="001605B1" w:rsidP="001F549B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родительские собрания (дистанционно).</w:t>
      </w:r>
    </w:p>
    <w:p w:rsidR="001605B1" w:rsidRPr="001F549B" w:rsidRDefault="009B4FF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На начало 2020/21 учебного года в Школе сформировано </w:t>
      </w: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>14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proofErr w:type="gramStart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общеобразовательных</w:t>
      </w:r>
      <w:proofErr w:type="gramEnd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класса. Классными руководителями 1–11-х классов составлены годовые планы воспитательной работы с классами в соответствии с планом воспитательной работы Школы.</w:t>
      </w:r>
    </w:p>
    <w:p w:rsidR="001605B1" w:rsidRPr="001F549B" w:rsidRDefault="009B4FF4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(COVID-19)"» массовые мероприятия в образовательных организациях запрещены до 01.01.2022. В сложившейся ситуации школьные и классные воспитательные мероприятия в сентябре и начале октября проводились классными руководителями в своих классах. 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Дополнительное образование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Весна 2020.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Все программы дополнительного образования художественной, социально-педагогической, туристско-краеведческой, </w:t>
      </w:r>
      <w:proofErr w:type="spellStart"/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технической (кроме физкультурно-спортивного направления) направленности реализовывались в дистанционном формате:</w:t>
      </w:r>
    </w:p>
    <w:p w:rsidR="001605B1" w:rsidRPr="001F549B" w:rsidRDefault="001605B1" w:rsidP="001F549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были внесены изменения в положение о ДО, в рабочие программы курсов и скорректировано КТП;</w:t>
      </w:r>
      <w:proofErr w:type="gramEnd"/>
    </w:p>
    <w:p w:rsidR="001605B1" w:rsidRPr="001F549B" w:rsidRDefault="001605B1" w:rsidP="001F549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сформировано расписание занятий на каждый учебный день в соответствии с образовательной программой и программами дополнительного образования, предусматривая дифференциацию по классам и время проведения занятия не более 30 минут;</w:t>
      </w:r>
    </w:p>
    <w:p w:rsidR="001605B1" w:rsidRPr="001F549B" w:rsidRDefault="001605B1" w:rsidP="001F549B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проводилось обязательное информирование обучающихся и их родителей об изменениях в программах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ДО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Осень 2020.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 первой четверти 2020–2021 учебного года занятия по программам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ДО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проводились в традиционном очном формате. Со второй четверти – в гибридном формате с учетом эпидемиологической обстановки и переводом отдельных классов на дистанционное обучение по предписанию Роспотребнадзора. В очной форме проводились занятия, которые требуют очного взаимодействия. Например, спортивные секции и танцевальные кружки.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Вывод: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благодаря внесению необходимых изменений программы дополнительного образования выполнены в полном объеме, в основном удалось сохранить контингент учеников.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Данные проблемы повлияли на качество дополнительного образования, существенно повысив его.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IV. СОДЕРЖАНИЕ И КАЧЕСТВО ПОДГОТОВКИ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2020 году ввиду особых условий промежуточная аттестация 9-х, 11-х классов проводилась по учебным предметам без аттестационных испытаний, поэтому обучающимся всех уровней образования итоговые отметки выставили по текущей успеваемости.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Проведен анализ успеваемости и качества знаний по итогам 2019–2020 учебного года.</w:t>
      </w:r>
    </w:p>
    <w:p w:rsidR="001605B1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6. Статистика показателей за 2019–2020 год</w:t>
      </w:r>
    </w:p>
    <w:tbl>
      <w:tblPr>
        <w:tblStyle w:val="a6"/>
        <w:tblW w:w="0" w:type="auto"/>
        <w:tblLook w:val="04A0"/>
      </w:tblPr>
      <w:tblGrid>
        <w:gridCol w:w="817"/>
        <w:gridCol w:w="6521"/>
        <w:gridCol w:w="2233"/>
      </w:tblGrid>
      <w:tr w:rsidR="00BA39E8" w:rsidTr="00DC5645">
        <w:tc>
          <w:tcPr>
            <w:tcW w:w="817" w:type="dxa"/>
          </w:tcPr>
          <w:p w:rsidR="00BA39E8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</w:tcPr>
          <w:p w:rsidR="00BA39E8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2233" w:type="dxa"/>
          </w:tcPr>
          <w:p w:rsidR="00BA39E8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2019/20 учебный год</w:t>
            </w:r>
          </w:p>
        </w:tc>
      </w:tr>
      <w:tr w:rsidR="00DC5645" w:rsidTr="00DC5645">
        <w:tc>
          <w:tcPr>
            <w:tcW w:w="817" w:type="dxa"/>
            <w:vMerge w:val="restart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 (для 2019/20), в том числе: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225</w:t>
            </w:r>
          </w:p>
        </w:tc>
      </w:tr>
      <w:tr w:rsidR="00DC5645" w:rsidTr="00DC5645">
        <w:tc>
          <w:tcPr>
            <w:tcW w:w="817" w:type="dxa"/>
            <w:vMerge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DC5645" w:rsidTr="00DC5645">
        <w:tc>
          <w:tcPr>
            <w:tcW w:w="817" w:type="dxa"/>
            <w:vMerge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DC5645" w:rsidTr="00DC5645">
        <w:tc>
          <w:tcPr>
            <w:tcW w:w="817" w:type="dxa"/>
            <w:vMerge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DC5645" w:rsidTr="00DC5645">
        <w:tc>
          <w:tcPr>
            <w:tcW w:w="817" w:type="dxa"/>
            <w:vMerge w:val="restart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DC5645" w:rsidRPr="001F549B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5645" w:rsidTr="00DC5645">
        <w:tc>
          <w:tcPr>
            <w:tcW w:w="817" w:type="dxa"/>
            <w:vMerge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DC5645" w:rsidRPr="001F549B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5645" w:rsidTr="00DC5645">
        <w:tc>
          <w:tcPr>
            <w:tcW w:w="817" w:type="dxa"/>
            <w:vMerge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DC5645" w:rsidRPr="001F549B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5645" w:rsidTr="00DC5645">
        <w:tc>
          <w:tcPr>
            <w:tcW w:w="817" w:type="dxa"/>
            <w:vMerge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DC5645" w:rsidRPr="001F549B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5645" w:rsidTr="00DC5645">
        <w:tc>
          <w:tcPr>
            <w:tcW w:w="817" w:type="dxa"/>
            <w:vMerge w:val="restart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DC5645" w:rsidRPr="001F549B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5645" w:rsidTr="00DC5645">
        <w:tc>
          <w:tcPr>
            <w:tcW w:w="817" w:type="dxa"/>
            <w:vMerge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DC5645" w:rsidRPr="001F549B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5645" w:rsidTr="00DC5645">
        <w:tc>
          <w:tcPr>
            <w:tcW w:w="817" w:type="dxa"/>
            <w:vMerge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DC5645" w:rsidRPr="001F549B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 о среднем общем образовании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5645" w:rsidTr="00DC5645">
        <w:tc>
          <w:tcPr>
            <w:tcW w:w="817" w:type="dxa"/>
            <w:vMerge w:val="restart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DC5645" w:rsidRPr="001F549B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DC5645" w:rsidTr="00DC5645">
        <w:tc>
          <w:tcPr>
            <w:tcW w:w="817" w:type="dxa"/>
            <w:vMerge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DC5645" w:rsidRPr="001F549B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5645" w:rsidTr="00DC5645">
        <w:tc>
          <w:tcPr>
            <w:tcW w:w="817" w:type="dxa"/>
            <w:vMerge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</w:tcPr>
          <w:p w:rsidR="00DC5645" w:rsidRPr="001F549B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 в средней школе</w:t>
            </w:r>
          </w:p>
        </w:tc>
        <w:tc>
          <w:tcPr>
            <w:tcW w:w="2233" w:type="dxa"/>
          </w:tcPr>
          <w:p w:rsidR="00DC5645" w:rsidRDefault="00DC5645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A39E8" w:rsidRPr="001F549B" w:rsidRDefault="00BA39E8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605B1" w:rsidRPr="001F549B" w:rsidRDefault="00F878D6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1605B1" w:rsidRPr="001F549B" w:rsidRDefault="00F878D6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Школе присутствует профильное обучение. Углубленного обучения нет.</w:t>
      </w:r>
    </w:p>
    <w:p w:rsidR="00F878D6" w:rsidRDefault="00F878D6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1605B1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F878D6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Таблица 7. Результаты освоения учащимися программ начального общего образования по показателю «успеваемость» в 2020 учебном году</w:t>
      </w:r>
    </w:p>
    <w:tbl>
      <w:tblPr>
        <w:tblStyle w:val="a6"/>
        <w:tblW w:w="0" w:type="auto"/>
        <w:tblLayout w:type="fixed"/>
        <w:tblLook w:val="04A0"/>
      </w:tblPr>
      <w:tblGrid>
        <w:gridCol w:w="701"/>
        <w:gridCol w:w="852"/>
        <w:gridCol w:w="682"/>
        <w:gridCol w:w="658"/>
        <w:gridCol w:w="759"/>
        <w:gridCol w:w="542"/>
        <w:gridCol w:w="734"/>
        <w:gridCol w:w="555"/>
        <w:gridCol w:w="721"/>
        <w:gridCol w:w="689"/>
        <w:gridCol w:w="728"/>
        <w:gridCol w:w="611"/>
        <w:gridCol w:w="665"/>
        <w:gridCol w:w="674"/>
      </w:tblGrid>
      <w:tr w:rsidR="00681DCA" w:rsidRPr="00F878D6" w:rsidTr="005D5BCB">
        <w:tc>
          <w:tcPr>
            <w:tcW w:w="701" w:type="dxa"/>
            <w:vMerge w:val="restart"/>
          </w:tcPr>
          <w:p w:rsidR="00DB40AA" w:rsidRPr="00F878D6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Классы</w:t>
            </w:r>
          </w:p>
        </w:tc>
        <w:tc>
          <w:tcPr>
            <w:tcW w:w="852" w:type="dxa"/>
            <w:vMerge w:val="restart"/>
          </w:tcPr>
          <w:p w:rsidR="00DB40AA" w:rsidRPr="00F878D6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Всего учащихся</w:t>
            </w:r>
          </w:p>
        </w:tc>
        <w:tc>
          <w:tcPr>
            <w:tcW w:w="1340" w:type="dxa"/>
            <w:gridSpan w:val="2"/>
          </w:tcPr>
          <w:p w:rsidR="00DB40AA" w:rsidRPr="00F878D6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Из них успевают</w:t>
            </w:r>
          </w:p>
        </w:tc>
        <w:tc>
          <w:tcPr>
            <w:tcW w:w="1301" w:type="dxa"/>
            <w:gridSpan w:val="2"/>
          </w:tcPr>
          <w:p w:rsidR="00DB40AA" w:rsidRPr="00F878D6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Окончили год</w:t>
            </w:r>
          </w:p>
        </w:tc>
        <w:tc>
          <w:tcPr>
            <w:tcW w:w="1289" w:type="dxa"/>
            <w:gridSpan w:val="2"/>
          </w:tcPr>
          <w:p w:rsidR="00DB40AA" w:rsidRPr="00F878D6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Окончили год</w:t>
            </w:r>
          </w:p>
        </w:tc>
        <w:tc>
          <w:tcPr>
            <w:tcW w:w="2749" w:type="dxa"/>
            <w:gridSpan w:val="4"/>
          </w:tcPr>
          <w:p w:rsidR="00DB40AA" w:rsidRPr="00F878D6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Не успевают</w:t>
            </w:r>
          </w:p>
        </w:tc>
        <w:tc>
          <w:tcPr>
            <w:tcW w:w="1339" w:type="dxa"/>
            <w:gridSpan w:val="2"/>
          </w:tcPr>
          <w:p w:rsidR="00DB40AA" w:rsidRPr="00DB40AA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Переведены условно</w:t>
            </w:r>
          </w:p>
        </w:tc>
      </w:tr>
      <w:tr w:rsidR="00681DCA" w:rsidRPr="00F878D6" w:rsidTr="005D5BCB">
        <w:tc>
          <w:tcPr>
            <w:tcW w:w="701" w:type="dxa"/>
            <w:vMerge/>
          </w:tcPr>
          <w:p w:rsidR="00DB40AA" w:rsidRPr="00F878D6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852" w:type="dxa"/>
            <w:vMerge/>
          </w:tcPr>
          <w:p w:rsidR="00DB40AA" w:rsidRPr="00F878D6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682" w:type="dxa"/>
            <w:vMerge w:val="restart"/>
          </w:tcPr>
          <w:p w:rsidR="00DB40AA" w:rsidRPr="00DB40AA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Количество</w:t>
            </w:r>
          </w:p>
        </w:tc>
        <w:tc>
          <w:tcPr>
            <w:tcW w:w="658" w:type="dxa"/>
            <w:vMerge w:val="restart"/>
          </w:tcPr>
          <w:p w:rsidR="00DB40AA" w:rsidRPr="00DB40AA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759" w:type="dxa"/>
            <w:vMerge w:val="restart"/>
          </w:tcPr>
          <w:p w:rsidR="00DB40AA" w:rsidRPr="00DB40AA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с отметками «4» и «5»</w:t>
            </w:r>
          </w:p>
        </w:tc>
        <w:tc>
          <w:tcPr>
            <w:tcW w:w="542" w:type="dxa"/>
            <w:vMerge w:val="restart"/>
          </w:tcPr>
          <w:p w:rsidR="00DB40AA" w:rsidRPr="00DB40AA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4" w:type="dxa"/>
            <w:vMerge w:val="restart"/>
          </w:tcPr>
          <w:p w:rsidR="00DB40AA" w:rsidRPr="00DB40AA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с отметками «5»</w:t>
            </w:r>
          </w:p>
        </w:tc>
        <w:tc>
          <w:tcPr>
            <w:tcW w:w="555" w:type="dxa"/>
            <w:vMerge w:val="restart"/>
          </w:tcPr>
          <w:p w:rsidR="00DB40AA" w:rsidRPr="00DB40AA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1410" w:type="dxa"/>
            <w:gridSpan w:val="2"/>
          </w:tcPr>
          <w:p w:rsidR="00DB40AA" w:rsidRPr="00DB40AA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Всего</w:t>
            </w:r>
          </w:p>
        </w:tc>
        <w:tc>
          <w:tcPr>
            <w:tcW w:w="1339" w:type="dxa"/>
            <w:gridSpan w:val="2"/>
          </w:tcPr>
          <w:p w:rsidR="00DB40AA" w:rsidRPr="00F878D6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339" w:type="dxa"/>
            <w:gridSpan w:val="2"/>
          </w:tcPr>
          <w:p w:rsidR="00DB40AA" w:rsidRPr="00DB40AA" w:rsidRDefault="00DB40A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 xml:space="preserve">Из них </w:t>
            </w:r>
            <w:proofErr w:type="spellStart"/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н</w:t>
            </w:r>
            <w:proofErr w:type="spellEnd"/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/а</w:t>
            </w:r>
          </w:p>
        </w:tc>
      </w:tr>
      <w:tr w:rsidR="00681DCA" w:rsidTr="005D5BCB">
        <w:tc>
          <w:tcPr>
            <w:tcW w:w="701" w:type="dxa"/>
            <w:vMerge/>
          </w:tcPr>
          <w:p w:rsidR="00DB40AA" w:rsidRDefault="00DB40A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</w:tcPr>
          <w:p w:rsidR="00DB40AA" w:rsidRDefault="00DB40A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vMerge/>
          </w:tcPr>
          <w:p w:rsidR="00DB40AA" w:rsidRDefault="00DB40A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vMerge/>
          </w:tcPr>
          <w:p w:rsidR="00DB40AA" w:rsidRDefault="00DB40A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vMerge/>
          </w:tcPr>
          <w:p w:rsidR="00DB40AA" w:rsidRDefault="00DB40A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</w:tcPr>
          <w:p w:rsidR="00DB40AA" w:rsidRDefault="00DB40A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vMerge/>
          </w:tcPr>
          <w:p w:rsidR="00DB40AA" w:rsidRDefault="00DB40A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vMerge/>
          </w:tcPr>
          <w:p w:rsidR="00DB40AA" w:rsidRDefault="00DB40A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DB40AA" w:rsidRPr="00DB40AA" w:rsidRDefault="00DB40A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89" w:type="dxa"/>
          </w:tcPr>
          <w:p w:rsidR="00DB40AA" w:rsidRPr="00681DCA" w:rsidRDefault="00681DC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728" w:type="dxa"/>
          </w:tcPr>
          <w:p w:rsidR="00DB40AA" w:rsidRPr="00681DCA" w:rsidRDefault="00681DC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Количество</w:t>
            </w:r>
          </w:p>
        </w:tc>
        <w:tc>
          <w:tcPr>
            <w:tcW w:w="611" w:type="dxa"/>
          </w:tcPr>
          <w:p w:rsidR="00DB40AA" w:rsidRPr="00681DCA" w:rsidRDefault="00681DC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665" w:type="dxa"/>
          </w:tcPr>
          <w:p w:rsidR="00DB40AA" w:rsidRPr="00681DCA" w:rsidRDefault="00681DC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Количество</w:t>
            </w:r>
          </w:p>
        </w:tc>
        <w:tc>
          <w:tcPr>
            <w:tcW w:w="674" w:type="dxa"/>
          </w:tcPr>
          <w:p w:rsidR="00DB40AA" w:rsidRPr="00681DCA" w:rsidRDefault="00681DCA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</w:tr>
      <w:tr w:rsidR="005D5BCB" w:rsidTr="005D5BCB">
        <w:tc>
          <w:tcPr>
            <w:tcW w:w="701" w:type="dxa"/>
          </w:tcPr>
          <w:p w:rsidR="00F878D6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F878D6" w:rsidRDefault="00F878D6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681DCA" w:rsidTr="005D5BCB">
        <w:tc>
          <w:tcPr>
            <w:tcW w:w="701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681DCA" w:rsidTr="005D5BCB">
        <w:tc>
          <w:tcPr>
            <w:tcW w:w="701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681DCA" w:rsidTr="005D5BCB">
        <w:tc>
          <w:tcPr>
            <w:tcW w:w="701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2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681DCA" w:rsidRDefault="00681DCA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F878D6" w:rsidRPr="00F878D6" w:rsidRDefault="00F878D6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605B1" w:rsidRPr="001F549B" w:rsidRDefault="005D5BC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proofErr w:type="gramStart"/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Если сравнить результаты освоения обучающимися программ начального общего образования по показателю «успеваемость» в 2019 году с результатами освоения учащимися программ начального общего образования по показателю </w:t>
      </w:r>
      <w:r w:rsidR="001605B1" w:rsidRPr="005D5BCB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«успеваемость» в 2020 году, то можно отметить, что процент учащихся, окончивших на «4» и «5», вырос на 2,6 процента (в 2019-м был 62,4%), процент учащихся, окончивших на «5», вырос на 2,5 процента (в 2019-м – 17,5%).</w:t>
      </w:r>
      <w:proofErr w:type="gramEnd"/>
    </w:p>
    <w:p w:rsidR="005D5BCB" w:rsidRDefault="005D5BC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p w:rsidR="001605B1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5D5BCB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Таблица 8. Результаты освоения учащимися программ основного общего образования по показателю «успеваемость» в 2020 году</w:t>
      </w:r>
    </w:p>
    <w:tbl>
      <w:tblPr>
        <w:tblStyle w:val="a6"/>
        <w:tblW w:w="0" w:type="auto"/>
        <w:tblLayout w:type="fixed"/>
        <w:tblLook w:val="04A0"/>
      </w:tblPr>
      <w:tblGrid>
        <w:gridCol w:w="701"/>
        <w:gridCol w:w="852"/>
        <w:gridCol w:w="682"/>
        <w:gridCol w:w="658"/>
        <w:gridCol w:w="759"/>
        <w:gridCol w:w="542"/>
        <w:gridCol w:w="734"/>
        <w:gridCol w:w="555"/>
        <w:gridCol w:w="721"/>
        <w:gridCol w:w="689"/>
        <w:gridCol w:w="728"/>
        <w:gridCol w:w="611"/>
        <w:gridCol w:w="665"/>
        <w:gridCol w:w="674"/>
      </w:tblGrid>
      <w:tr w:rsidR="005D5BCB" w:rsidRPr="00F878D6" w:rsidTr="002E07DE">
        <w:tc>
          <w:tcPr>
            <w:tcW w:w="701" w:type="dxa"/>
            <w:vMerge w:val="restart"/>
          </w:tcPr>
          <w:p w:rsidR="005D5BCB" w:rsidRPr="00F878D6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Классы</w:t>
            </w:r>
          </w:p>
        </w:tc>
        <w:tc>
          <w:tcPr>
            <w:tcW w:w="852" w:type="dxa"/>
            <w:vMerge w:val="restart"/>
          </w:tcPr>
          <w:p w:rsidR="005D5BCB" w:rsidRPr="00F878D6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Всего учащихся</w:t>
            </w:r>
          </w:p>
        </w:tc>
        <w:tc>
          <w:tcPr>
            <w:tcW w:w="1340" w:type="dxa"/>
            <w:gridSpan w:val="2"/>
          </w:tcPr>
          <w:p w:rsidR="005D5BCB" w:rsidRPr="00F878D6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Из них успевают</w:t>
            </w:r>
          </w:p>
        </w:tc>
        <w:tc>
          <w:tcPr>
            <w:tcW w:w="1301" w:type="dxa"/>
            <w:gridSpan w:val="2"/>
          </w:tcPr>
          <w:p w:rsidR="005D5BCB" w:rsidRPr="00F878D6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Окончили год</w:t>
            </w:r>
          </w:p>
        </w:tc>
        <w:tc>
          <w:tcPr>
            <w:tcW w:w="1289" w:type="dxa"/>
            <w:gridSpan w:val="2"/>
          </w:tcPr>
          <w:p w:rsidR="005D5BCB" w:rsidRPr="00F878D6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Окончили год</w:t>
            </w:r>
          </w:p>
        </w:tc>
        <w:tc>
          <w:tcPr>
            <w:tcW w:w="2749" w:type="dxa"/>
            <w:gridSpan w:val="4"/>
          </w:tcPr>
          <w:p w:rsidR="005D5BCB" w:rsidRPr="00F878D6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Не успевают</w:t>
            </w:r>
          </w:p>
        </w:tc>
        <w:tc>
          <w:tcPr>
            <w:tcW w:w="1339" w:type="dxa"/>
            <w:gridSpan w:val="2"/>
          </w:tcPr>
          <w:p w:rsidR="005D5BCB" w:rsidRPr="00DB40A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Переведены условно</w:t>
            </w:r>
          </w:p>
        </w:tc>
      </w:tr>
      <w:tr w:rsidR="005D5BCB" w:rsidRPr="00F878D6" w:rsidTr="002E07DE">
        <w:tc>
          <w:tcPr>
            <w:tcW w:w="701" w:type="dxa"/>
            <w:vMerge/>
          </w:tcPr>
          <w:p w:rsidR="005D5BCB" w:rsidRPr="00F878D6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852" w:type="dxa"/>
            <w:vMerge/>
          </w:tcPr>
          <w:p w:rsidR="005D5BCB" w:rsidRPr="00F878D6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682" w:type="dxa"/>
            <w:vMerge w:val="restart"/>
          </w:tcPr>
          <w:p w:rsidR="005D5BCB" w:rsidRPr="00DB40A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Количество</w:t>
            </w:r>
          </w:p>
        </w:tc>
        <w:tc>
          <w:tcPr>
            <w:tcW w:w="658" w:type="dxa"/>
            <w:vMerge w:val="restart"/>
          </w:tcPr>
          <w:p w:rsidR="005D5BCB" w:rsidRPr="00DB40A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759" w:type="dxa"/>
            <w:vMerge w:val="restart"/>
          </w:tcPr>
          <w:p w:rsidR="005D5BCB" w:rsidRPr="00DB40A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с отметками «4» и «5»</w:t>
            </w:r>
          </w:p>
        </w:tc>
        <w:tc>
          <w:tcPr>
            <w:tcW w:w="542" w:type="dxa"/>
            <w:vMerge w:val="restart"/>
          </w:tcPr>
          <w:p w:rsidR="005D5BCB" w:rsidRPr="00DB40A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4" w:type="dxa"/>
            <w:vMerge w:val="restart"/>
          </w:tcPr>
          <w:p w:rsidR="005D5BCB" w:rsidRPr="00DB40A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с отметками «5»</w:t>
            </w:r>
          </w:p>
        </w:tc>
        <w:tc>
          <w:tcPr>
            <w:tcW w:w="555" w:type="dxa"/>
            <w:vMerge w:val="restart"/>
          </w:tcPr>
          <w:p w:rsidR="005D5BCB" w:rsidRPr="00DB40A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1410" w:type="dxa"/>
            <w:gridSpan w:val="2"/>
          </w:tcPr>
          <w:p w:rsidR="005D5BCB" w:rsidRPr="00DB40A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Всего</w:t>
            </w:r>
          </w:p>
        </w:tc>
        <w:tc>
          <w:tcPr>
            <w:tcW w:w="1339" w:type="dxa"/>
            <w:gridSpan w:val="2"/>
          </w:tcPr>
          <w:p w:rsidR="005D5BCB" w:rsidRPr="00F878D6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339" w:type="dxa"/>
            <w:gridSpan w:val="2"/>
          </w:tcPr>
          <w:p w:rsidR="005D5BCB" w:rsidRPr="00DB40A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 xml:space="preserve">Из них </w:t>
            </w:r>
            <w:proofErr w:type="spellStart"/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н</w:t>
            </w:r>
            <w:proofErr w:type="spellEnd"/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/а</w:t>
            </w:r>
          </w:p>
        </w:tc>
      </w:tr>
      <w:tr w:rsidR="005D5BCB" w:rsidTr="002E07DE">
        <w:tc>
          <w:tcPr>
            <w:tcW w:w="701" w:type="dxa"/>
            <w:vMerge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vMerge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vMerge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vMerge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vMerge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vMerge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5D5BCB" w:rsidRPr="00DB40AA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89" w:type="dxa"/>
          </w:tcPr>
          <w:p w:rsidR="005D5BCB" w:rsidRPr="00681DC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728" w:type="dxa"/>
          </w:tcPr>
          <w:p w:rsidR="005D5BCB" w:rsidRPr="00681DC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Количество</w:t>
            </w:r>
          </w:p>
        </w:tc>
        <w:tc>
          <w:tcPr>
            <w:tcW w:w="611" w:type="dxa"/>
          </w:tcPr>
          <w:p w:rsidR="005D5BCB" w:rsidRPr="00681DC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665" w:type="dxa"/>
          </w:tcPr>
          <w:p w:rsidR="005D5BCB" w:rsidRPr="00681DC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Количество</w:t>
            </w:r>
          </w:p>
        </w:tc>
        <w:tc>
          <w:tcPr>
            <w:tcW w:w="674" w:type="dxa"/>
          </w:tcPr>
          <w:p w:rsidR="005D5BCB" w:rsidRPr="00681DCA" w:rsidRDefault="005D5BCB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</w:tr>
      <w:tr w:rsidR="005D5BCB" w:rsidTr="002E07DE">
        <w:tc>
          <w:tcPr>
            <w:tcW w:w="70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5D5BCB" w:rsidTr="002E07DE">
        <w:tc>
          <w:tcPr>
            <w:tcW w:w="70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5D5BCB" w:rsidTr="002E07DE">
        <w:tc>
          <w:tcPr>
            <w:tcW w:w="70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5D5BCB" w:rsidTr="002E07DE">
        <w:tc>
          <w:tcPr>
            <w:tcW w:w="70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5D5BCB" w:rsidTr="002E07DE">
        <w:tc>
          <w:tcPr>
            <w:tcW w:w="70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5D5BCB" w:rsidTr="002E07DE">
        <w:tc>
          <w:tcPr>
            <w:tcW w:w="70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85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5D5BCB" w:rsidRDefault="005D5BCB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5D5BCB" w:rsidRDefault="005D5BC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</w:p>
    <w:p w:rsidR="001605B1" w:rsidRPr="001F549B" w:rsidRDefault="005D5BC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proofErr w:type="gramStart"/>
      <w:r w:rsidR="001605B1" w:rsidRPr="005D5BCB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Если сравнить результаты освоения обучающимися программ основного общего образования по показателю «успеваемость» в 2020 году с результатами освоения учащимися программ основного общего образования по показателю «успеваемость» в 2020 году, то можно отметить, что процент учащихся, окончивших на «4» и «5», повысился на 1,7 процента (в 2019-м был 37,3%), процент учащихся, окончивших на «5», повысился на 1,7 процента (в 2019-м – 2,3%).</w:t>
      </w:r>
      <w:proofErr w:type="gramEnd"/>
    </w:p>
    <w:p w:rsidR="005D5BCB" w:rsidRDefault="005D5BC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</w:p>
    <w:p w:rsidR="001605B1" w:rsidRPr="005D5BC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5BCB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Таблица 9. Результаты освоения программ среднего общего образования обучающимися 10-х, 11-х классов по показателю «успеваемость» в 2020 году</w:t>
      </w:r>
    </w:p>
    <w:tbl>
      <w:tblPr>
        <w:tblStyle w:val="a6"/>
        <w:tblW w:w="0" w:type="auto"/>
        <w:tblLayout w:type="fixed"/>
        <w:tblLook w:val="04A0"/>
      </w:tblPr>
      <w:tblGrid>
        <w:gridCol w:w="701"/>
        <w:gridCol w:w="852"/>
        <w:gridCol w:w="682"/>
        <w:gridCol w:w="658"/>
        <w:gridCol w:w="759"/>
        <w:gridCol w:w="542"/>
        <w:gridCol w:w="734"/>
        <w:gridCol w:w="555"/>
        <w:gridCol w:w="721"/>
        <w:gridCol w:w="689"/>
        <w:gridCol w:w="728"/>
        <w:gridCol w:w="611"/>
        <w:gridCol w:w="665"/>
        <w:gridCol w:w="674"/>
      </w:tblGrid>
      <w:tr w:rsidR="00FE7831" w:rsidRPr="00F878D6" w:rsidTr="002E07DE">
        <w:tc>
          <w:tcPr>
            <w:tcW w:w="701" w:type="dxa"/>
            <w:vMerge w:val="restart"/>
          </w:tcPr>
          <w:p w:rsidR="00FE7831" w:rsidRPr="00F878D6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Классы</w:t>
            </w:r>
          </w:p>
        </w:tc>
        <w:tc>
          <w:tcPr>
            <w:tcW w:w="852" w:type="dxa"/>
            <w:vMerge w:val="restart"/>
          </w:tcPr>
          <w:p w:rsidR="00FE7831" w:rsidRPr="00F878D6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Всего учащихся</w:t>
            </w:r>
          </w:p>
        </w:tc>
        <w:tc>
          <w:tcPr>
            <w:tcW w:w="1340" w:type="dxa"/>
            <w:gridSpan w:val="2"/>
          </w:tcPr>
          <w:p w:rsidR="00FE7831" w:rsidRPr="00F878D6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Из них успевают</w:t>
            </w:r>
          </w:p>
        </w:tc>
        <w:tc>
          <w:tcPr>
            <w:tcW w:w="1301" w:type="dxa"/>
            <w:gridSpan w:val="2"/>
          </w:tcPr>
          <w:p w:rsidR="00FE7831" w:rsidRPr="00F878D6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Окончили год</w:t>
            </w:r>
          </w:p>
        </w:tc>
        <w:tc>
          <w:tcPr>
            <w:tcW w:w="1289" w:type="dxa"/>
            <w:gridSpan w:val="2"/>
          </w:tcPr>
          <w:p w:rsidR="00FE7831" w:rsidRPr="00F878D6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Окончили год</w:t>
            </w:r>
          </w:p>
        </w:tc>
        <w:tc>
          <w:tcPr>
            <w:tcW w:w="2749" w:type="dxa"/>
            <w:gridSpan w:val="4"/>
          </w:tcPr>
          <w:p w:rsidR="00FE7831" w:rsidRPr="00F878D6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F878D6">
              <w:rPr>
                <w:rFonts w:asciiTheme="majorHAnsi" w:eastAsia="Times New Roman" w:hAnsiTheme="majorHAnsi" w:cs="Times New Roman"/>
                <w:bCs/>
                <w:lang w:eastAsia="ru-RU"/>
              </w:rPr>
              <w:t>Не успевают</w:t>
            </w:r>
          </w:p>
        </w:tc>
        <w:tc>
          <w:tcPr>
            <w:tcW w:w="1339" w:type="dxa"/>
            <w:gridSpan w:val="2"/>
          </w:tcPr>
          <w:p w:rsidR="00FE7831" w:rsidRPr="00DB40A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Переведены условно</w:t>
            </w:r>
          </w:p>
        </w:tc>
      </w:tr>
      <w:tr w:rsidR="00FE7831" w:rsidRPr="00F878D6" w:rsidTr="002E07DE">
        <w:tc>
          <w:tcPr>
            <w:tcW w:w="701" w:type="dxa"/>
            <w:vMerge/>
          </w:tcPr>
          <w:p w:rsidR="00FE7831" w:rsidRPr="00F878D6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852" w:type="dxa"/>
            <w:vMerge/>
          </w:tcPr>
          <w:p w:rsidR="00FE7831" w:rsidRPr="00F878D6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682" w:type="dxa"/>
            <w:vMerge w:val="restart"/>
          </w:tcPr>
          <w:p w:rsidR="00FE7831" w:rsidRPr="00DB40A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Количество</w:t>
            </w:r>
          </w:p>
        </w:tc>
        <w:tc>
          <w:tcPr>
            <w:tcW w:w="658" w:type="dxa"/>
            <w:vMerge w:val="restart"/>
          </w:tcPr>
          <w:p w:rsidR="00FE7831" w:rsidRPr="00DB40A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759" w:type="dxa"/>
            <w:vMerge w:val="restart"/>
          </w:tcPr>
          <w:p w:rsidR="00FE7831" w:rsidRPr="00DB40A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с отметками «4» и «5»</w:t>
            </w:r>
          </w:p>
        </w:tc>
        <w:tc>
          <w:tcPr>
            <w:tcW w:w="542" w:type="dxa"/>
            <w:vMerge w:val="restart"/>
          </w:tcPr>
          <w:p w:rsidR="00FE7831" w:rsidRPr="00DB40A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34" w:type="dxa"/>
            <w:vMerge w:val="restart"/>
          </w:tcPr>
          <w:p w:rsidR="00FE7831" w:rsidRPr="00DB40A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с отметками «5»</w:t>
            </w:r>
          </w:p>
        </w:tc>
        <w:tc>
          <w:tcPr>
            <w:tcW w:w="555" w:type="dxa"/>
            <w:vMerge w:val="restart"/>
          </w:tcPr>
          <w:p w:rsidR="00FE7831" w:rsidRPr="00DB40A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1410" w:type="dxa"/>
            <w:gridSpan w:val="2"/>
          </w:tcPr>
          <w:p w:rsidR="00FE7831" w:rsidRPr="00DB40A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Всего</w:t>
            </w:r>
          </w:p>
        </w:tc>
        <w:tc>
          <w:tcPr>
            <w:tcW w:w="1339" w:type="dxa"/>
            <w:gridSpan w:val="2"/>
          </w:tcPr>
          <w:p w:rsidR="00FE7831" w:rsidRPr="00F878D6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</w:p>
        </w:tc>
        <w:tc>
          <w:tcPr>
            <w:tcW w:w="1339" w:type="dxa"/>
            <w:gridSpan w:val="2"/>
          </w:tcPr>
          <w:p w:rsidR="00FE7831" w:rsidRPr="00DB40A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 xml:space="preserve">Из них </w:t>
            </w:r>
            <w:proofErr w:type="spellStart"/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н</w:t>
            </w:r>
            <w:proofErr w:type="spellEnd"/>
            <w:r w:rsidRPr="00DB40AA">
              <w:rPr>
                <w:rFonts w:asciiTheme="majorHAnsi" w:eastAsia="Times New Roman" w:hAnsiTheme="majorHAnsi" w:cs="Times New Roman"/>
                <w:bCs/>
                <w:lang w:eastAsia="ru-RU"/>
              </w:rPr>
              <w:t>/а</w:t>
            </w:r>
          </w:p>
        </w:tc>
      </w:tr>
      <w:tr w:rsidR="00FE7831" w:rsidTr="002E07DE">
        <w:tc>
          <w:tcPr>
            <w:tcW w:w="701" w:type="dxa"/>
            <w:vMerge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vMerge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vMerge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vMerge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  <w:vMerge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vMerge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vMerge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vMerge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FE7831" w:rsidRPr="00DB40AA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DB40AA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689" w:type="dxa"/>
          </w:tcPr>
          <w:p w:rsidR="00FE7831" w:rsidRPr="00681DC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728" w:type="dxa"/>
          </w:tcPr>
          <w:p w:rsidR="00FE7831" w:rsidRPr="00681DC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Количество</w:t>
            </w:r>
          </w:p>
        </w:tc>
        <w:tc>
          <w:tcPr>
            <w:tcW w:w="611" w:type="dxa"/>
          </w:tcPr>
          <w:p w:rsidR="00FE7831" w:rsidRPr="00681DC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  <w:tc>
          <w:tcPr>
            <w:tcW w:w="665" w:type="dxa"/>
          </w:tcPr>
          <w:p w:rsidR="00FE7831" w:rsidRPr="00681DC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Количество</w:t>
            </w:r>
          </w:p>
        </w:tc>
        <w:tc>
          <w:tcPr>
            <w:tcW w:w="674" w:type="dxa"/>
          </w:tcPr>
          <w:p w:rsidR="00FE7831" w:rsidRPr="00681DCA" w:rsidRDefault="00FE7831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681DCA">
              <w:rPr>
                <w:rFonts w:asciiTheme="majorHAnsi" w:eastAsia="Times New Roman" w:hAnsiTheme="majorHAnsi" w:cs="Times New Roman"/>
                <w:bCs/>
                <w:lang w:eastAsia="ru-RU"/>
              </w:rPr>
              <w:t>%</w:t>
            </w:r>
          </w:p>
        </w:tc>
      </w:tr>
      <w:tr w:rsidR="00FE7831" w:rsidTr="002E07DE">
        <w:tc>
          <w:tcPr>
            <w:tcW w:w="701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2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FE7831" w:rsidTr="002E07DE">
        <w:tc>
          <w:tcPr>
            <w:tcW w:w="701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  <w:tr w:rsidR="00FE7831" w:rsidTr="002E07DE">
        <w:tc>
          <w:tcPr>
            <w:tcW w:w="701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2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5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dxa"/>
          </w:tcPr>
          <w:p w:rsidR="00FE7831" w:rsidRDefault="00FE7831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FE7831" w:rsidRDefault="00FE783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605B1" w:rsidRPr="001F549B" w:rsidRDefault="00FE783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</w:t>
      </w:r>
      <w:r w:rsidR="001605B1" w:rsidRPr="00FE7831">
        <w:rPr>
          <w:rFonts w:asciiTheme="majorHAnsi" w:eastAsia="Times New Roman" w:hAnsiTheme="majorHAnsi" w:cs="Times New Roman"/>
          <w:sz w:val="24"/>
          <w:szCs w:val="24"/>
          <w:highlight w:val="yellow"/>
          <w:lang w:eastAsia="ru-RU"/>
        </w:rPr>
        <w:t>Результаты освоения учащимися программ среднего общего образования по показателю «успеваемость» в 2020 учебном году выросли на 26,5 процента (в 2019-м количество обучающихся, которые окончили полугодие на «4» и «5», было 13,5%), процент учащихся, окончивших на «5», стабилен (в 2019-м было 9%).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Результаты ГИА</w:t>
      </w:r>
    </w:p>
    <w:p w:rsidR="001605B1" w:rsidRPr="001F549B" w:rsidRDefault="00FE783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Особенности проведения ГИА в 2020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коронавирусной инфекции (COVID-19).</w:t>
      </w:r>
    </w:p>
    <w:p w:rsidR="001605B1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FE7831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Таблица 10. Общая численность выпускников 2019–2020 учебного года</w:t>
      </w:r>
    </w:p>
    <w:tbl>
      <w:tblPr>
        <w:tblStyle w:val="a6"/>
        <w:tblW w:w="0" w:type="auto"/>
        <w:tblLook w:val="04A0"/>
      </w:tblPr>
      <w:tblGrid>
        <w:gridCol w:w="5637"/>
        <w:gridCol w:w="2126"/>
        <w:gridCol w:w="1808"/>
      </w:tblGrid>
      <w:tr w:rsidR="00FE7831" w:rsidTr="00FE7831">
        <w:tc>
          <w:tcPr>
            <w:tcW w:w="5637" w:type="dxa"/>
          </w:tcPr>
          <w:p w:rsidR="00FE7831" w:rsidRDefault="00FE7831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FE7831" w:rsidRDefault="00FE7831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9-е классы</w:t>
            </w:r>
          </w:p>
        </w:tc>
        <w:tc>
          <w:tcPr>
            <w:tcW w:w="1808" w:type="dxa"/>
          </w:tcPr>
          <w:p w:rsidR="00FE7831" w:rsidRDefault="00FE7831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11-е классы</w:t>
            </w:r>
          </w:p>
        </w:tc>
      </w:tr>
      <w:tr w:rsidR="00FE7831" w:rsidTr="00FE7831">
        <w:tc>
          <w:tcPr>
            <w:tcW w:w="5637" w:type="dxa"/>
          </w:tcPr>
          <w:p w:rsidR="00FE7831" w:rsidRDefault="00FE7831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Общее количество выпускников</w:t>
            </w:r>
          </w:p>
        </w:tc>
        <w:tc>
          <w:tcPr>
            <w:tcW w:w="2126" w:type="dxa"/>
          </w:tcPr>
          <w:p w:rsidR="00FE7831" w:rsidRPr="00FE7831" w:rsidRDefault="00FE7831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FE783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08" w:type="dxa"/>
          </w:tcPr>
          <w:p w:rsidR="00FE7831" w:rsidRPr="00FE7831" w:rsidRDefault="00FE7831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FE7831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E7831" w:rsidTr="00FE7831">
        <w:tc>
          <w:tcPr>
            <w:tcW w:w="5637" w:type="dxa"/>
          </w:tcPr>
          <w:p w:rsidR="00FE7831" w:rsidRDefault="00FE7831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на семейном образовании</w:t>
            </w:r>
          </w:p>
        </w:tc>
        <w:tc>
          <w:tcPr>
            <w:tcW w:w="2126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E7831" w:rsidTr="00FE7831">
        <w:tc>
          <w:tcPr>
            <w:tcW w:w="5637" w:type="dxa"/>
          </w:tcPr>
          <w:p w:rsidR="00FE7831" w:rsidRDefault="00FE7831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2126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E7831" w:rsidTr="00FE7831">
        <w:tc>
          <w:tcPr>
            <w:tcW w:w="5637" w:type="dxa"/>
          </w:tcPr>
          <w:p w:rsidR="00FE7831" w:rsidRPr="001F549B" w:rsidRDefault="00FE7831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обучающихся, получивших «зачет» за итоговое собеседование/ сочинение</w:t>
            </w:r>
          </w:p>
        </w:tc>
        <w:tc>
          <w:tcPr>
            <w:tcW w:w="2126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08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E7831" w:rsidTr="00FE7831">
        <w:tc>
          <w:tcPr>
            <w:tcW w:w="5637" w:type="dxa"/>
          </w:tcPr>
          <w:p w:rsidR="00FE7831" w:rsidRPr="001F549B" w:rsidRDefault="00FE7831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 не допущенных к ГИА</w:t>
            </w:r>
          </w:p>
        </w:tc>
        <w:tc>
          <w:tcPr>
            <w:tcW w:w="2126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08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E7831" w:rsidTr="00FE7831">
        <w:tc>
          <w:tcPr>
            <w:tcW w:w="5637" w:type="dxa"/>
          </w:tcPr>
          <w:p w:rsidR="00FE7831" w:rsidRPr="001F549B" w:rsidRDefault="00FE7831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 получивших аттестат</w:t>
            </w:r>
          </w:p>
        </w:tc>
        <w:tc>
          <w:tcPr>
            <w:tcW w:w="2126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08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E7831" w:rsidTr="00FE7831">
        <w:tc>
          <w:tcPr>
            <w:tcW w:w="5637" w:type="dxa"/>
          </w:tcPr>
          <w:p w:rsidR="00FE7831" w:rsidRPr="001F549B" w:rsidRDefault="00FE7831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 проходивших процедуру ГИА</w:t>
            </w:r>
          </w:p>
        </w:tc>
        <w:tc>
          <w:tcPr>
            <w:tcW w:w="2126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08" w:type="dxa"/>
          </w:tcPr>
          <w:p w:rsidR="00FE7831" w:rsidRPr="00FE7831" w:rsidRDefault="00A25C6E" w:rsidP="00FE7831">
            <w:pPr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FE7831" w:rsidRPr="00FE7831" w:rsidRDefault="00FE783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605B1" w:rsidRPr="001F549B" w:rsidRDefault="00A25C6E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Выпускники 9-го класса 2020 года – это первые выпускники, получившие образование в соответствии с требованиями ФГОС ООО, утвержденного приказом Минобрнауки от 17.12.2010 № 1897.</w:t>
      </w:r>
    </w:p>
    <w:p w:rsidR="001605B1" w:rsidRPr="001F549B" w:rsidRDefault="00A25C6E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  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Государственная итоговая аттестация выпускников 11-го класса в формате ЕГЭ проводилась в соответствии с расписанием ГИА в 2020 году в основной период с 3 по 23 июля.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Результаты 9-х классов представим в таблице.</w:t>
      </w:r>
    </w:p>
    <w:p w:rsidR="001605B1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</w:pPr>
      <w:r w:rsidRPr="00A25C6E">
        <w:rPr>
          <w:rFonts w:asciiTheme="majorHAnsi" w:eastAsia="Times New Roman" w:hAnsiTheme="majorHAnsi" w:cs="Times New Roman"/>
          <w:bCs/>
          <w:sz w:val="24"/>
          <w:szCs w:val="24"/>
          <w:lang w:eastAsia="ru-RU"/>
        </w:rPr>
        <w:t>Таблица 11. Итоговые результаты выпускников на уровне основного общего образования</w:t>
      </w:r>
    </w:p>
    <w:tbl>
      <w:tblPr>
        <w:tblStyle w:val="a6"/>
        <w:tblW w:w="0" w:type="auto"/>
        <w:tblLook w:val="04A0"/>
      </w:tblPr>
      <w:tblGrid>
        <w:gridCol w:w="3495"/>
        <w:gridCol w:w="1394"/>
        <w:gridCol w:w="643"/>
        <w:gridCol w:w="1394"/>
        <w:gridCol w:w="636"/>
        <w:gridCol w:w="1394"/>
        <w:gridCol w:w="615"/>
      </w:tblGrid>
      <w:tr w:rsidR="00202F3C" w:rsidTr="00202F3C">
        <w:tc>
          <w:tcPr>
            <w:tcW w:w="4210" w:type="dxa"/>
            <w:vMerge w:val="restart"/>
          </w:tcPr>
          <w:p w:rsidR="00202F3C" w:rsidRPr="00202F3C" w:rsidRDefault="00202F3C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202F3C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051" w:type="dxa"/>
            <w:gridSpan w:val="2"/>
          </w:tcPr>
          <w:p w:rsidR="00202F3C" w:rsidRPr="00202F3C" w:rsidRDefault="00202F3C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202F3C">
              <w:rPr>
                <w:rFonts w:asciiTheme="majorHAnsi" w:eastAsia="Times New Roman" w:hAnsiTheme="majorHAnsi" w:cs="Times New Roman"/>
                <w:bCs/>
                <w:lang w:eastAsia="ru-RU"/>
              </w:rPr>
              <w:t>2017–2018</w:t>
            </w:r>
          </w:p>
        </w:tc>
        <w:tc>
          <w:tcPr>
            <w:tcW w:w="2041" w:type="dxa"/>
            <w:gridSpan w:val="2"/>
          </w:tcPr>
          <w:p w:rsidR="00202F3C" w:rsidRPr="00202F3C" w:rsidRDefault="00202F3C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202F3C">
              <w:rPr>
                <w:rFonts w:asciiTheme="majorHAnsi" w:eastAsia="Times New Roman" w:hAnsiTheme="majorHAnsi" w:cs="Times New Roman"/>
                <w:bCs/>
                <w:lang w:eastAsia="ru-RU"/>
              </w:rPr>
              <w:t>2018–2019</w:t>
            </w:r>
          </w:p>
        </w:tc>
        <w:tc>
          <w:tcPr>
            <w:tcW w:w="1269" w:type="dxa"/>
            <w:gridSpan w:val="2"/>
          </w:tcPr>
          <w:p w:rsidR="00202F3C" w:rsidRPr="00202F3C" w:rsidRDefault="00202F3C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202F3C">
              <w:rPr>
                <w:rFonts w:asciiTheme="majorHAnsi" w:eastAsia="Times New Roman" w:hAnsiTheme="majorHAnsi" w:cs="Times New Roman"/>
                <w:bCs/>
                <w:lang w:eastAsia="ru-RU"/>
              </w:rPr>
              <w:t>2019–2020</w:t>
            </w:r>
          </w:p>
        </w:tc>
      </w:tr>
      <w:tr w:rsidR="00202F3C" w:rsidTr="00202F3C">
        <w:tc>
          <w:tcPr>
            <w:tcW w:w="4210" w:type="dxa"/>
            <w:vMerge/>
          </w:tcPr>
          <w:p w:rsidR="00202F3C" w:rsidRDefault="00202F3C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</w:tcPr>
          <w:p w:rsidR="00202F3C" w:rsidRPr="00202F3C" w:rsidRDefault="00202F3C" w:rsidP="00202F3C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202F3C">
              <w:rPr>
                <w:rFonts w:asciiTheme="majorHAnsi" w:eastAsia="Times New Roman" w:hAnsiTheme="majorHAnsi" w:cs="Times New Roman"/>
                <w:bCs/>
                <w:lang w:eastAsia="ru-RU"/>
              </w:rPr>
              <w:t>Кол</w:t>
            </w:r>
            <w:r>
              <w:rPr>
                <w:rFonts w:asciiTheme="majorHAnsi" w:eastAsia="Times New Roman" w:hAnsiTheme="majorHAnsi" w:cs="Times New Roman"/>
                <w:bCs/>
                <w:lang w:eastAsia="ru-RU"/>
              </w:rPr>
              <w:t>ичество</w:t>
            </w:r>
          </w:p>
        </w:tc>
        <w:tc>
          <w:tcPr>
            <w:tcW w:w="657" w:type="dxa"/>
          </w:tcPr>
          <w:p w:rsidR="00202F3C" w:rsidRDefault="00202F3C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94" w:type="dxa"/>
          </w:tcPr>
          <w:p w:rsidR="00202F3C" w:rsidRPr="00202F3C" w:rsidRDefault="00202F3C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202F3C">
              <w:rPr>
                <w:rFonts w:asciiTheme="majorHAnsi" w:eastAsia="Times New Roman" w:hAnsiTheme="majorHAnsi" w:cs="Times New Roman"/>
                <w:bCs/>
                <w:lang w:eastAsia="ru-RU"/>
              </w:rPr>
              <w:t>Кол</w:t>
            </w:r>
            <w:r>
              <w:rPr>
                <w:rFonts w:asciiTheme="majorHAnsi" w:eastAsia="Times New Roman" w:hAnsiTheme="majorHAnsi" w:cs="Times New Roman"/>
                <w:bCs/>
                <w:lang w:eastAsia="ru-RU"/>
              </w:rPr>
              <w:t>ичество</w:t>
            </w:r>
          </w:p>
        </w:tc>
        <w:tc>
          <w:tcPr>
            <w:tcW w:w="647" w:type="dxa"/>
          </w:tcPr>
          <w:p w:rsidR="00202F3C" w:rsidRDefault="00202F3C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59" w:type="dxa"/>
          </w:tcPr>
          <w:p w:rsidR="00202F3C" w:rsidRPr="00202F3C" w:rsidRDefault="00202F3C" w:rsidP="002E07DE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202F3C">
              <w:rPr>
                <w:rFonts w:asciiTheme="majorHAnsi" w:eastAsia="Times New Roman" w:hAnsiTheme="majorHAnsi" w:cs="Times New Roman"/>
                <w:bCs/>
                <w:lang w:eastAsia="ru-RU"/>
              </w:rPr>
              <w:t>Кол</w:t>
            </w:r>
            <w:r>
              <w:rPr>
                <w:rFonts w:asciiTheme="majorHAnsi" w:eastAsia="Times New Roman" w:hAnsiTheme="majorHAnsi" w:cs="Times New Roman"/>
                <w:bCs/>
                <w:lang w:eastAsia="ru-RU"/>
              </w:rPr>
              <w:t>ичество</w:t>
            </w:r>
          </w:p>
        </w:tc>
        <w:tc>
          <w:tcPr>
            <w:tcW w:w="610" w:type="dxa"/>
          </w:tcPr>
          <w:p w:rsidR="00202F3C" w:rsidRDefault="00202F3C" w:rsidP="002E07DE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B278AB" w:rsidTr="00202F3C">
        <w:tc>
          <w:tcPr>
            <w:tcW w:w="4210" w:type="dxa"/>
          </w:tcPr>
          <w:p w:rsidR="00202F3C" w:rsidRPr="00202F3C" w:rsidRDefault="00202F3C" w:rsidP="001F549B">
            <w:pPr>
              <w:rPr>
                <w:rFonts w:asciiTheme="majorHAnsi" w:eastAsia="Times New Roman" w:hAnsiTheme="majorHAnsi" w:cs="Times New Roman"/>
                <w:lang w:eastAsia="ru-RU"/>
              </w:rPr>
            </w:pPr>
            <w:r w:rsidRPr="00202F3C">
              <w:rPr>
                <w:rFonts w:asciiTheme="majorHAnsi" w:eastAsia="Times New Roman" w:hAnsiTheme="majorHAnsi" w:cs="Times New Roman"/>
                <w:bCs/>
                <w:lang w:eastAsia="ru-RU"/>
              </w:rPr>
              <w:t>Количество 9-х классов всего</w:t>
            </w:r>
          </w:p>
        </w:tc>
        <w:tc>
          <w:tcPr>
            <w:tcW w:w="1394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7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94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59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0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278AB" w:rsidTr="00202F3C">
        <w:tc>
          <w:tcPr>
            <w:tcW w:w="4210" w:type="dxa"/>
          </w:tcPr>
          <w:p w:rsidR="00202F3C" w:rsidRDefault="00202F3C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выпускников 9-х классов всего</w:t>
            </w:r>
          </w:p>
        </w:tc>
        <w:tc>
          <w:tcPr>
            <w:tcW w:w="1394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  <w:r w:rsidR="001E63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7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94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  <w:r w:rsidR="001E63B0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59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0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278AB" w:rsidTr="00202F3C">
        <w:tc>
          <w:tcPr>
            <w:tcW w:w="4210" w:type="dxa"/>
          </w:tcPr>
          <w:p w:rsidR="00202F3C" w:rsidRDefault="00202F3C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1394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7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9" w:type="dxa"/>
          </w:tcPr>
          <w:p w:rsidR="00202F3C" w:rsidRDefault="00B278AB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0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02F3C" w:rsidTr="00202F3C">
        <w:tc>
          <w:tcPr>
            <w:tcW w:w="4210" w:type="dxa"/>
          </w:tcPr>
          <w:p w:rsidR="00202F3C" w:rsidRPr="001F549B" w:rsidRDefault="00202F3C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1394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7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394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7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9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0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202F3C" w:rsidTr="00202F3C">
        <w:tc>
          <w:tcPr>
            <w:tcW w:w="4210" w:type="dxa"/>
          </w:tcPr>
          <w:p w:rsidR="00202F3C" w:rsidRPr="001F549B" w:rsidRDefault="00202F3C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1394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7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94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7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59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0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02F3C" w:rsidTr="00202F3C">
        <w:tc>
          <w:tcPr>
            <w:tcW w:w="4210" w:type="dxa"/>
          </w:tcPr>
          <w:p w:rsidR="00202F3C" w:rsidRPr="001F549B" w:rsidRDefault="00202F3C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1394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7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7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9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0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02F3C" w:rsidTr="00202F3C">
        <w:tc>
          <w:tcPr>
            <w:tcW w:w="4210" w:type="dxa"/>
          </w:tcPr>
          <w:p w:rsidR="00202F3C" w:rsidRPr="001F549B" w:rsidRDefault="00202F3C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выпускников 9-х классов, проходящих государственную (итоговую) аттестацию в режиме ГВЭ</w:t>
            </w:r>
          </w:p>
        </w:tc>
        <w:tc>
          <w:tcPr>
            <w:tcW w:w="1394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7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94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7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9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0" w:type="dxa"/>
          </w:tcPr>
          <w:p w:rsidR="00202F3C" w:rsidRDefault="001E63B0" w:rsidP="001F549B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25C6E" w:rsidRPr="00A25C6E" w:rsidRDefault="00A25C6E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:rsidR="001605B1" w:rsidRPr="001F549B" w:rsidRDefault="00B278A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2019–2020 учебном году выпускники 9-х классов получили аттестаты об основном общем образовании на основании приказа Минобрнауки от 11.06.2020 № 295 «Об особенностях заполнения и выдачи аттестатов об основном общем и среднем общем образовании в 2020 году».</w:t>
      </w:r>
    </w:p>
    <w:p w:rsidR="001605B1" w:rsidRPr="001F549B" w:rsidRDefault="00B278A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Оценки в аттестатах выставлены как среднее арифметическое четвертных отметок за 9-й класс целыми числами в соответствии с правилами математического округления.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Результаты 11-х классов: </w:t>
      </w:r>
    </w:p>
    <w:p w:rsidR="001605B1" w:rsidRPr="001F549B" w:rsidRDefault="00B278A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2020 году условием получения аттестата был «зачет» по итоговому сочинению. Итоговое сочинение было проведено 04.12.2019.</w:t>
      </w:r>
    </w:p>
    <w:p w:rsidR="001605B1" w:rsidRPr="001F549B" w:rsidRDefault="00B278AB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1605B1"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По результатам проверки все 85 обучающихся получили «зачет».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Аттестат получили все выпускники. Количество обучающихся, получивших в 2019/20 учебном году аттестат о среднем общем образовании с отличием, – ___ человек, что составило ___ процентов от общей численности выпускников.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ЕГЭ в 2020 году сдавали только те выпускники, которые собираются поступать в вузы.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Из выпускников Школы, кто получил аттестат, ЕГЭ сдавали 85 человек (100%).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12. Количество обучающихся в 11-м классах по профилям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1"/>
        <w:gridCol w:w="2357"/>
        <w:gridCol w:w="2343"/>
        <w:gridCol w:w="3584"/>
      </w:tblGrid>
      <w:tr w:rsidR="001605B1" w:rsidRPr="001F549B" w:rsidTr="001605B1">
        <w:trPr>
          <w:tblCellSpacing w:w="15" w:type="dxa"/>
        </w:trPr>
        <w:tc>
          <w:tcPr>
            <w:tcW w:w="96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0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199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Кол-во человек</w:t>
            </w:r>
          </w:p>
        </w:tc>
        <w:tc>
          <w:tcPr>
            <w:tcW w:w="302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11 «А»</w:t>
            </w: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Физико-</w:t>
            </w: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математический</w:t>
            </w:r>
          </w:p>
        </w:tc>
        <w:tc>
          <w:tcPr>
            <w:tcW w:w="20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06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Феликсова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Анна Дмитриевна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11 «Б»</w:t>
            </w: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Социально-гуманитарный</w:t>
            </w:r>
          </w:p>
        </w:tc>
        <w:tc>
          <w:tcPr>
            <w:tcW w:w="20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8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Кац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Дмитрий Иванович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11 «В»</w:t>
            </w: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20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308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20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308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20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308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13. Выбор предметов для сдачи ЕГЭ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3"/>
        <w:gridCol w:w="1662"/>
        <w:gridCol w:w="1566"/>
        <w:gridCol w:w="1552"/>
        <w:gridCol w:w="1632"/>
      </w:tblGrid>
      <w:tr w:rsidR="001605B1" w:rsidRPr="001F549B" w:rsidTr="001605B1">
        <w:trPr>
          <w:tblCellSpacing w:w="15" w:type="dxa"/>
          <w:jc w:val="center"/>
        </w:trPr>
        <w:tc>
          <w:tcPr>
            <w:tcW w:w="24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36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11 «А»</w:t>
            </w:r>
          </w:p>
        </w:tc>
        <w:tc>
          <w:tcPr>
            <w:tcW w:w="128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11 «Б»</w:t>
            </w:r>
          </w:p>
        </w:tc>
        <w:tc>
          <w:tcPr>
            <w:tcW w:w="12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26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% от общего количества</w:t>
            </w:r>
          </w:p>
        </w:tc>
      </w:tr>
      <w:tr w:rsidR="001605B1" w:rsidRPr="001F549B" w:rsidTr="001605B1">
        <w:trPr>
          <w:tblCellSpacing w:w="15" w:type="dxa"/>
          <w:jc w:val="center"/>
        </w:trPr>
        <w:tc>
          <w:tcPr>
            <w:tcW w:w="256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32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9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28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  <w:jc w:val="center"/>
        </w:trPr>
        <w:tc>
          <w:tcPr>
            <w:tcW w:w="259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4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29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  <w:jc w:val="center"/>
        </w:trPr>
        <w:tc>
          <w:tcPr>
            <w:tcW w:w="259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14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3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  <w:jc w:val="center"/>
        </w:trPr>
        <w:tc>
          <w:tcPr>
            <w:tcW w:w="259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2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3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  <w:jc w:val="center"/>
        </w:trPr>
        <w:tc>
          <w:tcPr>
            <w:tcW w:w="259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3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  <w:jc w:val="center"/>
        </w:trPr>
        <w:tc>
          <w:tcPr>
            <w:tcW w:w="259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4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3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  <w:jc w:val="center"/>
        </w:trPr>
        <w:tc>
          <w:tcPr>
            <w:tcW w:w="259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3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  <w:jc w:val="center"/>
        </w:trPr>
        <w:tc>
          <w:tcPr>
            <w:tcW w:w="259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3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  <w:jc w:val="center"/>
        </w:trPr>
        <w:tc>
          <w:tcPr>
            <w:tcW w:w="259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3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  <w:jc w:val="center"/>
        </w:trPr>
        <w:tc>
          <w:tcPr>
            <w:tcW w:w="259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3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  <w:jc w:val="center"/>
        </w:trPr>
        <w:tc>
          <w:tcPr>
            <w:tcW w:w="259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1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3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 количестве претендентов на медаль «За особые успехи в учении»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14. Количество медалистов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6"/>
        <w:gridCol w:w="1307"/>
        <w:gridCol w:w="1307"/>
        <w:gridCol w:w="1308"/>
        <w:gridCol w:w="1308"/>
        <w:gridCol w:w="1323"/>
      </w:tblGrid>
      <w:tr w:rsidR="001605B1" w:rsidRPr="001F549B" w:rsidTr="001605B1">
        <w:trPr>
          <w:tblCellSpacing w:w="15" w:type="dxa"/>
        </w:trPr>
        <w:tc>
          <w:tcPr>
            <w:tcW w:w="7638" w:type="dxa"/>
            <w:gridSpan w:val="6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ЗОЛОТО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1251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277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277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7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27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27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1251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7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7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15. Получили медаль «За особые успехи в учении» в 2019–2020 учебном году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4"/>
        <w:gridCol w:w="4212"/>
        <w:gridCol w:w="2317"/>
        <w:gridCol w:w="2332"/>
      </w:tblGrid>
      <w:tr w:rsidR="001605B1" w:rsidRPr="001F549B" w:rsidTr="001605B1">
        <w:trPr>
          <w:tblCellSpacing w:w="15" w:type="dxa"/>
        </w:trPr>
        <w:tc>
          <w:tcPr>
            <w:tcW w:w="336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0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Ф. И. О. выпускника</w:t>
            </w: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336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0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Савенкова Екатерина Андреевна</w:t>
            </w: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11 «А»</w:t>
            </w: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Феликсова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Анна Дмитриевна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336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Бобров Сергей Семенович</w:t>
            </w: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11 «Б»</w:t>
            </w: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Кац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Дмитрий Иванович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336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370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Об итогах сдачи обязательных экзаменов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Профильный уровень по математике. Минимальный порог – 27 баллов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16. Результаты по математике (профильный уровень)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7"/>
        <w:gridCol w:w="1715"/>
        <w:gridCol w:w="1720"/>
        <w:gridCol w:w="1519"/>
        <w:gridCol w:w="1254"/>
        <w:gridCol w:w="1180"/>
      </w:tblGrid>
      <w:tr w:rsidR="001605B1" w:rsidRPr="001F549B" w:rsidTr="001605B1">
        <w:trPr>
          <w:trHeight w:val="4"/>
          <w:tblCellSpacing w:w="15" w:type="dxa"/>
        </w:trPr>
        <w:tc>
          <w:tcPr>
            <w:tcW w:w="1100" w:type="pct"/>
            <w:hideMark/>
          </w:tcPr>
          <w:p w:rsidR="001605B1" w:rsidRPr="001F549B" w:rsidRDefault="001605B1" w:rsidP="001F549B">
            <w:pPr>
              <w:spacing w:after="0" w:line="4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Класс/Ф. И. О. учителя</w:t>
            </w:r>
          </w:p>
        </w:tc>
        <w:tc>
          <w:tcPr>
            <w:tcW w:w="756" w:type="dxa"/>
            <w:hideMark/>
          </w:tcPr>
          <w:p w:rsidR="001605B1" w:rsidRPr="001F549B" w:rsidRDefault="001605B1" w:rsidP="001F549B">
            <w:pPr>
              <w:spacing w:after="0" w:line="4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Всего в классе</w:t>
            </w:r>
          </w:p>
        </w:tc>
        <w:tc>
          <w:tcPr>
            <w:tcW w:w="1056" w:type="dxa"/>
            <w:hideMark/>
          </w:tcPr>
          <w:p w:rsidR="001605B1" w:rsidRPr="001F549B" w:rsidRDefault="001605B1" w:rsidP="001F549B">
            <w:pPr>
              <w:spacing w:after="0" w:line="4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Участвовало в ЕГЭ</w:t>
            </w:r>
          </w:p>
        </w:tc>
        <w:tc>
          <w:tcPr>
            <w:tcW w:w="1008" w:type="dxa"/>
            <w:hideMark/>
          </w:tcPr>
          <w:p w:rsidR="001605B1" w:rsidRPr="001F549B" w:rsidRDefault="001605B1" w:rsidP="001F549B">
            <w:pPr>
              <w:spacing w:after="0" w:line="4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Не набрали 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Min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 балл (Ф. И.)</w:t>
            </w:r>
          </w:p>
        </w:tc>
        <w:tc>
          <w:tcPr>
            <w:tcW w:w="2304" w:type="dxa"/>
            <w:hideMark/>
          </w:tcPr>
          <w:p w:rsidR="001605B1" w:rsidRPr="001F549B" w:rsidRDefault="001605B1" w:rsidP="001F549B">
            <w:pPr>
              <w:spacing w:after="0" w:line="4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Max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 балл (Ф. И. – кол-во баллов)</w:t>
            </w:r>
          </w:p>
        </w:tc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4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Средний тестовый балл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110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11 «А»</w:t>
            </w:r>
          </w:p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Феликсова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Анна Дмитриевна</w:t>
            </w:r>
          </w:p>
        </w:tc>
        <w:tc>
          <w:tcPr>
            <w:tcW w:w="7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Савенкова Екатерина Андреевна</w:t>
            </w:r>
          </w:p>
        </w:tc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110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11 «Б»</w:t>
            </w:r>
          </w:p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Кац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Дмитрий Иванович</w:t>
            </w:r>
          </w:p>
        </w:tc>
        <w:tc>
          <w:tcPr>
            <w:tcW w:w="7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Бобров Сергей Семенович</w:t>
            </w:r>
          </w:p>
        </w:tc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1100" w:type="pct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7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110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Итого по Школе:</w:t>
            </w:r>
          </w:p>
        </w:tc>
        <w:tc>
          <w:tcPr>
            <w:tcW w:w="7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230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Русский язык. Проходной балл – 36 баллов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17. Результаты по русскому языку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8"/>
        <w:gridCol w:w="882"/>
        <w:gridCol w:w="1633"/>
        <w:gridCol w:w="1110"/>
        <w:gridCol w:w="2487"/>
        <w:gridCol w:w="1255"/>
      </w:tblGrid>
      <w:tr w:rsidR="001605B1" w:rsidRPr="001F549B" w:rsidTr="001605B1">
        <w:trPr>
          <w:trHeight w:val="4"/>
          <w:tblCellSpacing w:w="15" w:type="dxa"/>
        </w:trPr>
        <w:tc>
          <w:tcPr>
            <w:tcW w:w="1100" w:type="pct"/>
            <w:hideMark/>
          </w:tcPr>
          <w:p w:rsidR="001605B1" w:rsidRPr="001F549B" w:rsidRDefault="001605B1" w:rsidP="001F549B">
            <w:pPr>
              <w:spacing w:after="0" w:line="4" w:lineRule="atLeast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Класс/Ф. И. О. учителя</w:t>
            </w:r>
          </w:p>
        </w:tc>
        <w:tc>
          <w:tcPr>
            <w:tcW w:w="756" w:type="dxa"/>
            <w:hideMark/>
          </w:tcPr>
          <w:p w:rsidR="001605B1" w:rsidRPr="001F549B" w:rsidRDefault="001605B1" w:rsidP="001F549B">
            <w:pPr>
              <w:spacing w:after="0" w:line="4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Всего в классе</w:t>
            </w:r>
          </w:p>
        </w:tc>
        <w:tc>
          <w:tcPr>
            <w:tcW w:w="1056" w:type="dxa"/>
            <w:hideMark/>
          </w:tcPr>
          <w:p w:rsidR="001605B1" w:rsidRPr="001F549B" w:rsidRDefault="001605B1" w:rsidP="001F549B">
            <w:pPr>
              <w:spacing w:after="0" w:line="4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Участвовало в ЕГЭ</w:t>
            </w:r>
          </w:p>
        </w:tc>
        <w:tc>
          <w:tcPr>
            <w:tcW w:w="1008" w:type="dxa"/>
            <w:hideMark/>
          </w:tcPr>
          <w:p w:rsidR="001605B1" w:rsidRPr="001F549B" w:rsidRDefault="001605B1" w:rsidP="001F549B">
            <w:pPr>
              <w:spacing w:after="0" w:line="4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Не набрали 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Min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 балл (Ф. И.)</w:t>
            </w:r>
          </w:p>
        </w:tc>
        <w:tc>
          <w:tcPr>
            <w:tcW w:w="230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Max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 xml:space="preserve"> балл (Ф. И. – кол-во баллов)</w:t>
            </w:r>
          </w:p>
          <w:p w:rsidR="001605B1" w:rsidRPr="001F549B" w:rsidRDefault="001605B1" w:rsidP="001F549B">
            <w:pPr>
              <w:spacing w:after="0" w:line="4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4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Средний тестовый балл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110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11 «А»</w:t>
            </w:r>
          </w:p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Феликсова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Анна Дмитриевна</w:t>
            </w:r>
          </w:p>
        </w:tc>
        <w:tc>
          <w:tcPr>
            <w:tcW w:w="7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Савенкова Екатерина Андреевна</w:t>
            </w:r>
          </w:p>
        </w:tc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110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11 «Б»</w:t>
            </w:r>
          </w:p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Кац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Дмитрий Иванович</w:t>
            </w:r>
          </w:p>
        </w:tc>
        <w:tc>
          <w:tcPr>
            <w:tcW w:w="7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0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Бобров Сергей Семенович</w:t>
            </w:r>
          </w:p>
        </w:tc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1100" w:type="pct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7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1100" w:type="pc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Итого по Школе:</w:t>
            </w:r>
          </w:p>
        </w:tc>
        <w:tc>
          <w:tcPr>
            <w:tcW w:w="7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56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1008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2304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  <w:tc>
          <w:tcPr>
            <w:tcW w:w="972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&lt;…&gt;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Общая успеваемость – 100 процентов, средний балл – 85 процентов, что выше результатов предыдущего года на 3 процента.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18. Средний тестовый балл ЕГЭ по математике и русскому языку за пять лет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8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44"/>
      </w:tblGrid>
      <w:tr w:rsidR="001605B1" w:rsidRPr="001F549B" w:rsidTr="001605B1">
        <w:trPr>
          <w:trHeight w:val="3"/>
          <w:tblCellSpacing w:w="15" w:type="dxa"/>
        </w:trPr>
        <w:tc>
          <w:tcPr>
            <w:tcW w:w="2109" w:type="dxa"/>
            <w:vMerge w:val="restart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Общеобразовательное учреждение/ предмет/год</w:t>
            </w:r>
          </w:p>
        </w:tc>
        <w:tc>
          <w:tcPr>
            <w:tcW w:w="2777" w:type="dxa"/>
            <w:gridSpan w:val="5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77" w:type="dxa"/>
            <w:gridSpan w:val="5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605B1" w:rsidRPr="001F549B" w:rsidTr="001605B1">
        <w:trPr>
          <w:trHeight w:val="3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3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2020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2109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МБОУ «Школа № 1»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55" w:type="dxa"/>
            <w:hideMark/>
          </w:tcPr>
          <w:p w:rsidR="001605B1" w:rsidRPr="001F549B" w:rsidRDefault="001605B1" w:rsidP="001F549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Анализ результатов ЕГЭ в 11-м классе по обязательным предметам позволяет сделать вывод, что в этом учебном году вырос средний тестовый балл по профильной математике (на 1%) и по русскому языку (на 3%).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Выводы:</w:t>
      </w:r>
    </w:p>
    <w:p w:rsidR="001605B1" w:rsidRPr="001F549B" w:rsidRDefault="001605B1" w:rsidP="001F549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Обучающиеся показали 100%-ную успеваемость по результатам ЕГЭ в основном по всем предметам.</w:t>
      </w:r>
    </w:p>
    <w:p w:rsidR="001605B1" w:rsidRPr="001F549B" w:rsidRDefault="001605B1" w:rsidP="001F549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Хорошие и высокие результаты (средний балл выше 50) набрали по результатам ЕГЭ по всем предметам.</w:t>
      </w:r>
    </w:p>
    <w:p w:rsidR="001605B1" w:rsidRPr="001F549B" w:rsidRDefault="001605B1" w:rsidP="001F549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Пять выпускников награждены медалью «За особые успехи в учении» (17% от общего числа выпускников).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Результаты регионального мониторинга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Результаты выполнения диагностической работы по оценке УУД на содержании предмета «математика» в 7-х классах 20 марта 2020 года.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1. Успешность выполнения работы в процентах:</w:t>
      </w:r>
    </w:p>
    <w:p w:rsidR="001605B1" w:rsidRPr="001F549B" w:rsidRDefault="001605B1" w:rsidP="001F549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выше уровня ЭО (40%): общий показатель по Школе (41%), 7 «А» (52%), 7 «В» (55%);</w:t>
      </w:r>
    </w:p>
    <w:p w:rsidR="001605B1" w:rsidRPr="001F549B" w:rsidRDefault="001605B1" w:rsidP="001F549B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ниже уровня ЭО (40%): 7 «Б» (36%), 7 «Г» (31%), 7 «Д» (34%).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2. Уровень достижения выше среднего по ЭО (49%): 7 «А» (76%), 7 «В» (83%).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3. Уровень сформированности УУД.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Познавательные УУД (классифицировать (сравнивать), устанавливать, находить, выявлять причинно-следственные связи):</w:t>
      </w:r>
    </w:p>
    <w:p w:rsidR="001605B1" w:rsidRPr="001F549B" w:rsidRDefault="001605B1" w:rsidP="001F549B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выше уровня ЭО (50%): 7 «А» (69%), 7 «В» (64%);</w:t>
      </w:r>
    </w:p>
    <w:p w:rsidR="001605B1" w:rsidRPr="001F549B" w:rsidRDefault="001605B1" w:rsidP="001F549B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ниже уровня ЭО (50%): общий показатель по Школе (49%), 7 «Б» (39%), 7 «Г» (31%), 7 «Д» (45%).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Регулятивные УУД (определять цель, планировать, умение проверки и оценки):</w:t>
      </w:r>
    </w:p>
    <w:p w:rsidR="001605B1" w:rsidRPr="001F549B" w:rsidRDefault="001605B1" w:rsidP="001F549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выше уровня ЭО (36%): общий показатель по Школе (38%), 7 «А» (49%), 7 «В» (55%);</w:t>
      </w:r>
    </w:p>
    <w:p w:rsidR="001605B1" w:rsidRPr="001F549B" w:rsidRDefault="001605B1" w:rsidP="001F549B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ниже уровня ЭО (36%): 7 «Б» (32%), 7 «Г» (28%), 7 «Д» (28%).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УУД – работа с текстом (работать со сплошным и </w:t>
      </w:r>
      <w:proofErr w:type="spell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несплошным</w:t>
      </w:r>
      <w:proofErr w:type="spell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текстом):</w:t>
      </w:r>
    </w:p>
    <w:p w:rsidR="001605B1" w:rsidRPr="001F549B" w:rsidRDefault="001605B1" w:rsidP="001F549B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выше уровня НСО (35%): общий показатель по Школе (37%), 7 «А» (37%), 7 «В» (47%), 7 «Б» (37%);</w:t>
      </w:r>
    </w:p>
    <w:p w:rsidR="001605B1" w:rsidRPr="001F549B" w:rsidRDefault="001605B1" w:rsidP="001F549B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ниже уровня НСО (35%): 7 «Г» (34%), 7 «Д» (28%).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 работой справились 79 учащихся, что составило 64 процента. Не справились – 44 (36%). Преодолели порог «лучших» результатов 12 человек (10%).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Результаты ВПР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Весна 2020.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Всероссийские проверочные работы, проведение которых было запланировано на весну 2020 года, не проводились из-за сложной эпидемиологической ситуации.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Осень 2020.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Всероссийские проверочные работы не были проведены, так как обучающиеся ОО в период проведения находились на дистанционном обучении и не смогли принять участие в написании диагностических работ.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Активность и результативность участия в олимпиадах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2020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Весна 2020 года, </w:t>
      </w:r>
      <w:proofErr w:type="spellStart"/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ВсОШ</w:t>
      </w:r>
      <w:proofErr w:type="spellEnd"/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.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На начало введения в Школе дистанционного обучения были проведены школьный, муниципальный и региональный этапы Всероссийской олимпиады школьников. Количественные данные по всем этапам Всероссийской олимпиады школьников в 2019/20 учебном году показали стабильно высокий объем участия.</w:t>
      </w: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Количество участников Всероссийской олимпиады школьников выросло с 75 процентов обучающихся Школы в 2018/19 году до 79 процентов в 2019/20 году.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Осень 2020 года, </w:t>
      </w:r>
      <w:proofErr w:type="spellStart"/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ВсОШ</w:t>
      </w:r>
      <w:proofErr w:type="spellEnd"/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. 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В 2020/21 году в рамках </w:t>
      </w:r>
      <w:proofErr w:type="spell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ВсОШ</w:t>
      </w:r>
      <w:proofErr w:type="spell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прошли школьный и муниципальный этапы. Анализируя результаты двух этапов, можно сделать вывод, что количественные показатели не изменились по сравнению с прошлым учебным годом, а качественные – стали выше на 5 процентов.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2020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 исключительно в дистанционном формате.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V. ВОСТРЕБОВАННОСТЬ ВЫПУСКНИКОВ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Таблица 19. </w:t>
      </w:r>
      <w:proofErr w:type="spellStart"/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Востребованность</w:t>
      </w:r>
      <w:proofErr w:type="spellEnd"/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учеников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3"/>
        <w:gridCol w:w="513"/>
        <w:gridCol w:w="814"/>
        <w:gridCol w:w="814"/>
        <w:gridCol w:w="1645"/>
        <w:gridCol w:w="513"/>
        <w:gridCol w:w="946"/>
        <w:gridCol w:w="1645"/>
        <w:gridCol w:w="1011"/>
        <w:gridCol w:w="781"/>
      </w:tblGrid>
      <w:tr w:rsidR="001605B1" w:rsidRPr="001F549B" w:rsidTr="001605B1">
        <w:trPr>
          <w:tblCellSpacing w:w="15" w:type="dxa"/>
        </w:trPr>
        <w:tc>
          <w:tcPr>
            <w:tcW w:w="867" w:type="dxa"/>
            <w:vMerge w:val="restar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867" w:type="dxa"/>
            <w:gridSpan w:val="4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867" w:type="dxa"/>
            <w:gridSpan w:val="5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Средняя школа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Перешли в 10-й класс Школы</w:t>
            </w:r>
          </w:p>
        </w:tc>
        <w:tc>
          <w:tcPr>
            <w:tcW w:w="74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Перешли в 10-й класс другой ОО</w:t>
            </w:r>
          </w:p>
        </w:tc>
        <w:tc>
          <w:tcPr>
            <w:tcW w:w="83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Поступили в профессиональную ОО</w:t>
            </w:r>
          </w:p>
        </w:tc>
        <w:tc>
          <w:tcPr>
            <w:tcW w:w="539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Поступили в вузы</w:t>
            </w:r>
          </w:p>
        </w:tc>
        <w:tc>
          <w:tcPr>
            <w:tcW w:w="766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Поступили в профессиональную ОО</w:t>
            </w:r>
          </w:p>
        </w:tc>
        <w:tc>
          <w:tcPr>
            <w:tcW w:w="74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Устроились на работу</w:t>
            </w:r>
          </w:p>
        </w:tc>
        <w:tc>
          <w:tcPr>
            <w:tcW w:w="9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Пошли на срочную службу по приз</w:t>
            </w: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lastRenderedPageBreak/>
              <w:t>ыву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867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2018</w:t>
            </w:r>
          </w:p>
        </w:tc>
        <w:tc>
          <w:tcPr>
            <w:tcW w:w="551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8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4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9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3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6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867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551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8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4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9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3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6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867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551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8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4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8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9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30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6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В 2020 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введено профильное обучение (приказ от 15.12.2018 № 167), которое высоко востребовано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среди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обучающихся. Количество выпускников,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поступающих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 вузы, стабильно по сравнению с общим количеством выпускников 11-го класса.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VI. ОЦЕНКА </w:t>
      </w:r>
      <w:proofErr w:type="gramStart"/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С целью снижения напряженности среди родителей по вопросу </w:t>
      </w:r>
      <w:proofErr w:type="spell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дистанта</w:t>
      </w:r>
      <w:proofErr w:type="spell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в 2020 году на сайте ОО был организован специальный раздел, обеспечена работа горячей телефонной линии по сбору информации о проблемах в организации и по вопросам качества дистанционного обучения. Была предложена анкета «Удовлетворенность качеством дистанционного обучения в лицее».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Результаты анализа анкетирования показывают положительную/отрицательную динамику удовлетворенности родителей по ключевым показателям в сравнении весеннего и осеннего дистанционного периодов.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По окончании 2019–2020 учебного года в адрес Школы поступили благодарности от родителей отдельных классов в адрес педагогов, качественно организовавших период дистанционного обучения. Осенью количество обращений родителей по вопросам организации качества дистанционного обучения сократилось. Этому способствовала работа по обеспечению открытости материалов методического и психолого-педагогического характера по вопросам роли родителей в создании необходимых условий для обучения учащихся в случае временного их перевода на обучение с применением дистанционных и электронных форм.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VII. ОЦЕНКА КАДРОВОГО ОБЕСПЕЧЕНИЯ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Основные принципы кадровой политики направлены:</w:t>
      </w:r>
    </w:p>
    <w:p w:rsidR="001605B1" w:rsidRPr="001F549B" w:rsidRDefault="001605B1" w:rsidP="001F549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на сохранение, укрепление и развитие кадрового потенциала;</w:t>
      </w:r>
    </w:p>
    <w:p w:rsidR="001605B1" w:rsidRPr="001F549B" w:rsidRDefault="001605B1" w:rsidP="001F549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создание квалифицированного коллектива, способного работать в современных условиях;</w:t>
      </w:r>
    </w:p>
    <w:p w:rsidR="001605B1" w:rsidRPr="001F549B" w:rsidRDefault="001605B1" w:rsidP="001F549B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повышение уровня квалификации персонала.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На период самообследования в Школе работают 52 педагога, из них 14 – внутренних совместителей. Из них один человек имеет среднее специальное образование и обучается в педагогическом университете. 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Анализ мероприятий, которые проведены в Школе в 2020 году, по вопросу подготовки педагогов к новой модели аттестации свидетельствует об отсутствии системности в работе по этому направлению. Так, методическое объединение учителей начальной школы один раз в плане работы отразило вопрос о новых подходах к аттестации, а методические объединения учителей иностранных языков и </w:t>
      </w:r>
      <w:proofErr w:type="spellStart"/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естественно-научного</w:t>
      </w:r>
      <w:proofErr w:type="spellEnd"/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цикла рассмотрели нововведения в общих чертах. Объяснением сложившейся ситуации может служить сохранение действующей 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модели аттестации до 31.12.2020 и отсутствие утвержденных на федеральном уровне документов, закрепляющих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новую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Результаты анализа данных по применению педагогами информационных и дистанционных технологий в образовательной деятельности – урочной, внеурочной и дополнительном образовании – показали, что интенсивность их применения выпала на период перехода в дистанционный режим при распространении коронавирусной инфекции, что является закономерным.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Для понимания ситуации в Школе было проведено исследование, результаты которого демонстрируют, что 24 процента педагогов начальной, 32 процента – основной и 28 процентов – средней школы, а также 30 процентов педагогов дополнительного образования считают, что им не хватает компетенций для подготовки к дистанционным занятиям. 18 процентов педагогов начальной, 28 процентов – основной и 24 процента – средней школы, а также 28 процентов педагогов дополнительного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образования полагают, что им недостаточно компетенций для применения дистанционных инструментов при реализации программ (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см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. гистограмму). 65 процентов педагогов отметили, что ранее не практиковали такую форму обучения и у них не было никакого опыта для ее реализации.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Анализ данных по совершенствованию </w:t>
      </w:r>
      <w:proofErr w:type="spellStart"/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ИКТ-компетенций</w:t>
      </w:r>
      <w:proofErr w:type="spellEnd"/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у педагогов Школы в рамках корпоративного обучения, а также в других образовательных организациях свидетельствует об отсутствии системного подхода и требует проработки, в том числе и планирования работы по обучению педагогов.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Вывод: </w:t>
      </w: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связи с выявленными проблемами в системе работы с кадрами заместителю директора по УВР необходимо проработать вопрос с руководителями профессиональных объединений, составить план подготовки к аттестации и приступить к его реализации.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VIII. ОЦЕНКА УЧЕБНО-МЕТОДИЧЕСКОГО И БИБЛИОТЕЧНО-ИНФОРМАЦИОННОГО ОБЕСПЕЧЕНИЯ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Общая характеристика:</w:t>
      </w:r>
    </w:p>
    <w:p w:rsidR="001605B1" w:rsidRPr="001F549B" w:rsidRDefault="001605B1" w:rsidP="001F549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объем библиотечного фонда – 5721 единица;</w:t>
      </w:r>
    </w:p>
    <w:p w:rsidR="001605B1" w:rsidRPr="001F549B" w:rsidRDefault="001605B1" w:rsidP="001F549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proofErr w:type="spell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книгообеспеченность</w:t>
      </w:r>
      <w:proofErr w:type="spell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– 100 процентов;</w:t>
      </w:r>
    </w:p>
    <w:p w:rsidR="001605B1" w:rsidRPr="001F549B" w:rsidRDefault="001605B1" w:rsidP="001F549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обращаемость – 3578 единиц в год;</w:t>
      </w:r>
    </w:p>
    <w:p w:rsidR="001605B1" w:rsidRPr="001F549B" w:rsidRDefault="001605B1" w:rsidP="001F549B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объем учебного фонда – 3131 единица.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Фонд библиотеки формируется за счет федерального, областного, местного бюджетов.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Таблица 20. Состав фонда и его использование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0"/>
        <w:gridCol w:w="3202"/>
        <w:gridCol w:w="2304"/>
        <w:gridCol w:w="2367"/>
      </w:tblGrid>
      <w:tr w:rsidR="001605B1" w:rsidRPr="001F549B" w:rsidTr="001605B1">
        <w:trPr>
          <w:tblCellSpacing w:w="15" w:type="dxa"/>
        </w:trPr>
        <w:tc>
          <w:tcPr>
            <w:tcW w:w="39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7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227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23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Сколько экземпляров выдавалось за год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39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227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3131</w:t>
            </w:r>
          </w:p>
        </w:tc>
        <w:tc>
          <w:tcPr>
            <w:tcW w:w="23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2139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39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227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3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39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7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227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3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39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Справочная</w:t>
            </w:r>
          </w:p>
        </w:tc>
        <w:tc>
          <w:tcPr>
            <w:tcW w:w="227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3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39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Языковедение, литературоведение</w:t>
            </w:r>
          </w:p>
        </w:tc>
        <w:tc>
          <w:tcPr>
            <w:tcW w:w="227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3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39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7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227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3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39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7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227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395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7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Общественно-политическая</w:t>
            </w:r>
          </w:p>
        </w:tc>
        <w:tc>
          <w:tcPr>
            <w:tcW w:w="2274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322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37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Минпросвещения</w:t>
      </w:r>
      <w:proofErr w:type="spell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от 28.12.2018 № 345.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библиотеке имеются электронные образовательные ресурсы – 1338 дисков, сетевые образовательные ресурсы – 60, мультимедийные средства (презентации, электронные энциклопедии, дидактические материалы) – 300.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Средний уровень посещаемости библиотеки – 30 человек в день.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течение 2020 года администрация Школы пополнила фонд электронных учебников на 70 новых изданий. Это позволило удовлетворить потребность в таких изданиях во время дистанционного обучения.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IX. ОЦЕНКА МАТЕРИАЛЬНО-ТЕХНИЧЕСКОЙ БАЗЫ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Материально-техническое обеспечение Школы позволяет реализовывать в полной мере образовательные программы.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В Школе оборудованы 33 учебных кабинета, 21 из них оснащен современной </w:t>
      </w:r>
      <w:proofErr w:type="spell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мультимедийной</w:t>
      </w:r>
      <w:proofErr w:type="spell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техникой, в том числе:</w:t>
      </w:r>
      <w:proofErr w:type="gramEnd"/>
    </w:p>
    <w:p w:rsidR="001605B1" w:rsidRPr="001F549B" w:rsidRDefault="001605B1" w:rsidP="001F549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лаборатория по физике;</w:t>
      </w:r>
    </w:p>
    <w:p w:rsidR="001605B1" w:rsidRPr="001F549B" w:rsidRDefault="001605B1" w:rsidP="001F549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лаборатория по химии;</w:t>
      </w:r>
    </w:p>
    <w:p w:rsidR="001605B1" w:rsidRPr="001F549B" w:rsidRDefault="001605B1" w:rsidP="001F549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лаборатория по биологии;</w:t>
      </w:r>
    </w:p>
    <w:p w:rsidR="001605B1" w:rsidRPr="001F549B" w:rsidRDefault="001605B1" w:rsidP="001F549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два компьютерных класса;</w:t>
      </w:r>
    </w:p>
    <w:p w:rsidR="001605B1" w:rsidRPr="001F549B" w:rsidRDefault="001605B1" w:rsidP="001F549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столярная мастерская;</w:t>
      </w:r>
    </w:p>
    <w:p w:rsidR="001605B1" w:rsidRPr="001F549B" w:rsidRDefault="001605B1" w:rsidP="001F549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кабинет технологии для девочек;</w:t>
      </w:r>
    </w:p>
    <w:p w:rsidR="001605B1" w:rsidRPr="001F549B" w:rsidRDefault="001605B1" w:rsidP="001F549B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кабинет ОБЖ (оборудован тренажерами «Максим», «Лазерный тир» и др.).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В Школе есть учебный кабинет для инвалидов и лиц с ОВЗ. Кабинет расположен на первом этаже. Доступ к кабинету осуществляется через вход, оборудованный пандусом.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На втором этаже здания оборудованы спортивный и актовый залы. На первом этаже </w:t>
      </w:r>
      <w:proofErr w:type="gram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оборудованы</w:t>
      </w:r>
      <w:proofErr w:type="gram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столовая и пищеблок.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Асфальтированная площадка для игр на территории Школы оборудована полосой препятствий: металлические шесты, две лестницы, лабиринт. Предусмотрена площадка для оздоровительных занятий для инвалидов и детей с ОВЗ.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.Анализ материально-технического обеспечения Школы показал наибольшие нарекания со стороны участников образовательных отношений в период работы Школы в дистанционном режиме – к материально-техническому обеспечению образовательного процесса в режиме онлайн. При этом педагоги на уровне выше среднего оценивают готовность материально-технической базы Школы для обучения в традиционном формате. Так, 65 процентов опрошенных отмечают наличие в Школе компьютерной техники, образовательных </w:t>
      </w:r>
      <w:proofErr w:type="spell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онлайн-платформ</w:t>
      </w:r>
      <w:proofErr w:type="spell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, доступ к интернету и пр. При этом 32 процента педагогов считают, что Школа имеет соответствующие требованиям ФГОС и современным требованиям условия, необходимые для организации образовательного процесса в очном и дистанционном формате, материально-техническую базу для работы. Однако стоит отметить, что 13 процентов педагогов считают, что материально-техническая база Школы частично готова к реализации программ в дистанционном или смешанном формате. 35 процентов опрошенных педагогов и 28 процентов родителей, включая их детей, отметили нестабильность подачи интернета.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Обозначенные проблемы в материально-техническом обеспечении образовательного процесса в дистанционном или смешанном формате требуют тщательного изучения потребности Школы в материально-технических ресурсах. Для чего администрацией будет подготовлен отчет по оснащенности Школы и план развития цифровой среды.</w:t>
      </w:r>
    </w:p>
    <w:p w:rsidR="001605B1" w:rsidRPr="001F549B" w:rsidRDefault="001605B1" w:rsidP="001F549B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36"/>
          <w:szCs w:val="36"/>
          <w:lang w:eastAsia="ru-RU"/>
        </w:rPr>
        <w:t>СТАТИСТИЧЕСКАЯ ЧАСТЬ</w:t>
      </w:r>
    </w:p>
    <w:p w:rsidR="001605B1" w:rsidRPr="001F549B" w:rsidRDefault="001605B1" w:rsidP="001F549B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Данные приведены по состоянию на 31 декабря 2020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18"/>
        <w:gridCol w:w="1331"/>
        <w:gridCol w:w="1450"/>
      </w:tblGrid>
      <w:tr w:rsidR="001605B1" w:rsidRPr="001F549B" w:rsidTr="001605B1">
        <w:trPr>
          <w:tblCellSpacing w:w="15" w:type="dxa"/>
        </w:trPr>
        <w:tc>
          <w:tcPr>
            <w:tcW w:w="5973" w:type="dxa"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73" w:type="dxa"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113" w:type="dxa"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gridSpan w:val="3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915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369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447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422 (46,1%)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Средний балл ГИА выпускников 9-го класса по русскому языку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–*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Средний балл ГИА выпускников 9-го класса по математике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–*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Средний балл ЕГЭ выпускников 11-го класса по математике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23 (26%)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 (17%)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45 (5%)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173" w:type="dxa"/>
            <w:vMerge w:val="restar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25 (2,7%)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24 (2,6%)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 (0,1%)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, в том числе количество 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173" w:type="dxa"/>
            <w:vMerge w:val="restar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173" w:type="dxa"/>
            <w:vMerge w:val="restar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30 (58%)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 (31%)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14 (27%)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 xml:space="preserve">Численность (удельный вес) 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173" w:type="dxa"/>
            <w:vMerge w:val="restar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17 (33%)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 (29%)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 (4%)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Численность (удельный вес) 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педработников</w:t>
            </w:r>
            <w:proofErr w:type="spell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173" w:type="dxa"/>
            <w:vMerge w:val="restar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 (47%)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 (23%)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 (14%)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35 (73%)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20 (42%)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gridSpan w:val="3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0,175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173" w:type="dxa"/>
            <w:vMerge w:val="restart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− </w:t>
            </w:r>
            <w:proofErr w:type="spell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сре</w:t>
            </w:r>
            <w:proofErr w:type="gram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дств ск</w:t>
            </w:r>
            <w:proofErr w:type="gram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vAlign w:val="center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915 (100%)</w:t>
            </w:r>
          </w:p>
        </w:tc>
      </w:tr>
      <w:tr w:rsidR="001605B1" w:rsidRPr="001F549B" w:rsidTr="001605B1">
        <w:trPr>
          <w:tblCellSpacing w:w="15" w:type="dxa"/>
        </w:trPr>
        <w:tc>
          <w:tcPr>
            <w:tcW w:w="59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Общая</w:t>
            </w:r>
            <w:proofErr w:type="gramEnd"/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площадь помещений для образовательного процесса в расчете на одного обучающегося</w:t>
            </w:r>
          </w:p>
        </w:tc>
        <w:tc>
          <w:tcPr>
            <w:tcW w:w="117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113" w:type="dxa"/>
            <w:hideMark/>
          </w:tcPr>
          <w:p w:rsidR="001605B1" w:rsidRPr="001F549B" w:rsidRDefault="001605B1" w:rsidP="001F549B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1F549B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3,13</w:t>
            </w:r>
          </w:p>
        </w:tc>
      </w:tr>
    </w:tbl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* Расчет среднего балла ГИА по русскому языку невозможен, поскольку ГИА в 2020 году не проводилась на основании приказа </w:t>
      </w:r>
      <w:proofErr w:type="spell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Минпросвещения</w:t>
      </w:r>
      <w:proofErr w:type="spell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Рособрнадзора от 11.06.2020 № 293/650 «Об особенностях проведения государственной итоговой аттестации по образовательным программам основного общего образования в 2020 году».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Анализ показателей указывает на то, что Школа имеет достаточную инфраструктуру, которая соответствует требованиям </w:t>
      </w:r>
      <w:proofErr w:type="spellStart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СанПиН</w:t>
      </w:r>
      <w:proofErr w:type="spellEnd"/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1605B1" w:rsidRPr="001F549B" w:rsidRDefault="001605B1" w:rsidP="001F549B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1F549B">
        <w:rPr>
          <w:rFonts w:asciiTheme="majorHAnsi" w:eastAsia="Times New Roman" w:hAnsiTheme="majorHAnsi" w:cs="Times New Roman"/>
          <w:sz w:val="24"/>
          <w:szCs w:val="24"/>
          <w:lang w:eastAsia="ru-RU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</w:t>
      </w:r>
    </w:p>
    <w:p w:rsidR="00333C76" w:rsidRPr="001F549B" w:rsidRDefault="00333C76" w:rsidP="001F549B">
      <w:pPr>
        <w:spacing w:after="0"/>
        <w:rPr>
          <w:rFonts w:asciiTheme="majorHAnsi" w:hAnsiTheme="majorHAnsi"/>
        </w:rPr>
      </w:pPr>
    </w:p>
    <w:p w:rsidR="001F549B" w:rsidRPr="001F549B" w:rsidRDefault="001F549B">
      <w:pPr>
        <w:spacing w:after="0"/>
        <w:rPr>
          <w:rFonts w:asciiTheme="majorHAnsi" w:hAnsiTheme="majorHAnsi"/>
        </w:rPr>
      </w:pPr>
    </w:p>
    <w:sectPr w:rsidR="001F549B" w:rsidRPr="001F549B" w:rsidSect="00333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1B91"/>
    <w:multiLevelType w:val="multilevel"/>
    <w:tmpl w:val="7A9C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C463D"/>
    <w:multiLevelType w:val="multilevel"/>
    <w:tmpl w:val="C576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96887"/>
    <w:multiLevelType w:val="multilevel"/>
    <w:tmpl w:val="BF18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35805"/>
    <w:multiLevelType w:val="multilevel"/>
    <w:tmpl w:val="DBFA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4D72E7"/>
    <w:multiLevelType w:val="multilevel"/>
    <w:tmpl w:val="AC36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A7ABB"/>
    <w:multiLevelType w:val="multilevel"/>
    <w:tmpl w:val="726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227891"/>
    <w:multiLevelType w:val="multilevel"/>
    <w:tmpl w:val="6B5E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6101AB"/>
    <w:multiLevelType w:val="multilevel"/>
    <w:tmpl w:val="5DF2A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7666D4"/>
    <w:multiLevelType w:val="multilevel"/>
    <w:tmpl w:val="2C02A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871055"/>
    <w:multiLevelType w:val="multilevel"/>
    <w:tmpl w:val="7DAA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10684C"/>
    <w:multiLevelType w:val="multilevel"/>
    <w:tmpl w:val="14869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E46933"/>
    <w:multiLevelType w:val="multilevel"/>
    <w:tmpl w:val="08BE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163BDB"/>
    <w:multiLevelType w:val="multilevel"/>
    <w:tmpl w:val="ECC4BBB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E04029"/>
    <w:multiLevelType w:val="multilevel"/>
    <w:tmpl w:val="3A92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FC6632"/>
    <w:multiLevelType w:val="multilevel"/>
    <w:tmpl w:val="C91CC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3958C8"/>
    <w:multiLevelType w:val="multilevel"/>
    <w:tmpl w:val="958C9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D81247"/>
    <w:multiLevelType w:val="multilevel"/>
    <w:tmpl w:val="CDBA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474845"/>
    <w:multiLevelType w:val="multilevel"/>
    <w:tmpl w:val="91EA5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816722"/>
    <w:multiLevelType w:val="multilevel"/>
    <w:tmpl w:val="7D46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5F0CF7"/>
    <w:multiLevelType w:val="multilevel"/>
    <w:tmpl w:val="2F1EE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3462F6"/>
    <w:multiLevelType w:val="multilevel"/>
    <w:tmpl w:val="79FC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6C5C8E"/>
    <w:multiLevelType w:val="multilevel"/>
    <w:tmpl w:val="01A2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CB024A"/>
    <w:multiLevelType w:val="multilevel"/>
    <w:tmpl w:val="1448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4"/>
  </w:num>
  <w:num w:numId="4">
    <w:abstractNumId w:val="13"/>
  </w:num>
  <w:num w:numId="5">
    <w:abstractNumId w:val="19"/>
  </w:num>
  <w:num w:numId="6">
    <w:abstractNumId w:val="8"/>
  </w:num>
  <w:num w:numId="7">
    <w:abstractNumId w:val="1"/>
  </w:num>
  <w:num w:numId="8">
    <w:abstractNumId w:val="12"/>
  </w:num>
  <w:num w:numId="9">
    <w:abstractNumId w:val="21"/>
  </w:num>
  <w:num w:numId="10">
    <w:abstractNumId w:val="17"/>
  </w:num>
  <w:num w:numId="11">
    <w:abstractNumId w:val="2"/>
  </w:num>
  <w:num w:numId="12">
    <w:abstractNumId w:val="18"/>
  </w:num>
  <w:num w:numId="13">
    <w:abstractNumId w:val="6"/>
  </w:num>
  <w:num w:numId="14">
    <w:abstractNumId w:val="5"/>
  </w:num>
  <w:num w:numId="15">
    <w:abstractNumId w:val="11"/>
  </w:num>
  <w:num w:numId="16">
    <w:abstractNumId w:val="10"/>
  </w:num>
  <w:num w:numId="17">
    <w:abstractNumId w:val="15"/>
  </w:num>
  <w:num w:numId="18">
    <w:abstractNumId w:val="20"/>
  </w:num>
  <w:num w:numId="19">
    <w:abstractNumId w:val="22"/>
  </w:num>
  <w:num w:numId="20">
    <w:abstractNumId w:val="9"/>
  </w:num>
  <w:num w:numId="21">
    <w:abstractNumId w:val="7"/>
  </w:num>
  <w:num w:numId="22">
    <w:abstractNumId w:val="0"/>
  </w:num>
  <w:num w:numId="2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5B1"/>
    <w:rsid w:val="00035570"/>
    <w:rsid w:val="001605B1"/>
    <w:rsid w:val="0016706A"/>
    <w:rsid w:val="001C2ADF"/>
    <w:rsid w:val="001E63B0"/>
    <w:rsid w:val="001F549B"/>
    <w:rsid w:val="00200D7B"/>
    <w:rsid w:val="00202F3C"/>
    <w:rsid w:val="002135C6"/>
    <w:rsid w:val="002D00DE"/>
    <w:rsid w:val="00333C76"/>
    <w:rsid w:val="00340186"/>
    <w:rsid w:val="00342FDA"/>
    <w:rsid w:val="003856AD"/>
    <w:rsid w:val="00393DFA"/>
    <w:rsid w:val="00406F5D"/>
    <w:rsid w:val="00415A8B"/>
    <w:rsid w:val="00506474"/>
    <w:rsid w:val="005D5BCB"/>
    <w:rsid w:val="006716AA"/>
    <w:rsid w:val="00681DCA"/>
    <w:rsid w:val="006D7A60"/>
    <w:rsid w:val="00745068"/>
    <w:rsid w:val="009728B2"/>
    <w:rsid w:val="009B4FF4"/>
    <w:rsid w:val="00A25C6E"/>
    <w:rsid w:val="00B278AB"/>
    <w:rsid w:val="00B328A0"/>
    <w:rsid w:val="00BA39E8"/>
    <w:rsid w:val="00C049D4"/>
    <w:rsid w:val="00D65EB1"/>
    <w:rsid w:val="00DB40AA"/>
    <w:rsid w:val="00DC5645"/>
    <w:rsid w:val="00F878D6"/>
    <w:rsid w:val="00FA49F9"/>
    <w:rsid w:val="00FC54A1"/>
    <w:rsid w:val="00FE7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C76"/>
  </w:style>
  <w:style w:type="paragraph" w:styleId="2">
    <w:name w:val="heading 2"/>
    <w:basedOn w:val="a"/>
    <w:link w:val="20"/>
    <w:uiPriority w:val="9"/>
    <w:qFormat/>
    <w:rsid w:val="001605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05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60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605B1"/>
  </w:style>
  <w:style w:type="character" w:styleId="a4">
    <w:name w:val="Strong"/>
    <w:basedOn w:val="a0"/>
    <w:uiPriority w:val="22"/>
    <w:qFormat/>
    <w:rsid w:val="001605B1"/>
    <w:rPr>
      <w:b/>
      <w:bCs/>
    </w:rPr>
  </w:style>
  <w:style w:type="character" w:styleId="a5">
    <w:name w:val="Hyperlink"/>
    <w:basedOn w:val="a0"/>
    <w:uiPriority w:val="99"/>
    <w:unhideWhenUsed/>
    <w:rsid w:val="00C049D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A3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z_dol/obs-schoo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F0F0F496-616A-4885-9FE7-03C2CC82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22</Pages>
  <Words>7043</Words>
  <Characters>40149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2021-02-24T17:55:00Z</dcterms:created>
  <dcterms:modified xsi:type="dcterms:W3CDTF">2021-05-08T05:24:00Z</dcterms:modified>
</cp:coreProperties>
</file>