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DC1" w:rsidRDefault="00BD5E0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школе имеются 2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зала</w:t>
      </w:r>
      <w:r w:rsidR="00B20447">
        <w:rPr>
          <w:rFonts w:ascii="Times New Roman" w:hAnsi="Times New Roman" w:cs="Times New Roman"/>
          <w:sz w:val="28"/>
          <w:szCs w:val="28"/>
        </w:rPr>
        <w:t xml:space="preserve">. В здании старой школы площадью 155,1 </w:t>
      </w:r>
      <w:proofErr w:type="spellStart"/>
      <w:r w:rsidR="00B20447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B20447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B20447">
        <w:rPr>
          <w:rFonts w:ascii="Times New Roman" w:hAnsi="Times New Roman" w:cs="Times New Roman"/>
          <w:sz w:val="28"/>
          <w:szCs w:val="28"/>
        </w:rPr>
        <w:t xml:space="preserve">, в здании новой школы площадью 277,6 </w:t>
      </w:r>
      <w:proofErr w:type="spellStart"/>
      <w:r w:rsidR="00B20447">
        <w:rPr>
          <w:rFonts w:ascii="Times New Roman" w:hAnsi="Times New Roman" w:cs="Times New Roman"/>
          <w:sz w:val="28"/>
          <w:szCs w:val="28"/>
        </w:rPr>
        <w:t>кв.м</w:t>
      </w:r>
      <w:proofErr w:type="spellEnd"/>
    </w:p>
    <w:p w:rsidR="00BD5E03" w:rsidRPr="00BD5E03" w:rsidRDefault="00BD5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Оснащение спортивных залов:</w:t>
      </w:r>
    </w:p>
    <w:tbl>
      <w:tblPr>
        <w:tblW w:w="7528" w:type="dxa"/>
        <w:tblInd w:w="93" w:type="dxa"/>
        <w:tblLook w:val="04A0" w:firstRow="1" w:lastRow="0" w:firstColumn="1" w:lastColumn="0" w:noHBand="0" w:noVBand="1"/>
      </w:tblPr>
      <w:tblGrid>
        <w:gridCol w:w="7528"/>
      </w:tblGrid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Борцовские маты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Бревно 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гимнастическое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Брусья 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гимнастические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Колодка стартовая</w:t>
            </w:r>
          </w:p>
        </w:tc>
      </w:tr>
      <w:tr w:rsidR="009A7B4B" w:rsidRPr="009A7B4B" w:rsidTr="00C977A7">
        <w:trPr>
          <w:trHeight w:val="194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Конь 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гимнастический</w:t>
            </w:r>
          </w:p>
        </w:tc>
      </w:tr>
      <w:tr w:rsidR="009A7B4B" w:rsidRPr="009A7B4B" w:rsidTr="00C977A7">
        <w:trPr>
          <w:trHeight w:val="87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Сетка 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волейбольная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ind w:right="-5574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Атлетическая скамья для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брюшного прес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Баскетбольные 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мячи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Ботинки лыжные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олейбольные мячи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антели 1 кг.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 (16кг.)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оска шахматная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Канат для лазания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Канаты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аток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Кольцо 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баскетбольное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Крепление лыжное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Лыжи пластиковые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Лыжный комплект 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(1,90м.)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аты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Маты 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гимнастические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Мостик 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гимнастический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 для 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настольного </w:t>
            </w:r>
            <w:r w:rsidR="00BD5E03"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тенниса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Обруч 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металлический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Палки 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гимнастические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Палки лыжные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Сетка 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баскетбольная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Сетка волейбольная с 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торсом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Скакалка с 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деревянной ручкой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Скамья для пресса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Стенка 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гимнастическая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Стойка для 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прыжков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BD5E03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9A7B4B"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ренажер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утбольные мячи</w:t>
            </w:r>
          </w:p>
        </w:tc>
      </w:tr>
      <w:tr w:rsidR="009A7B4B" w:rsidRPr="009A7B4B" w:rsidTr="00C977A7">
        <w:trPr>
          <w:trHeight w:val="448"/>
        </w:trPr>
        <w:tc>
          <w:tcPr>
            <w:tcW w:w="7528" w:type="dxa"/>
            <w:shd w:val="clear" w:color="auto" w:fill="auto"/>
            <w:hideMark/>
          </w:tcPr>
          <w:p w:rsidR="009A7B4B" w:rsidRPr="009A7B4B" w:rsidRDefault="009A7B4B" w:rsidP="00C977A7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Щит </w:t>
            </w:r>
            <w:r w:rsidRPr="009A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баскетбольный</w:t>
            </w:r>
          </w:p>
        </w:tc>
      </w:tr>
    </w:tbl>
    <w:p w:rsidR="005C4713" w:rsidRPr="009A7B4B" w:rsidRDefault="005C4713" w:rsidP="00C977A7">
      <w:pPr>
        <w:spacing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713" w:rsidRPr="009A7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B4B"/>
    <w:rsid w:val="00115AF6"/>
    <w:rsid w:val="001B58BD"/>
    <w:rsid w:val="005C4713"/>
    <w:rsid w:val="005C7DC1"/>
    <w:rsid w:val="009A192B"/>
    <w:rsid w:val="009A7B4B"/>
    <w:rsid w:val="00B20447"/>
    <w:rsid w:val="00BD5E03"/>
    <w:rsid w:val="00C977A7"/>
    <w:rsid w:val="00CC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2017-09-11T14:53:00Z</dcterms:created>
  <dcterms:modified xsi:type="dcterms:W3CDTF">2017-09-11T14:53:00Z</dcterms:modified>
</cp:coreProperties>
</file>