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D08B4">
      <w:pPr>
        <w:pStyle w:val="6"/>
        <w:spacing w:line="360" w:lineRule="auto"/>
        <w:ind w:left="-2" w:leftChars="-300" w:hanging="658" w:hangingChars="235"/>
        <w:jc w:val="right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hint="default" w:ascii="Times New Roman" w:hAnsi="Times New Roman"/>
          <w:sz w:val="28"/>
          <w:szCs w:val="28"/>
          <w:lang w:val="ru-RU"/>
        </w:rPr>
        <w:drawing>
          <wp:inline distT="0" distB="0" distL="114300" distR="114300">
            <wp:extent cx="6790690" cy="9604375"/>
            <wp:effectExtent l="0" t="0" r="10160" b="15875"/>
            <wp:docPr id="2" name="Изображение 2" descr="план Ш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план ШСП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90690" cy="960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sz w:val="28"/>
          <w:szCs w:val="28"/>
        </w:rPr>
        <w:t xml:space="preserve">                   </w:t>
      </w:r>
    </w:p>
    <w:tbl>
      <w:tblPr>
        <w:tblStyle w:val="3"/>
        <w:tblW w:w="10632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977"/>
        <w:gridCol w:w="1134"/>
        <w:gridCol w:w="2268"/>
        <w:gridCol w:w="1843"/>
        <w:gridCol w:w="1701"/>
      </w:tblGrid>
      <w:tr w14:paraId="61CA2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7FB7C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10F0C3C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заседания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2F279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058BD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B097D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Е.А.,</w:t>
            </w:r>
          </w:p>
          <w:p w14:paraId="3126D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ШСП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6DC79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еженедельно</w:t>
            </w:r>
          </w:p>
        </w:tc>
      </w:tr>
      <w:tr w14:paraId="7D8FC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610DF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EAD94E8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D4BB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C57CC16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Самообразование членов ШСП, формирование электронной библиотеки «Восстановительные технологии и работа ШСП»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544BF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Е.А.,</w:t>
            </w:r>
          </w:p>
          <w:p w14:paraId="57B0E7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05F12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ежемесячно</w:t>
            </w:r>
          </w:p>
        </w:tc>
      </w:tr>
      <w:tr w14:paraId="62BC8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98957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52D1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ШСП за 2024-2025учебный год.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5F134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B570C7A">
            <w:pPr>
              <w:autoSpaceDE w:val="0"/>
              <w:autoSpaceDN w:val="0"/>
              <w:adjustRightInd w:val="0"/>
              <w:spacing w:after="0" w:line="268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349338E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F6E4BB0">
            <w:pPr>
              <w:autoSpaceDE w:val="0"/>
              <w:autoSpaceDN w:val="0"/>
              <w:adjustRightInd w:val="0"/>
              <w:spacing w:after="0" w:line="268" w:lineRule="atLeast"/>
              <w:ind w:right="2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14:paraId="711E2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D6FF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B4C9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3A73E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7566F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DF210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A141BDB">
            <w:pPr>
              <w:autoSpaceDE w:val="0"/>
              <w:autoSpaceDN w:val="0"/>
              <w:adjustRightInd w:val="0"/>
              <w:spacing w:after="0" w:line="240" w:lineRule="auto"/>
              <w:ind w:right="4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образовательных отношений (учителей, учащихся, родителей) о целях, задачах и принципах работы ШСП на классных часах, родительских собраниях, педагогических советах.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06F4D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F700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Информированность педагогов, учащихся и родителей об особенностях деятельности ШСП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7D569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Е.А.,</w:t>
            </w:r>
          </w:p>
          <w:p w14:paraId="0C1724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22B5A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регулярно в течение учебного года</w:t>
            </w:r>
          </w:p>
        </w:tc>
      </w:tr>
      <w:tr w14:paraId="43D8A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BE176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A1545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деятельности Школьной службы примирения на сайте школы и стенде.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4C20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6944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деятельности ШСП на сайте ОУ и стенде школы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19C7B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Е.А.,</w:t>
            </w:r>
          </w:p>
          <w:p w14:paraId="51A43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сайт ОУ </w:t>
            </w:r>
          </w:p>
          <w:p w14:paraId="5D607B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Л.И.</w:t>
            </w:r>
          </w:p>
          <w:p w14:paraId="413D4E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CA1E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размещается </w:t>
            </w:r>
          </w:p>
          <w:p w14:paraId="3DAFD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14:paraId="5E82B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E8BE7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6832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Просветительская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649F4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36EF9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DF24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3AF8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в 7-8-х  классах на тему «Техники конструктивного общения»</w:t>
            </w:r>
          </w:p>
          <w:p w14:paraId="4F606C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496A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F38C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об особенностях деятельности ШСП, знакомство с восстановительными технологиями.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206B3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Е.А.,</w:t>
            </w:r>
          </w:p>
          <w:p w14:paraId="35F8C3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A97F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проведены в 7-8-х классах</w:t>
            </w:r>
          </w:p>
          <w:p w14:paraId="3CC46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(октябрь)</w:t>
            </w:r>
          </w:p>
        </w:tc>
      </w:tr>
      <w:tr w14:paraId="232DD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B5C37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A9EB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в 1-х классах на тему «Что такое дружба?»</w:t>
            </w:r>
          </w:p>
          <w:p w14:paraId="78B604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в 5-х классах на тему «Учимся понимать друг друга»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76D3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февраль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663A1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Сплочение классного коллектива, профилактика конфликтных ситуаций.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D8CD6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Е.А.,</w:t>
            </w:r>
          </w:p>
          <w:p w14:paraId="4BF51E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ШСП, классные руководители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F85D8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в 1-х классах на тему «Что такое дружба?» проведены </w:t>
            </w:r>
          </w:p>
          <w:p w14:paraId="6FBD2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(ноябрь)</w:t>
            </w:r>
          </w:p>
          <w:p w14:paraId="7C3F9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558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1630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9F756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игра «Учимся разрешать»</w:t>
            </w:r>
          </w:p>
          <w:p w14:paraId="7DEC9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(6-е классы)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BDE2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E6D6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сознания, снижение конфликтности в школьной среде.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14840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Е.А.,</w:t>
            </w:r>
          </w:p>
          <w:p w14:paraId="44D72E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ШСП, классные руководители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C14F9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14:paraId="5A27D8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21.03.2025г.</w:t>
            </w:r>
          </w:p>
        </w:tc>
      </w:tr>
      <w:tr w14:paraId="60856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24F8D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FACA0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в 6-х классах «Правила бесконфликтного общения»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1269F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EAEC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Позитивное изменение в школьном сообществе, где</w:t>
            </w:r>
          </w:p>
          <w:p w14:paraId="37449F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417BB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Е.А.,</w:t>
            </w:r>
          </w:p>
          <w:p w14:paraId="36DD28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ШСП, классные руководители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2B722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  <w:p w14:paraId="2024C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23.01.2025г</w:t>
            </w:r>
          </w:p>
        </w:tc>
      </w:tr>
      <w:tr w14:paraId="44418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7185B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C3F37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в 7-8 х классах «Стратегии поведения в конфликте»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2810C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D217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Позитивное изменение в школьном сообществе, где</w:t>
            </w:r>
          </w:p>
          <w:p w14:paraId="333FF2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и уважение – основа отношений.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E5B0E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Е.А.,</w:t>
            </w:r>
          </w:p>
          <w:p w14:paraId="00113B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ШСП, классные руководители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8D4C9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  <w:p w14:paraId="192EA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17.02.2025г</w:t>
            </w:r>
          </w:p>
          <w:p w14:paraId="6D093A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учащимися 7х классов;</w:t>
            </w:r>
          </w:p>
          <w:p w14:paraId="64A93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18.03.2025г</w:t>
            </w:r>
          </w:p>
          <w:p w14:paraId="43E237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учащимися 8х классов;</w:t>
            </w:r>
          </w:p>
        </w:tc>
      </w:tr>
      <w:tr w14:paraId="77016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6EC0B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4652A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рабочей программы «Школьная служба примирения»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3B517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тече-ние учебно-го года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A2F7D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активной жизненной позиции и гуманного отношения к окружающему миру.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48037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</w:t>
            </w:r>
          </w:p>
          <w:p w14:paraId="23876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37FB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программе «Школьная служба примирения» проводятся еженедельно</w:t>
            </w:r>
          </w:p>
          <w:p w14:paraId="36C475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(журнал посещения)</w:t>
            </w:r>
          </w:p>
        </w:tc>
      </w:tr>
      <w:tr w14:paraId="58AB2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E257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0A9F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Просветительская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родителями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FB56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03549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B2214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06BD8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родителей, законных представителей несовершеннолетних по вопросам воспитания и разрешения конфликтных ситуаций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F08FC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EB737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гармоничных отношений между родителями и детьми.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EB89D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 (педагог-психолог)</w:t>
            </w:r>
          </w:p>
          <w:p w14:paraId="04E21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3B334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в течение года по запросу</w:t>
            </w:r>
          </w:p>
          <w:p w14:paraId="13CAA5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(журнал кон-сультаций)</w:t>
            </w:r>
          </w:p>
          <w:p w14:paraId="7BF9EC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6827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9DCA7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2A23F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«Роль школьной службы примирения в формировании безопасной образовательной среды»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D39C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AE79E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родителей о роли ШСП в профилактике правонарушений и снижения конфликтов среди учащихся.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CFC3C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</w:t>
            </w:r>
          </w:p>
          <w:p w14:paraId="2DA10B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8C86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Собрания проведены, информация до родителей доведена</w:t>
            </w:r>
          </w:p>
          <w:p w14:paraId="4F7E6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(17.12.2024г.-19.12.2024г.)</w:t>
            </w:r>
          </w:p>
        </w:tc>
      </w:tr>
      <w:tr w14:paraId="62E46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B8FA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32E7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Реализация восстановительных программ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2488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2327C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045F8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0FCA2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заявок, поступивших от участников образовательного процесса по разрешению конфликтных ситуаций.</w:t>
            </w:r>
          </w:p>
          <w:p w14:paraId="7849B0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восстановительных программ (предварительные и примирительные встречи, встречи по заглаживанию вреда, круги сообщества и др.)</w:t>
            </w:r>
          </w:p>
          <w:p w14:paraId="44C120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4710A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  <w:p w14:paraId="3C3E04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 заявки.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6FA13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Своевременное реагирование на возникающие конфликты. Позитивное изменение в школьном сообществе, где</w:t>
            </w:r>
          </w:p>
          <w:p w14:paraId="5049C2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и уважение – основа отношений.</w:t>
            </w:r>
          </w:p>
          <w:p w14:paraId="1420C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разрешению поступающих конфликтных ситуаций в соответствии с порядком работы медиатора.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32E33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</w:t>
            </w:r>
          </w:p>
          <w:p w14:paraId="5FA2C6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4702B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 в течение года по запросу</w:t>
            </w:r>
          </w:p>
          <w:p w14:paraId="26F0E6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644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A9E0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5.2.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5A9B7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примирительного договора после проведения восстановительной программы.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5872F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2-х недель после проведения программы.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B673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23F52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ШСП Верина Е.А., </w:t>
            </w:r>
          </w:p>
          <w:p w14:paraId="33AEBE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ШСП</w:t>
            </w:r>
          </w:p>
          <w:p w14:paraId="7F0EA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B3B43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регулярно </w:t>
            </w:r>
          </w:p>
        </w:tc>
      </w:tr>
      <w:tr w14:paraId="2C33C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9F4D6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505BB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профилактический кругов сообщества в классных коллективах и на родительских собраниях.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B0C6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запросу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59B0E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конфликтных ситуаций в классном коллективе.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08E77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члены ШСП, классные руководители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E5C1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 запросу (журнал регистрации</w:t>
            </w:r>
          </w:p>
          <w:p w14:paraId="6EC33E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Конфликтных ситуаций)</w:t>
            </w:r>
          </w:p>
        </w:tc>
      </w:tr>
      <w:tr w14:paraId="51F3E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89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E9B1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D1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Внутришкольное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межведомственное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23C12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27925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B9045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C5FA6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заседаний Школьного Совета по профилактике правонарушений среди несовершеннолетних.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F674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7A2D0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3DA1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ШСП Верина Е.А.</w:t>
            </w:r>
          </w:p>
          <w:p w14:paraId="1B92E5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06162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 по плану</w:t>
            </w:r>
          </w:p>
        </w:tc>
      </w:tr>
      <w:tr w14:paraId="6D46B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6F290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A0643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ШСП с организациями системы профилактики безнадзорности и правонарушений, органами опеки и попечительства, учреждениями дополнительного образования.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6F22A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учебно-го года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07D03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законных интересов участников образовательного процесса.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3862F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Ищейкина М.К.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1ED59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регулярно в течение учебного года</w:t>
            </w:r>
          </w:p>
        </w:tc>
      </w:tr>
    </w:tbl>
    <w:p w14:paraId="2CE9B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F48B31">
      <w:pPr>
        <w:rPr>
          <w:rFonts w:ascii="Times New Roman" w:hAnsi="Times New Roman" w:cs="Times New Roman"/>
          <w:sz w:val="24"/>
          <w:szCs w:val="24"/>
        </w:rPr>
      </w:pPr>
    </w:p>
    <w:sectPr>
      <w:pgSz w:w="12240" w:h="15840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angal">
    <w:altName w:val="Segoe Print"/>
    <w:panose1 w:val="02040503050203030202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D1A6A"/>
    <w:rsid w:val="0009390B"/>
    <w:rsid w:val="000A09BC"/>
    <w:rsid w:val="000D09E9"/>
    <w:rsid w:val="000D1A6A"/>
    <w:rsid w:val="000F76CF"/>
    <w:rsid w:val="00297FAB"/>
    <w:rsid w:val="00396BA2"/>
    <w:rsid w:val="004A5E6C"/>
    <w:rsid w:val="004D11F5"/>
    <w:rsid w:val="004D47DC"/>
    <w:rsid w:val="005C029A"/>
    <w:rsid w:val="005F65A6"/>
    <w:rsid w:val="006A27D7"/>
    <w:rsid w:val="006C304C"/>
    <w:rsid w:val="00737B23"/>
    <w:rsid w:val="00794B96"/>
    <w:rsid w:val="00800FE8"/>
    <w:rsid w:val="00815235"/>
    <w:rsid w:val="008366BA"/>
    <w:rsid w:val="00862E8C"/>
    <w:rsid w:val="008B4F46"/>
    <w:rsid w:val="00964446"/>
    <w:rsid w:val="0097109F"/>
    <w:rsid w:val="00A46BCC"/>
    <w:rsid w:val="00BF0EBD"/>
    <w:rsid w:val="00C76328"/>
    <w:rsid w:val="00CF62EB"/>
    <w:rsid w:val="00D456DA"/>
    <w:rsid w:val="00E07D21"/>
    <w:rsid w:val="00E22D0F"/>
    <w:rsid w:val="00E50C99"/>
    <w:rsid w:val="00EC1400"/>
    <w:rsid w:val="00EC4208"/>
    <w:rsid w:val="00EE30DF"/>
    <w:rsid w:val="00EE4307"/>
    <w:rsid w:val="00F05F06"/>
    <w:rsid w:val="00F67E36"/>
    <w:rsid w:val="00F74177"/>
    <w:rsid w:val="00FF39AE"/>
    <w:rsid w:val="797F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5">
    <w:name w:val="Базовый"/>
    <w:uiPriority w:val="99"/>
    <w:pPr>
      <w:widowControl w:val="0"/>
      <w:suppressAutoHyphens/>
      <w:spacing w:after="0" w:line="240" w:lineRule="auto"/>
    </w:pPr>
    <w:rPr>
      <w:rFonts w:ascii="Times New Roman" w:hAnsi="Times New Roman" w:eastAsia="SimSun" w:cs="Mangal"/>
      <w:sz w:val="24"/>
      <w:szCs w:val="24"/>
      <w:lang w:val="ru-RU" w:eastAsia="zh-CN" w:bidi="hi-IN"/>
    </w:rPr>
  </w:style>
  <w:style w:type="paragraph" w:styleId="6">
    <w:name w:val="No Spacing"/>
    <w:qFormat/>
    <w:uiPriority w:val="99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7">
    <w:name w:val="c0"/>
    <w:basedOn w:val="2"/>
    <w:uiPriority w:val="0"/>
  </w:style>
  <w:style w:type="character" w:customStyle="1" w:styleId="8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1010</Words>
  <Characters>5759</Characters>
  <Lines>47</Lines>
  <Paragraphs>13</Paragraphs>
  <TotalTime>105</TotalTime>
  <ScaleCrop>false</ScaleCrop>
  <LinksUpToDate>false</LinksUpToDate>
  <CharactersWithSpaces>6756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2025-01-14T22:57:00Z</dcterms:created>
  <dc:creator>1</dc:creator>
  <cp:lastModifiedBy>Люция Чупакова</cp:lastModifiedBy>
  <cp:lastPrinted>2025-01-15T04:25:00Z</cp:lastPrinted>
  <dcterms:modified xsi:type="dcterms:W3CDTF">2026-02-08T07:39:18Z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2988E6D72A284AC2BD098F75029BEABB_12</vt:lpwstr>
  </property>
</Properties>
</file>