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53" w:rsidRPr="009151A2" w:rsidRDefault="00824853" w:rsidP="00824853">
      <w:pPr>
        <w:pageBreakBefore/>
        <w:widowControl w:val="0"/>
        <w:spacing w:line="257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151A2">
        <w:rPr>
          <w:rFonts w:ascii="Times New Roman" w:hAnsi="Times New Roman"/>
          <w:b/>
          <w:sz w:val="28"/>
          <w:szCs w:val="28"/>
        </w:rPr>
        <w:t>ПРОГРАММА ВОСПИТАНИЯ «ЦЕННОСТИ ЖИЗНИ ПО А.С. ПУШКИНУ»</w:t>
      </w:r>
    </w:p>
    <w:bookmarkEnd w:id="0"/>
    <w:p w:rsidR="00824853" w:rsidRPr="009151A2" w:rsidRDefault="00824853" w:rsidP="00824853">
      <w:pPr>
        <w:widowControl w:val="0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2.1. ОСОБЕННОСТИ ОРГАНИЗУЕМОГО В ШКОЛЕ ВОСПИТАТЕЛЬНОГО ПРОЦЕССА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Программа воспитания и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социализации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обучающихся при получении основного образования  является ориентиром деятельности МБОУ «Лицей № 9 им. А.С.Пушкина ЗМР РТ».  В образовательной организации (ОО) созданы благоприятные условия для реализации Программы, духовно-нравственное развитие, воспитание и социализация обучающихся на основе их приобщения к базовым общечеловеческим и традиционным российским духовно-нравственным ценностям, ценностям семьи, своей этнической, конфессиональной, социальной группы, общечеловеческим ценностям в контексте формирования у них идентичности гражданина России.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Процесс воспитания в ОО основывается взаимодействия педагогов и школьников: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неукоснительное соблюдение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законности соблюдения конфиденциальности информации приоритета безопасности ребенка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при нахождении в образовательной организации;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лицеистов и педагогов;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реализация процесса воспитания главным образом через создание в лицее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организация основных совместных дел лицеистов и педагогов как предмета совместной заботы и взрослых, и детей;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системность, целесообразность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нешаблонность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воспитания как условия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его эффективности.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Для ОО характерно создание уклада лицейской жизни «Педагогика А.С. Пушкина»: формирование ценностно-ориентированной образовательной среды  на основе культурно-событийного подхода. Условиями формирования уклада лицейской жизни выступают: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Для ОО характерно создание уклада лицейской жизни «Педагогика А.С. Пушкина» на основе культурно-событийного подхода. Условиями формирования уклада лицейской жизни выступают: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Миссия лицея: «Обеспечение равных возможностей для получения Качественного общего образования, духовно-нравственного развития, воспитания и позитивной социализации лицеистов, становления их гражданской идентичности в условиях реализации ООП общего образования путем установления соответствия профессиональных компетенций педагогов лицея требованиям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Профстандарта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целевые и ценностные ориентиры деятельности лицея;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наличие базовых ценностей, отражающих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национальный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воспитательный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идеал, ценности культурно-территориального сообщества, ценности лицея; воплощение и развитие ценностей в деятельности ОО и поведении участников образовательных отношений;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включенность лицеистов в социально-культурные практики, дающие опыт ценностного выбора, самоопределения в мире нравственных идеалов, социальных ролей, поведенческих моделей;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наличие ценностного наставничества, позволяющего выстроить ценностный диалог взрослого и воспитанника;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наличие традиций, которые являются важным источником стабильности и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преемственности в ее развитии;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сформированная атмосфера доверия, взаимопонимания между всеми субъектами; согласия и сотрудничества между ними;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Законы лицея, лицейский этикет.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Основными традициями воспитания в образовательной организации являются следующие: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стержнем годового цикла воспитательной работы лицея являются ключевые воспитательные события. В основе таких социально-культурных практик лежит технология событийности;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системообразующим видом деятельности является проектная деятельность;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 разработанных модели социально-культурной практики и общей модели взаимодействия ученического самоуправления отражены коллективная разработка, коллективное планирование, коллективное проведение и коллективный анализ результатов воспитательных событий;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преемственность как условие, при котором по мере взросления ребенка увеличивается и его роль в совместных делах (от пассивного наблюдателя до организатора). В программе определена динамика развития форм достижения воспитательных результатов по каждому направлению воспитания;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воспитательная работа и внеурочная деятельность являются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взаимообновляющим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процессами;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проведении общешкольных дел отсутствует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соревновательность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межклассное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межвозрастное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взаимодействие лицеистов, а также их социальная активность;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основные направления и формы педагогической поддержки социализации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обучающихся ориентируют педагогов лицея на формирование коллективов в рамках лицейских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ключевой фигурой воспитания в лицее является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классный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руководитель, реализующий по отношению к детям защитную, личностно развивающую, организационную функции. Посредническую (в разрешении конфликтов) функцию помимо классного руководителя осуществляет также лицейская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служба примирения;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внедрено проектно-ориентированное управление воспитательным процессом.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апробируется технология «Педагогика А.С. Пушкина».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ЦЕЛЬ И ЗАДАЧИ ВОСПИТАНИЯ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укоренѐнный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духовных и культурных традициях многонационального народа Российской Федерации.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Исходя из этого, общей целью воспитания в МБОУ «Лицей № 9 им. А.С. Пушкина ЗМР РТ» является личностное развитие лицеистов, которое проявляется: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1) в усвоении ими социально значимых знаний;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2) в развитии их социально значимых отношений;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3) в приобретении ими опыта осуществления социально значимых дел.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Цель программы воспитания: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обеспечение личностного развития лицеистов, которое проявляется в усвоении младшими школьниками знаний основных норм, выработанных обществом на основе ценностей «человек», «семья», «труд», «Отечество», «природа», «мир», «знания», «культура»; в развитии у подростков отношений к этим ценностям; в приобретении старшими школьниками опыта социально-преобразующей деятельности в соответствии с базовыми общественными ценностями.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Целевые приоритеты, которым необходимо уделять внимание на разных уровнях общего образования: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1. На уровне начального общего образования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таким целевым приоритетом является создание благоприятных условий для усвоения лицеистами социально значимых знаний – знаний основных норм и традиций того общества, в котором они живут.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лицеиста,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лицее педагогами и воспринимаются детьми именно как нормы и традиции поведения лицеиста. Знание их станет базой для развития социально значимых отношений лицеистов и накопления ими опыта осуществления социально значимых дел и в дальнейшем, в подростковом и юношеском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возрасте.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 наиболее важным из них относятся следующие: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знать и любить свою Родину – свой родной дом, двор, улицу, город, село, свою страну;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– знать православные каноны и каноны Ислама во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взаимодейсвтии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 общечеловеческими ценностями;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проявлять миролюбие — не затевать конфликтов и стремиться решать спорные вопросы, не прибегая к силе;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стремиться узнавать что-то новое, проявлять любознательность, ценить знания;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быть вежливым и опрятным, скромным и приветливым;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соблюдать правила личной гигиены, режим дня, вести здоровый образ жизни;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 На уровне основного общего образования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 семье как главной опоре в жизни человека и источнику его счастья;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предками и которую нужно оберегать;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 здоровью как залогу долгой и активной жизни человека, его хорошего настроения и оптимистичного взгляда на мир;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взаимоподдерживающие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 к самим себе как хозяевам своей судьбы, самоопределяющимся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самореализующимся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личностям, отвечающим за свое собственное будущее.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лицеиста, так как именно ценности во многом определяют его жизненные цели, его поступки, его повседневную жизнь. Выделение данного приоритета в воспитании лицеистов,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лицеистов.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3. На уровне среднего общего образования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приоритетом является создание благоприятных условий для приобретения лицеистами опыта осуществления социально значимых дел. Выделение данного приоритета связано с особенностями лицеистов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приобрести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том числе и в лицее. Важно, чтобы опыт оказался социально значимым, так как именно он поможет гармоничному вхождению лицеистов во взрослую жизнь окружающего их общества.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Следовательно, ценностный опыт — это: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опыт дел, направленных на заботу о своей семье, родных и близких;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трудовой опыт, опыт участия в производственной практике;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опыт природоохранных дел;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опыт разрешения возникающих конфликтных ситуаций в лицее, дома или на улице;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опыт ведения здорового образа жизни и заботы о здоровье других людей;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>Достижению поставленной цели воспитания лицеистов будет способствовать решение следующих основных задач.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Задачи программы воспитания:</w:t>
      </w:r>
    </w:p>
    <w:p w:rsidR="00824853" w:rsidRPr="009151A2" w:rsidRDefault="00824853" w:rsidP="00824853">
      <w:pPr>
        <w:pStyle w:val="ab"/>
        <w:numPr>
          <w:ilvl w:val="0"/>
          <w:numId w:val="12"/>
        </w:numPr>
        <w:shd w:val="clear" w:color="auto" w:fill="FFFFFF"/>
        <w:autoSpaceDE/>
        <w:autoSpaceDN/>
        <w:spacing w:before="0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Сформировать уклад школьной жизни «Педагогика А.С.  Пушкина»</w:t>
      </w:r>
    </w:p>
    <w:p w:rsidR="00824853" w:rsidRPr="009151A2" w:rsidRDefault="00824853" w:rsidP="00824853">
      <w:pPr>
        <w:pStyle w:val="ab"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426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Построить эффективное взаимодействие школы и родительской общественности по вопросам формирования и популяризации семейных ценностей.</w:t>
      </w:r>
    </w:p>
    <w:p w:rsidR="00824853" w:rsidRPr="009151A2" w:rsidRDefault="00824853" w:rsidP="00824853">
      <w:pPr>
        <w:pStyle w:val="ab"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Формировать социальную активность на основе интересов и потребностей лицеистов и их родителей на основе разновозрастного сотрудничества.</w:t>
      </w:r>
    </w:p>
    <w:p w:rsidR="00824853" w:rsidRPr="009151A2" w:rsidRDefault="00824853" w:rsidP="00824853">
      <w:pPr>
        <w:pStyle w:val="ab"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Реализовывать воспитательные возможности </w:t>
      </w:r>
      <w:proofErr w:type="spellStart"/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общелицейских</w:t>
      </w:r>
      <w:proofErr w:type="spellEnd"/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ключевых дел, поддерживать традиции их коллективного планирования, организации, проведения и анализа в лицейском сообществе.</w:t>
      </w:r>
    </w:p>
    <w:p w:rsidR="00824853" w:rsidRPr="009151A2" w:rsidRDefault="00824853" w:rsidP="00824853">
      <w:pPr>
        <w:pStyle w:val="ab"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360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Внедрить новые виды и формы объединяющей деятельности детей и классных руководителей для раскрытия и реализации воспитательного потенциала классного руководства.</w:t>
      </w:r>
    </w:p>
    <w:p w:rsidR="00824853" w:rsidRPr="009151A2" w:rsidRDefault="00824853" w:rsidP="00824853">
      <w:pPr>
        <w:pStyle w:val="ab"/>
        <w:numPr>
          <w:ilvl w:val="0"/>
          <w:numId w:val="12"/>
        </w:numPr>
        <w:shd w:val="clear" w:color="auto" w:fill="FFFFFF"/>
        <w:autoSpaceDE/>
        <w:autoSpaceDN/>
        <w:spacing w:before="0"/>
        <w:ind w:left="0" w:firstLine="567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Организовать </w:t>
      </w:r>
      <w:proofErr w:type="gramStart"/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педагогическое</w:t>
      </w:r>
      <w:proofErr w:type="gramEnd"/>
      <w:r w:rsidRPr="009151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самоопределения лицеистов в соответствии с особенностями рынка труда Российской Федерации, Республики Татарстан, города Зеленодольска.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Воспитательные события проходят в различных формах, ориентированных на целевые приоритеты, связанные с возрастными особенностями лицеистов.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На внешкольном уровне проводятся: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социальные проекты - комплексы дел благотворительной, экологической, патриотической, трудовой направленности, ориентированные на преобразование окружающего ОО социума.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открытые детские, педагогические и родительские совместные дискуссионные площадки,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социальные, проблемы, касающиеся жизни лицея, города, страны.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организуемые совместно с семьями учащихся спортивные праздники, фестивали, представления, которые открывают возможности для творческой самореализации лицеистов и включают их в деятельную заботу об окружающих.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участие во всероссийских, региональных, муниципальных акциях, посвященных значимым отечественным и международным событиям;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— взаимодействие с Советом Родителей (ежеквартально).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На лицейском уровне: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общелицейские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праздники.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 ежегодно проводимые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лицея.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торжественные ритуалы «Посвящения в первоклассники», пятиклассники», «Посвящение в пешеходы», связанные с переходом учащихся на следующую ступень образования или символизирующие приобретение ими новых социальных статусов, развивающие лицейскую идентичность детей.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«День самоуправления», «Болдинская осень», «День родного языка», «День дублера» - театрализованные выступления педагогов, родителей и лицеистов с элементами доброго юмора, пародий, импровизаций на темы жизни лицеистов и учителей.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церемонии награждения на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общелицейских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линейках и «Празднике Чести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лицея» лицеистов и педагогов за активное участие в жизни лицея, защиту чести лицея в конкурсах, соревнованиях, олимпиадах, значительный вклад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развитие лицея.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На уровне классов: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выбор и делегирование представителей классов в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общелицейские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советы дел, ответственных за подготовку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общелицейских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ключевых дел;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участие лицейских классов в реализации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общелицейских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ключевых дел;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проведение в рамках класса итогового анализа детьми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общелицейских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ключевых дел, участие представителей классов в итоговом анализе проведенных дел на уровне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общелицейских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советов дела.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индивидуальном уровне: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вовлечение по возможности каждого ребенка в ключевые дела;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при необходимости коррекция поведения ребенка.</w:t>
      </w:r>
    </w:p>
    <w:p w:rsidR="00824853" w:rsidRPr="009151A2" w:rsidRDefault="00824853" w:rsidP="00824853">
      <w:pPr>
        <w:pageBreakBefore/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lastRenderedPageBreak/>
        <w:t xml:space="preserve">2.2. Цикл образовательных </w:t>
      </w:r>
      <w:proofErr w:type="gramStart"/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событий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реализуемых в ОО представляет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собой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комплекс коллективных творческих дел, интересных и значимых для лицеистов, объединяющих их вместе с педагогами в единый коллектив.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tbl>
      <w:tblPr>
        <w:tblStyle w:val="af2"/>
        <w:tblW w:w="101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76"/>
        <w:gridCol w:w="1211"/>
        <w:gridCol w:w="850"/>
        <w:gridCol w:w="3120"/>
        <w:gridCol w:w="2513"/>
      </w:tblGrid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sz w:val="28"/>
                <w:szCs w:val="28"/>
              </w:rPr>
              <w:t>Параллель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Сентябрь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«Созидательный труд и ответственность»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02.09.2024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1,11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Линейка «День знаний». 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Урок А.С. Пушкина (по </w:t>
            </w:r>
            <w:proofErr w:type="spellStart"/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метод</w:t>
            </w:r>
            <w:proofErr w:type="gramStart"/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.р</w:t>
            </w:r>
            <w:proofErr w:type="gramEnd"/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екомендациям</w:t>
            </w:r>
            <w:proofErr w:type="spellEnd"/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Уроки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мира,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дружбы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и</w:t>
            </w:r>
            <w:r w:rsidRPr="009151A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добра. Урок мужества. 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Разговор о </w:t>
            </w:r>
            <w:proofErr w:type="gramStart"/>
            <w:r w:rsidRPr="009151A2"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 w:rsidRPr="009151A2">
              <w:rPr>
                <w:rFonts w:ascii="Times New Roman" w:hAnsi="Times New Roman"/>
                <w:sz w:val="28"/>
                <w:szCs w:val="28"/>
              </w:rPr>
              <w:t>. Тематические классные часы.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Акция «Самолетик будущего»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Котенко М.Л.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Классные руководители, 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Урок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обороны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Сентябрь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02.09.2024-30.09.2024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Минутки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(Правила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>ПДД)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Участие</w:t>
            </w:r>
            <w:r w:rsidRPr="009151A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дистанционных</w:t>
            </w:r>
            <w:r w:rsidRPr="009151A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олимпиадах</w:t>
            </w:r>
            <w:r w:rsidRPr="009151A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151A2">
              <w:rPr>
                <w:rFonts w:ascii="Times New Roman" w:hAnsi="Times New Roman"/>
                <w:sz w:val="28"/>
                <w:szCs w:val="28"/>
              </w:rPr>
              <w:t>конкурсах</w:t>
            </w:r>
            <w:proofErr w:type="gramEnd"/>
            <w:r w:rsidRPr="009151A2">
              <w:rPr>
                <w:rFonts w:ascii="Times New Roman" w:hAnsi="Times New Roman"/>
                <w:sz w:val="28"/>
                <w:szCs w:val="28"/>
              </w:rPr>
              <w:t>,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проектах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Зам по ВР</w:t>
            </w:r>
            <w:proofErr w:type="gramStart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,У</w:t>
            </w:r>
            <w:proofErr w:type="gramEnd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Р.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Учителя предметники.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Культурный</w:t>
            </w:r>
            <w:r w:rsidRPr="009151A2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дневник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03.09.2024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27.09.2024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25.10.20</w:t>
            </w:r>
            <w:r w:rsidRPr="009151A2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29.11.2024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27.12.2024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31.01.2025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28.02.2025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28.03.2025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25.04.2025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23.05.2025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Совещание классных руководителей</w:t>
            </w:r>
            <w:r w:rsidRPr="009151A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9151A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учителями-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lastRenderedPageBreak/>
              <w:t>предметниками,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направленные</w:t>
            </w:r>
            <w:r w:rsidRPr="009151A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9151A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формирование</w:t>
            </w:r>
            <w:r w:rsidRPr="009151A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единства</w:t>
            </w:r>
            <w:r w:rsidRPr="009151A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мнений</w:t>
            </w:r>
            <w:r w:rsidRPr="009151A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и требований педагогов по вопросам обучения 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воспитания, предупреждение и разрешение конфликтов</w:t>
            </w:r>
            <w:r w:rsidRPr="009151A2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между</w:t>
            </w:r>
            <w:r w:rsidRPr="009151A2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учителями</w:t>
            </w:r>
            <w:r w:rsidRPr="009151A2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и</w:t>
            </w:r>
            <w:r w:rsidRPr="009151A2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обучающимися.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lastRenderedPageBreak/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 руководители.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Учителя предметники.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триместр: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04.11.2024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25.12.2024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24.03.2024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Семинары-практикумы:</w:t>
            </w:r>
          </w:p>
          <w:p w:rsidR="00824853" w:rsidRPr="009151A2" w:rsidRDefault="00824853" w:rsidP="0080326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«Развитие профессиональной компетентности классного</w:t>
            </w:r>
            <w:r w:rsidRPr="009151A2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руководителя</w:t>
            </w:r>
            <w:r w:rsidRPr="009151A2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как</w:t>
            </w:r>
            <w:r w:rsidRPr="009151A2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фактор</w:t>
            </w:r>
            <w:r w:rsidRPr="009151A2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повышения качества воспитательного процесса»</w:t>
            </w:r>
          </w:p>
          <w:p w:rsidR="00824853" w:rsidRPr="009151A2" w:rsidRDefault="00824853" w:rsidP="0080326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«Роль</w:t>
            </w:r>
            <w:r w:rsidRPr="009151A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классного</w:t>
            </w:r>
            <w:r w:rsidRPr="009151A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руководителя</w:t>
            </w:r>
            <w:r w:rsidRPr="009151A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профессиональной ориентации школьника»</w:t>
            </w:r>
          </w:p>
          <w:p w:rsidR="00824853" w:rsidRPr="009151A2" w:rsidRDefault="00824853" w:rsidP="0080326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«Активные</w:t>
            </w:r>
            <w:r w:rsidRPr="009151A2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формы</w:t>
            </w:r>
            <w:r w:rsidRPr="009151A2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работы</w:t>
            </w:r>
            <w:r w:rsidRPr="009151A2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r w:rsidRPr="009151A2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 xml:space="preserve">профилактике асоциального поведения у </w:t>
            </w:r>
            <w:proofErr w:type="gramStart"/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 руководители.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Советник по воспитанию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триместр: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04.11.2024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25.12.2024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24.03.2024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ШМО</w:t>
            </w:r>
            <w:r w:rsidRPr="009151A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:</w:t>
            </w:r>
          </w:p>
          <w:p w:rsidR="00824853" w:rsidRPr="009151A2" w:rsidRDefault="00824853" w:rsidP="0080326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color w:val="171717"/>
                <w:sz w:val="28"/>
                <w:szCs w:val="28"/>
              </w:rPr>
              <w:t>«</w:t>
            </w:r>
            <w:r w:rsidRPr="009151A2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Повышение</w:t>
            </w:r>
            <w:r w:rsidRPr="009151A2">
              <w:rPr>
                <w:rFonts w:ascii="Times New Roman" w:eastAsia="Times New Roman" w:hAnsi="Times New Roman"/>
                <w:color w:val="111111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уровня</w:t>
            </w:r>
            <w:r w:rsidRPr="009151A2">
              <w:rPr>
                <w:rFonts w:ascii="Times New Roman" w:eastAsia="Times New Roman" w:hAnsi="Times New Roman"/>
                <w:color w:val="111111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9151A2">
              <w:rPr>
                <w:rFonts w:ascii="Times New Roman" w:eastAsia="Times New Roman" w:hAnsi="Times New Roman"/>
                <w:color w:val="111111"/>
                <w:spacing w:val="-2"/>
                <w:sz w:val="28"/>
                <w:szCs w:val="28"/>
              </w:rPr>
              <w:t>профессиональной</w:t>
            </w:r>
            <w:proofErr w:type="gramEnd"/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171717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компетентности классных </w:t>
            </w:r>
            <w:r w:rsidRPr="009151A2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lastRenderedPageBreak/>
              <w:t>руководителей в условиях</w:t>
            </w:r>
            <w:r w:rsidRPr="009151A2">
              <w:rPr>
                <w:rFonts w:ascii="Times New Roman" w:eastAsia="Times New Roman" w:hAnsi="Times New Roman"/>
                <w:color w:val="111111"/>
                <w:spacing w:val="-1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обновления</w:t>
            </w:r>
            <w:r w:rsidRPr="009151A2">
              <w:rPr>
                <w:rFonts w:ascii="Times New Roman" w:eastAsia="Times New Roman" w:hAnsi="Times New Roman"/>
                <w:color w:val="111111"/>
                <w:spacing w:val="-1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содержания</w:t>
            </w:r>
            <w:r w:rsidRPr="009151A2">
              <w:rPr>
                <w:rFonts w:ascii="Times New Roman" w:eastAsia="Times New Roman" w:hAnsi="Times New Roman"/>
                <w:color w:val="111111"/>
                <w:spacing w:val="-1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>образования</w:t>
            </w:r>
            <w:r w:rsidRPr="009151A2">
              <w:rPr>
                <w:rFonts w:ascii="Times New Roman" w:eastAsia="Times New Roman" w:hAnsi="Times New Roman"/>
                <w:color w:val="171717"/>
                <w:sz w:val="28"/>
                <w:szCs w:val="28"/>
              </w:rPr>
              <w:t>»</w:t>
            </w:r>
          </w:p>
          <w:p w:rsidR="00824853" w:rsidRPr="009151A2" w:rsidRDefault="00824853" w:rsidP="0080326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«Взаимодействие школы, семьи и социума по профилактике</w:t>
            </w:r>
            <w:r w:rsidRPr="009151A2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девиантного</w:t>
            </w:r>
            <w:proofErr w:type="spellEnd"/>
            <w:r w:rsidRPr="009151A2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поведения</w:t>
            </w:r>
            <w:r w:rsidRPr="009151A2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учащихся»</w:t>
            </w:r>
          </w:p>
          <w:p w:rsidR="00824853" w:rsidRPr="009151A2" w:rsidRDefault="00824853" w:rsidP="00803267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«Безопасность</w:t>
            </w:r>
            <w:r w:rsidRPr="009151A2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и</w:t>
            </w:r>
            <w:r w:rsidRPr="009151A2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психологическое</w:t>
            </w:r>
            <w:r w:rsidRPr="009151A2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здоровье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школьников»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lastRenderedPageBreak/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 руководители.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Сентябрь,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Составление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социального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паспорта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класса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Социальный педагог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03.09-13.09.24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ind w:left="108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Родительские общешкольные и классные  собрания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Социальный педагог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Педагог-психолог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Заседание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Совета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профилактики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Социальный педагог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Педагог-психолог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08.09.24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Выставка поделок из природного материала «Овощные фантазии»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rPr>
          <w:trHeight w:val="1377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rPr>
          <w:trHeight w:val="816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Дни</w:t>
            </w:r>
            <w:r w:rsidRPr="009151A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воинской</w:t>
            </w:r>
            <w:r w:rsidRPr="009151A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славы</w:t>
            </w:r>
            <w:r w:rsidRPr="009151A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России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13.09.2024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Посвящение в пешеходы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Фестиваль Пушкинских школ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Котенко М.Л.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Семья </w:t>
            </w:r>
            <w:proofErr w:type="gramStart"/>
            <w:r w:rsidRPr="009151A2">
              <w:rPr>
                <w:rFonts w:ascii="Times New Roman" w:hAnsi="Times New Roman"/>
                <w:sz w:val="28"/>
                <w:szCs w:val="28"/>
              </w:rPr>
              <w:t>года-конкурс</w:t>
            </w:r>
            <w:proofErr w:type="gramEnd"/>
            <w:r w:rsidRPr="00915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(4 этапа)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КВН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sz w:val="28"/>
                <w:szCs w:val="28"/>
              </w:rPr>
              <w:t>Духовность, милосердие и гуманизм.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01.10.24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День пожилого человека. 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Акция «К людям с добром!»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Котенко М.Л.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05.10.24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Праздничные мероприятия, посвящённые Дню Учителя.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19.10.24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18.10.24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lastRenderedPageBreak/>
              <w:t>5-11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lastRenderedPageBreak/>
              <w:t>Фестиваль «Болдинская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осень»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Посвящение в лицеисты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Котенко М.Л.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Секреты </w:t>
            </w:r>
            <w:proofErr w:type="gramStart"/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дружного</w:t>
            </w:r>
            <w:proofErr w:type="gramEnd"/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класса-школьный этап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Конкурсы ко Дню Отца.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Конкурс «Вторая жизнь упаковки»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Посвящение в </w:t>
            </w:r>
            <w:proofErr w:type="gramStart"/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юные</w:t>
            </w:r>
            <w:proofErr w:type="gramEnd"/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экологи-</w:t>
            </w:r>
            <w:proofErr w:type="spellStart"/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экофлаг</w:t>
            </w:r>
            <w:proofErr w:type="spellEnd"/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  <w:r w:rsidRPr="009151A2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физкультурно-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спортивный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фестиваль «ГТ</w:t>
            </w:r>
            <w:proofErr w:type="gramStart"/>
            <w:r w:rsidRPr="009151A2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одна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страна,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одна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команда!»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25.10.24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r w:rsidRPr="009151A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часы</w:t>
            </w:r>
            <w:r w:rsidRPr="009151A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толерантном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отношении</w:t>
            </w:r>
            <w:r w:rsidRPr="009151A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9151A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к</w:t>
            </w:r>
            <w:proofErr w:type="gramEnd"/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окружающим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рамках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ДЕД</w:t>
            </w:r>
            <w:r w:rsidRPr="009151A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«День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отца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  <w:r w:rsidRPr="009151A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урок</w:t>
            </w:r>
            <w:r w:rsidRPr="009151A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«Безопасность</w:t>
            </w:r>
            <w:r w:rsidRPr="009151A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школьников</w:t>
            </w:r>
            <w:r w:rsidRPr="009151A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9151A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в</w:t>
            </w:r>
            <w:proofErr w:type="gramEnd"/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сети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Интернет»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10.10.24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Посвящение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первоклассников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читатели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18-24.10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Мероприятия в рамках ДЕД Международный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lastRenderedPageBreak/>
              <w:t>день школьных библиотек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05.10.24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Акция</w:t>
            </w:r>
            <w:r w:rsidRPr="009151A2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«Ученики</w:t>
            </w:r>
            <w:r w:rsidRPr="009151A2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–</w:t>
            </w:r>
            <w:r w:rsidRPr="009151A2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учителям»,</w:t>
            </w:r>
            <w:r w:rsidRPr="009151A2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посвященная Дню учителя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04.10.24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r w:rsidRPr="009151A2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урок</w:t>
            </w:r>
            <w:r w:rsidRPr="009151A2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«Действия</w:t>
            </w:r>
            <w:r w:rsidRPr="009151A2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условиях экстремальных и опасных ситуаций»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Ноябрь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Историческая память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Единство народов мира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Танцы народов мира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Журавлева Е.В.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народного</w:t>
            </w:r>
            <w:r w:rsidRPr="009151A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единства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Pr="009151A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(урок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посвященный</w:t>
            </w:r>
            <w:proofErr w:type="gramEnd"/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присоединению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Республики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Крым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к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России)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Урок толерантности «Все мы разные, но мы вместе»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Выборы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президенты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>ШУС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матери. </w:t>
            </w:r>
            <w:proofErr w:type="gramStart"/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Конкурсная</w:t>
            </w:r>
            <w:proofErr w:type="gramEnd"/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программа «А ну-ка мамы»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Котенко М.Л.</w:t>
            </w:r>
          </w:p>
        </w:tc>
      </w:tr>
      <w:tr w:rsidR="00824853" w:rsidRPr="009151A2" w:rsidTr="00803267">
        <w:trPr>
          <w:trHeight w:val="488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10.11-17.11.24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Неделя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добра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rPr>
          <w:trHeight w:val="525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20.11.24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Всемирный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ребенка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Педагог-организатор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824853" w:rsidRPr="009151A2" w:rsidTr="00803267">
        <w:trPr>
          <w:trHeight w:val="776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23.11.24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Неделя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«Твой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безопасный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Интернет»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rPr>
          <w:trHeight w:val="1190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07.11.24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Дни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воинской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славы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России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Декабрь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Права и свобода человека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День прав человека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День конституции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День неизвестного солдата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День героев Отечества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Единый</w:t>
            </w:r>
            <w:r w:rsidRPr="009151A2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урок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«Конституции</w:t>
            </w:r>
            <w:r w:rsidRPr="009151A2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>РФ»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25.12-30.12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Музыкальный</w:t>
            </w:r>
            <w:r w:rsidRPr="009151A2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спектакль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«Новогодняя</w:t>
            </w:r>
            <w:r w:rsidRPr="009151A2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сказка»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Котенко М.Л.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Всемирный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борьбы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со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СПИДом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03.12.25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памяти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неизвестного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солдата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Талантливые искорки лицея.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Возложение цветов к Могиле Неизвестного Солдата ко Дню Неизвестного Солдата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25-30.12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Новогодняя лучшая фотозона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25-30.12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Участие в новогоднем базаре: изготовление новогодних игрушек, композиций, елок.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Конкурс театров на английском языке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Учителя английского языка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Январь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Справедливость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Лыжня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Учителя физкультуры 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31.01.25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НПК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151A2">
              <w:rPr>
                <w:rFonts w:ascii="Times New Roman" w:hAnsi="Times New Roman"/>
                <w:sz w:val="28"/>
                <w:szCs w:val="28"/>
              </w:rPr>
              <w:t>Онегинские</w:t>
            </w:r>
            <w:proofErr w:type="spellEnd"/>
            <w:r w:rsidRPr="009151A2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чтения»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 xml:space="preserve">ШМО 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учителей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русского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языка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НПК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«Духовные</w:t>
            </w:r>
            <w:r w:rsidRPr="009151A2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ценности»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Зам</w:t>
            </w:r>
            <w:proofErr w:type="gramStart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.д</w:t>
            </w:r>
            <w:proofErr w:type="gramEnd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иректора</w:t>
            </w:r>
            <w:proofErr w:type="spellEnd"/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5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>УВР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Экоконкурс</w:t>
            </w:r>
            <w:proofErr w:type="spellEnd"/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(экологическая мода)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ind w:left="7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Совместная деятельность с папами «Кормушка» в рамках акции «Кормушка для птиц»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Февраль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Патриотизм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Гражданственность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Месячник патриотизма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15.02-20.02.25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конкурса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военных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песен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и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стихов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Котенко М.Л.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10 февраля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памяти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А.С.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Пушкина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21.02.2025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родного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языка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Учителя татарского языка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09.02.25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памяти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>поэта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24.02.25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Смотр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строя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песни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Ильин И.А.</w:t>
            </w:r>
          </w:p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Классные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Руководители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18.02.25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Мисс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Натали и Мистер Александр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Котенко М.Л.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Март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Высокие нравственные идеалы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Месячник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национальных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культур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07.03.25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Праздничный</w:t>
            </w:r>
            <w:r w:rsidRPr="009151A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концерт,</w:t>
            </w:r>
            <w:r w:rsidRPr="009151A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посвященный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международному</w:t>
            </w:r>
            <w:r w:rsidRPr="009151A2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женскому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>дню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Праздник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Азбуки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1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11-17.03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Широкая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Масленица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Журавлева Е.В.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22.03.25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Праздник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«</w:t>
            </w:r>
            <w:proofErr w:type="spellStart"/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Навруз</w:t>
            </w:r>
            <w:proofErr w:type="spellEnd"/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Котенко М.Л.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Этапы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всероссийского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конкурса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«Живая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классика»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21.03.25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Всемирный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поэзии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Экологические сказки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Апрель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Коллективизм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Взаимопонимание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Взаимопомощь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урок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>ОБЖ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Ильин И.А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Муниципальный</w:t>
            </w:r>
            <w:r w:rsidRPr="009151A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конкурс</w:t>
            </w:r>
            <w:r w:rsidRPr="009151A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БДД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«</w:t>
            </w:r>
            <w:proofErr w:type="gramStart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Безопасное</w:t>
            </w:r>
            <w:proofErr w:type="gramEnd"/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колесо»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12.04.25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12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апреля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-</w:t>
            </w:r>
            <w:r w:rsidRPr="009151A2">
              <w:rPr>
                <w:rFonts w:ascii="Times New Roman" w:hAnsi="Times New Roman"/>
                <w:spacing w:val="5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космонавтики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22.04.25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Праздник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«День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Земли»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07.04.25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Всемирный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здоровья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Месячник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здоровья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Учителя физкультуры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24.04-29.04.25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r w:rsidRPr="009151A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z w:val="28"/>
                <w:szCs w:val="28"/>
              </w:rPr>
              <w:t>пожарной</w:t>
            </w:r>
            <w:r w:rsidRPr="009151A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охраны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НПК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«Пушкинский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патент»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68" w:lineRule="exact"/>
              <w:ind w:left="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Зам</w:t>
            </w:r>
            <w:proofErr w:type="gramStart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.д</w:t>
            </w:r>
            <w:proofErr w:type="gramEnd"/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иректора</w:t>
            </w:r>
            <w:proofErr w:type="spellEnd"/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>УВР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Конкурс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«Лицеист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года»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Соревнования «Мама, папа, я – спортивная семья»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Учителя физкультуры 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Май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b/>
                <w:i/>
                <w:sz w:val="28"/>
                <w:szCs w:val="28"/>
              </w:rPr>
              <w:t>Крепкая семья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Праздничный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концерт</w:t>
            </w:r>
            <w:r w:rsidRPr="009151A2">
              <w:rPr>
                <w:rFonts w:ascii="Times New Roman" w:hAnsi="Times New Roman"/>
                <w:spacing w:val="5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«9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>мая»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«Ночь в лицее»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Месячник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«День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защиты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детей»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Месячник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благодарной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lastRenderedPageBreak/>
              <w:t>9,11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lastRenderedPageBreak/>
              <w:t>Праздник</w:t>
            </w:r>
            <w:r w:rsidRPr="009151A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«Прощай,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начальная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школа!»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>Выпускной бал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Последний звонок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lastRenderedPageBreak/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Котенко М.Л</w:t>
            </w: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06.05.25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5-11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Выборы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президенты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5"/>
                <w:sz w:val="28"/>
                <w:szCs w:val="28"/>
              </w:rPr>
              <w:t>ШУС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Конкурс</w:t>
            </w:r>
            <w:r w:rsidRPr="009151A2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«Поющий</w:t>
            </w:r>
            <w:r w:rsidRPr="009151A2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pacing w:val="-4"/>
                <w:sz w:val="28"/>
                <w:szCs w:val="28"/>
              </w:rPr>
              <w:t>май»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Ночь</w:t>
            </w:r>
            <w:r w:rsidRPr="009151A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151A2">
              <w:rPr>
                <w:rFonts w:ascii="Times New Roman" w:hAnsi="Times New Roman"/>
                <w:sz w:val="28"/>
                <w:szCs w:val="28"/>
              </w:rPr>
              <w:t>в</w:t>
            </w:r>
            <w:r w:rsidRPr="009151A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лицее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Котенко М.Л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Семья </w:t>
            </w:r>
            <w:proofErr w:type="gramStart"/>
            <w:r w:rsidRPr="009151A2">
              <w:rPr>
                <w:rFonts w:ascii="Times New Roman" w:hAnsi="Times New Roman"/>
                <w:sz w:val="28"/>
                <w:szCs w:val="28"/>
              </w:rPr>
              <w:t>года-заключительный</w:t>
            </w:r>
            <w:proofErr w:type="gramEnd"/>
            <w:r w:rsidRPr="009151A2">
              <w:rPr>
                <w:rFonts w:ascii="Times New Roman" w:hAnsi="Times New Roman"/>
                <w:sz w:val="28"/>
                <w:szCs w:val="28"/>
              </w:rPr>
              <w:t xml:space="preserve"> этап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ЗДВР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Скворцова М.О</w:t>
            </w:r>
          </w:p>
          <w:p w:rsidR="00824853" w:rsidRPr="009151A2" w:rsidRDefault="00824853" w:rsidP="00803267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color w:val="000000"/>
                <w:sz w:val="28"/>
                <w:szCs w:val="28"/>
              </w:rPr>
              <w:t>Сафина Н.А</w:t>
            </w:r>
          </w:p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853" w:rsidRPr="009151A2" w:rsidTr="00803267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1A2">
              <w:rPr>
                <w:rFonts w:ascii="Times New Roman" w:hAnsi="Times New Roman"/>
                <w:sz w:val="28"/>
                <w:szCs w:val="28"/>
              </w:rPr>
              <w:t xml:space="preserve">Нравственные </w:t>
            </w:r>
            <w:proofErr w:type="spellStart"/>
            <w:r w:rsidRPr="009151A2">
              <w:rPr>
                <w:rFonts w:ascii="Times New Roman" w:hAnsi="Times New Roman"/>
                <w:sz w:val="28"/>
                <w:szCs w:val="28"/>
              </w:rPr>
              <w:t>затеси</w:t>
            </w:r>
            <w:proofErr w:type="spellEnd"/>
            <w:r w:rsidRPr="00915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853" w:rsidRPr="009151A2" w:rsidRDefault="00824853" w:rsidP="008032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151A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824853" w:rsidRPr="009151A2" w:rsidRDefault="00824853" w:rsidP="00824853">
      <w:pPr>
        <w:rPr>
          <w:rFonts w:ascii="Times New Roman" w:eastAsiaTheme="minorHAnsi" w:hAnsi="Times New Roman"/>
          <w:sz w:val="28"/>
          <w:szCs w:val="28"/>
        </w:rPr>
      </w:pPr>
    </w:p>
    <w:p w:rsidR="00824853" w:rsidRPr="009151A2" w:rsidRDefault="00824853" w:rsidP="00824853">
      <w:pPr>
        <w:rPr>
          <w:rFonts w:ascii="Times New Roman" w:hAnsi="Times New Roman"/>
          <w:sz w:val="28"/>
          <w:szCs w:val="28"/>
        </w:rPr>
      </w:pPr>
    </w:p>
    <w:p w:rsidR="00824853" w:rsidRPr="009151A2" w:rsidRDefault="00824853" w:rsidP="00824853">
      <w:pPr>
        <w:widowControl w:val="0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hAnsi="Times New Roman"/>
          <w:b/>
          <w:sz w:val="28"/>
          <w:szCs w:val="28"/>
        </w:rPr>
        <w:t xml:space="preserve">2.3. </w:t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Модуль «Классное руководство»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Приоритетными задачами деятельности педагогов МБОУ «Лицей № 9 им. А.С. Пушкина ЗМР РТ» по классному руководству, являются: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Создание благоприятных психолого-педагогических условий в классе путем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гуманизации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кибербуллингу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Формирование способности обучающихся реализовать свой потенциал в условиях современного общества за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счѐт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активной жизненной и социальной позиции, использования возможностей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волонтѐрского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движения, детских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общественных движений, творческих и научных сообществ.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Условиями успешного решения обозначенных задач являются: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Выбор эффективных педагогических форм и методов достижения результатов духовно-нравственного воспитания и развития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личности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Реализация процессов духовно-нравственного воспитания и социализации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Обучающихся с использованием ресурсов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социально-педагогического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партнѐрства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Взаимодействие с родителями (законными представителями) несовершеннолетних обучающихся, повышение их педагогической компетентности, в том числе, в вопросах информационной безопасности детей, методах ограничения доступности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интернет-ресурсов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Обеспечение защиты прав и соблюдения законных интересов каждого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ребѐнка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области образования посредством взаимодействия с членами педагогического коллектива общеобразовательной организации, органами социальной защиты, охраны правопорядка и т.д.;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Участие в организации комплексной поддержки детей, находящихся в трудной жизненной ситуации.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представителями; работу по вопросам профилактики правонарушений и безнадзорности несовершеннолетних, социально-негативных явлений.</w:t>
      </w:r>
    </w:p>
    <w:p w:rsidR="00824853" w:rsidRPr="009151A2" w:rsidRDefault="00824853" w:rsidP="00824853">
      <w:pPr>
        <w:pageBreakBefore/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lastRenderedPageBreak/>
        <w:t>2.3.1. Направления деятельности классного руководителя: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1. Осуществление индивидуальной поддержки каждого обучающегося класса на основе изучения его психофизиологических особенностей, социально бытовых условий жизни и семейного воспитания, социокультурной ситуации развития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ребѐнка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семье;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Программа педагогического мониторинга в классе представлена планом мониторинга духовно-нравственного развития учащихся класса. Изучение духовно-нравственного развития учащихся класса происходит посредством наблюдения, изучения личных дел школьников, собеседования с медицинским работником лицея.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Классный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руководитель обеспечивает регулирование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гуманизацию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выявление и поддержку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оказавшихся в сложной жизненной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выявление и педагогическую поддержку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нуждающихся в психологической помощи;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профилактику наркотической и алкогольной зависимости,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табакокурения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употребления вредных для здоровья веществ;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формирование навыков информационной безопасности;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поддержку талантливых обучающихся, в том числе содействие развитию их способностей.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2.3.2.  Организаторская деятельность классного руководителя.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Классный руководитель: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содействует успешной социализации обучающихся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путѐ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</w:t>
      </w:r>
      <w:proofErr w:type="spellEnd"/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волонтѐрского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движения, детских общественных движений, творческих и научных сообществ;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осуществляет организацию и поддержку всех форм и видов конструктивного взаимодействия обучающихся, в том числе их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включѐнности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волонтерскую деятельность и в реализацию социальных и образовательных проектов;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формирует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ценностно-ориентационного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единство в классе по отношению к национальным, общечеловеческим, семейным ценностям, здоровому образу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иной деятельности.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Для организации коллективных творческих дел в ОО разработаны памятки для помощи в организации коллективных творческих дел; система творческих поручений в классах; классные руководители представляют свои педагогические находки.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Большое значение в классном руководстве имеют традиции коллектива, способствующие включению школьников в разнообразные виды деятельности во внеурочное время.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Развитие ученического самоуправления в основе лежит пропаганда Российского движения школьников. Распределение учащихся в классном самоуправлении по 4 направлениям РДШ.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2.3.3. «Школа ценностей </w:t>
      </w:r>
      <w:proofErr w:type="spellStart"/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родительства</w:t>
      </w:r>
      <w:proofErr w:type="spellEnd"/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».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Классный руководитель: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привлекает родителей (законных представителей) к сотрудничеству в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интересах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ребѐнка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регулярно информирует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координирует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содействует повышению педагогической компетентности родителей (законных представителей)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путѐ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</w:t>
      </w:r>
      <w:proofErr w:type="spellEnd"/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качестве информационной и методической поддержки </w:t>
      </w:r>
      <w:r w:rsidRPr="009151A2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 xml:space="preserve">«Школы ценностей </w:t>
      </w:r>
      <w:proofErr w:type="spellStart"/>
      <w:r w:rsidRPr="009151A2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>родительства</w:t>
      </w:r>
      <w:proofErr w:type="spellEnd"/>
      <w:r w:rsidRPr="009151A2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 xml:space="preserve">»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используется инструментарий, разработанный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2.3.4. «Команда единомышленников»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Классный руководитель взаимодействует с членами педагогического коллектива с целью разработки единых педагогических требований, целей, задач и подходов к обучению и воспитанию с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учѐтом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особенностей условий деятельности общеобразовательной организации;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взаимодействует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взаимодействует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взаимодействует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 эстетическую, физкультурн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спортивную, игровую и др.;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взаимодействие с педагогом-организатором, педагогом-библиотекарем,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взаимодействует с педагогическими работниками и администрацией общеобразовательной организации по вопросам профилактики </w:t>
      </w:r>
      <w:proofErr w:type="spellStart"/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девиантного</w:t>
      </w:r>
      <w:proofErr w:type="spellEnd"/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асоциального поведения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взаимодействует с администрацией и педагогическими работниками общеобразовательной организации (социальным педагогом, педагого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психологом,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тьютором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др.) с целью организации комплексной поддержки обучающихся, находящихся в трудной жизненной ситуации.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Классный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руководитель, осуществляет воспитательную деятельность во взаимодействии с социальными партнерами: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участвует в организации работы, способствующей профессиональному самоопределению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участвует в организации мероприятий по различным направлениям воспитания и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социализации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обучающихся в рамках социально педагогического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партнѐрства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 привлечением организаций культуры, спорта, дополнительного образования детей, научных и образовательных организаций;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участвует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Важным направлением деятельности классного руководителя является: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работа по вопросам профилактики правонарушений и безнадзорности несовершеннолетних, социально-негативных явлений.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Классными руководителями ведутся Планы индивидуальн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профилактической работы в учащимися группы риска.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работа по вопросам профилактики жестокого обращения и суицидального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поведения представлена нормативная база, алгоритмы действий педагога, классного руководителя при суицидальном поведении, жестоком обращении, социально опасным положении, употреблении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психоактивных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веществ,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сниффинге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др. Разработаны памятки для родителей.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pageBreakBefore/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lastRenderedPageBreak/>
        <w:t>2.3.5.Модуль «Школа ценностных ориентиров» для родителей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Данный модуль направлен на осуществление эффективного взаимодействия школы и родительской общественности в рамках урочной и внеурочной деятельности по вопросам формирования и популяризации семейных ценностей, которое разворачивается по трем направлениям: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 Родительское просвещение.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 Родительское творчество.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 Родительская экспертиза.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Цель модуля </w:t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«Школа ценностных ориентиров»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- становление родительской состоятельности, развитие полноценных детско-родительских отношений.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образовательной организации процесс вовлечения родителей школьников в урочную и внеурочную деятельность обеспечивают классные руководители, социальные педагоги, педагоги-психологи и другие педагогические работники, занимающиеся воспитательной работой по популяризации и формированию семейных ценностей в среде обучающихся. Результаты взаимодействия лицея и родителей должны стать навигатором для родителей, систематизирующим различные организационные, информационно – просветительские ресурсы и мероприятия в области формирования родительских компетенций, вовлечения родителей образование.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Проводимые мероприятия по формированию и популяризации семейных ценностей для учащихся и их родителей, по тематике информационной культуры, здорового и безопасного образа жизни семей, по основам семейного уклада и семейных традиций формируют представления о роли и месте семьи в культурном и эволюционном контекстах, сути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родительства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о формировании традиционных семейных ценностей.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рамках модуля </w:t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«Школа ценностных ориентиров»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организованы детск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родительские мероприятия, посвященные основам семейного уклада и семейных традиций, позитивным детско-родительским отношениям.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При организации каникулярного отдыха детей в каникулярный период проводятся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форсайт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-игры, коммуникативные тренинги, деловые игры по тематике семейных ценностей, детск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родительских отношений, информационной культуре, здорового и безопасного образа жизни семей с детьми. Эффективным механизмом вовлечения родителей учащихся в урочную и внеурочную деятельность является внедрение современных методических и информационных материалов и программ, ориентированных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устойчивое формирование и популяризацию семейных ценностей.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Педагогическая деятельность по организации детско-родительских мероприятий.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«Школа ценностных ориентиров»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включает: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12 лекций по темам: «Основы этики семейной жизни», «Основы психологии детско-родительских отношений», «Основы психологии супружеских отношений», «Экономика семьи», «Основы семейного права», «Методика написания истории семьи и рода»;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практикумы, направленные на укрепление детско-родительских отношений;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детско-родительские практикумы на тему «Семейное и образовательное право»;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детско-родительские практикумы на тему «История семьи»;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детско-родительские практикумы на тему «Безопасный и здоровый образ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жизнисемьи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детско-родительские практикумы на тему «Этика и этикет семейных отношений. Родительские правила»;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мероприятия на тему «Семейное чтение».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Указанные мероприятия нацелены на решение реальных проблем, стоящих перед родителями, учитывают современные способы их решения.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Являются полезными, применимыми и нужными для построения гармоничных отношений с ребенком, формирования полноценных родительских компетенций.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2.3.6. «Фестиваль семейных ценностей»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Модель социально-культурного события «Фестиваль семейных ценностей» объединяет две социально-культурные практики: «Семейное шоу», «Семейный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форум»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.Е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жегодно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конструктивное взаимодействие лицея и родительской общественности становится социально-культурное событие </w:t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«Фестиваль семейных ценностей»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целью которого является создание условий для сохранения, передачи традиционных семейных ценностей и традиций, укрепления позиций современной семьи как института формирования гражданской идентичности. Это эффективное воспитательное решение проблемы сохранения и передачи традиционных семейных ценностей и традиций». Является показателем наличия традиций детско-родительских мероприятий.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ходе проведения социально-культурного события </w:t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«Фестиваль семейных ценностей»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демонстрируются лучшие образцы семейных традиций и быта; учащиеся знакомятся с разнообразием семейного досуга; исчезает родительская отчужденность от лицея; получает общественное признание уникальность самобытность каждой семьи; формируются социальные роли отца и матери. Социально-культурное событие «Фестиваль семейных ценностей» разворачивается по семи направлениям, которые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сформированы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соответствии с традиционными семейными ценностями: «Семейные профессиональные династии и семейный труд»; «Семейная реликвия»; «Семейный досуг»; «Любовь и согласие в семье»; «Забота о старшем поколении»; «Семейные праздники»; «Семейные путешествия».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На «Семейное шоу» приглашаются семьи, желающие продемонстрировать семейные ценности своей семьи: «Семейные профессиональные династии и семейный труд», «Семейная реликвия», «Семейный досуг». На этапе подготовки к шоу на часах общения учащиеся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 xml:space="preserve">знакомятся с понятиями «семейная династия, семейная реликвия, семейный досуг».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«Семейном шоу» организуется представление семей в номинациях: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«Семейные династии» (Семьи-участницы представляют трудовые, профессиональные династии.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Цель - формирование ценностно-смысловых установок, расширение границ представлений учащихся о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профессиональном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прошлом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 настоящем семей и семейных династий);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«Семейные реликвии» (Представление какой-либо реликвии, вещи, связанной с трудовой деятельностью членов семей-участниц.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Цель - сохранение и популяризация семейных реликвий и традиций как инструмента укрепления института семьи, передачи семейных традиций подросткам);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«Семейный досуг» (Представление семейных увлечений.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Цель – консолидация членов семьи, укрепление внутренних семейных связей, формирование адекватных социальных ролей членов семей).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Семейный форум проходит в пяти зонах (аудиториях):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Галерея «История семьи в истории страны» (Ученики представляют совместную деятельность детей и родителей по изучению истории страны через историю своей семьи).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Семейная беседка «Бабушка рядышком с дедушкой» (Учащиеся в разнообразных формах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рассказывают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как в их семьях заботятся о старших, представляют своих бабушек и дедушек).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Кафе «Любовь и голуби» (Учащиеся рассказывают об отношениях между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родителями, об отношении детей к родителям, о семейных делах, которые укрепляют семью, о семейном климате).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Лаборатория «Семейный стол» (Учащиеся рассказывают в разнообразных формах о традициях ЗОЖ, о семейных праздниках, о традиционных семейных блюдах).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Туристическое агентство «Семейный отдых» (Учащиеся рассказывают о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семейных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путешествиях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семейном отдыхе).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Для проведения «Фестиваля семейных ценностей» подбирается музыкальное, художественное и видео-оформление. Музыкальный ряд и видеоряд «Фестиваля семейных ценностей»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подчѐркивают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значение семьи в истории и повседневной жизни России, формировании личности человека. Предпринятые меры по сохранению и популяризации традиционных семейных ценностей, полученные в результате внедрения практики, явились показателем эффективности внедрения практики проведения социально-культурного события «Фестиваль семейных ценностей».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По окончании «Фестиваля семейных ценностей» учащиеся: имеют представление о семье и семейных традициях прошлого и настоящего; знают историю и традиции своей семьи; осознают ценность семьи в жизни человека; получают опыт совместного досуга представителей всех поколений семьи, опыт взаимопомощи и заботы о членах семьи. Основу описанного воспитательного решения составляет представление о том, что родители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могут и должны стать полноправными и активными участниками педагогического процесса, сотрудничая с детьми в трудном деле освоения мира. Созданная в этой логике практика предлагает родителям включиться в процесс обучения и воспитания в тех формах, которые им посильны, и позволяют возродить традиции семейной педагогики прошлого.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 целью информационной поддержки родителей используется электронная библиотека с описанием лучших практик воспитания «Энциклопедия российского родителя».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Энциклопедия российского родителя – это сборник аннотаций популярных книг по ответственному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родительству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психологии и педагогике; перечень лучших практик для родителей и специалистов, работающих с родителями и детьми; статьи, пословицы и поговорки; путеводитель по сайтам и организациям, посвященным детск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родительской тематике.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2.3.7. Модуль «Ценности темы на уроке»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Воспитательный потенциал урока включает следующие группы возможностей: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воспитательные возможности (возможности для воспитания школьников, имеющиеся на уроке независимо от учебного предмета и темы конкретного урока);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воспитательные возможности, обусловленные спецификой учебного предмета;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воспитательные возможности содержания образования на уроке, которые зависят от темы урока, его целей и задач.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>Рекомендовано каждому предметнику определить воспитательный потенциал изучаемых тем, обсудить на заседаниях ШМО, закрепить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</w:t>
      </w:r>
      <w:r w:rsidRPr="009151A2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 xml:space="preserve">рабочих программах по учебным предметам как Ценностно-ориентированный аспект урока. 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Реализация воспитательного потенциала школьного урока достигается за счет грамотно определенной и сформулированной воспитательной цели урока. Она должна быть конкретной, понятной как детям, так и учителю. Воспитательные задачи должны быть направлены на формирование и развитие личностных качеств ребенка; на воспитание убежденности в возможности познания законов природы и использования достижений науки на благо развития цивилизации; на развитие сотрудничества в процессе совместного выполнения учебных задач, воспитание уважительного отношения к мнению оппонента при обсуждении проблем современной действительности; на формирование готовности к моральн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эстетической оценке использования научных достижений и собственных поступков.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Формулировка воспитательной задачи на школьном уроке выглядит следующим образом: воспитывать (формировать) отношения (культурные, социальные, нравственные)/личностные качества/ценности/эмоциональный отклик и чувства/отдельные личностные способности/потребности/мотивы/определенные социальные умения и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навыки.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рамках реализации программы воспитания к качеству школьного урока предъявляются определенные требования: тематическое планирование рабочей программы по предмету соответствует модулю </w:t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«Ценности темы на уроке»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по разделам «Ключевые воспитательные задачи», «Формы работы».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На уроке поставлены воспитательные цели и задачи, раскрывается личностный смысл изучаемого материала для учеников. Показана связь изучаемого материала с практическим, жизненным опытом. Педагог использует на уроке формы и методы, повышающие познавательный интерес учеников к содержанию изучаемого материала. На уроке педагог дает обратную связь, чтобы активизировать познавательную деятельность учеников. Педагог подобрал целесообразное и уместное воспитывающее содержание для урока: нравственные вопросы, ценности. Использует активные и интерактивные формы и методы работы. На уроке реализуется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метапредметный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подход, который повышает научный уровень обучения, отражая естественные взаимосвязи процессов и явлений действительности.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При этом развивается системность мышления, гибкость ума, умение обобщать, мыслить абстрактными понятиями, благодаря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межпредметным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погружениям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метапредметным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декадам формируется целостная картина мира. Немаловажное значение имеет воспитательный эффект такого подхода – скоординированные усилия учителей-предметников и классных руководителей позволяют усилить воспитательный потенциал учебных предметов, показать практическую значимость знаний, развивают способности учащихся.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Задача учителя состоит в том, чтобы содержание воспринималось учащимися как определенная ценность: социальная, нравственная, эстетическая, экологическая и т.д. Школьный урок должен проходить в атмосфере 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учащихся. Для решения указанной задачи необходимо применять следующие образовательные технологии: «Педагогика А.С. Пушкина», «Дебаты», «Технология развития критического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мышления», «ТРИЗ», исследовательское обучения, «Мировоззренческое кино», «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Киноуроки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», «Портфолио», технология проектных задач и др.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2.3.8. Модуль «Внеурочная деятельность»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Внеурочная деятельность в МБОУ «Лицей № 9 им. А.С. Пушкина ЗМР РТ направлена на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учебы время. Посредством внеурочной деятельности решаются задачи развития позитивного отношения к базовым общественным ценностям (человек, семья, Отечество, природа, мир, знания, труд, культура)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2C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 xml:space="preserve">организации общественно-полезной и досуговой деятельности учащихся совместно с общественными организациями, ДДЮ, театрами, библиотеками, семьями учащихся; становления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20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навыков позитивного общения в условиях разновозрастного сотрудничества. Таким образом, внеурочная деятельность обеспечивает достижение учащимися трех уровней воспитательных результатов: приобретение социальных знаний; формирование ценностного отношения к социальной реальности; получение опыта самостоятельного социального действия.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Внеурочная деятельность организуется по направлениям развития личности: спортивно-оздоровительное, духовно-нравственное, социальное,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общеинтеллектуальное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общекультурное.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Духовно-нравственное направление реализуется путем реализации рабочей программы «Ценности, которые подарил нам А.С. Пушкин»</w:t>
      </w:r>
      <w:r w:rsidRPr="009151A2">
        <w:rPr>
          <w:rStyle w:val="a5"/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footnoteReference w:id="1"/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. 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Для реализации направлений внеурочной деятельности в лицее доступны все ее виды. Познавательная деятельность школьников направлена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приобретение учащимися социально значимых знаний, развивающих их любознательность, позволяющих привлечь их внимание к экономическим, политическим, экологическим, гуманитарным проблемам нашего общества, формирующих их гуманистическое мировоззрение и научную картину мира приобретение учащимися опыта самостоятельного социального действия при включении в самостоятельную исследовательскую практику и публичную презентацию продукта индивидуальной интеллектуальной деятельности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а формирование ценностного отношения к познанию, к интеллектуальной деятельности. При включении в познавательную деятельность учащиеся имеют возможность публичной демонстрации достоверности и глубины полученных знаний, приобретают опыт самостоятельного социального действия при включении в самостоятельную исследовательскую практику и публичную презентацию продукта индивидуальной интеллектуальной деятельности: «Школа исследователя», клуб «Английский с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Гульназ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Фирдусовной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», «Что? Где? Когда?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ПОЧЕМУ?», кружки «Умники и умницы», «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Компик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», летний интеллектуальный марафон - на уровне НОО; образовательный модуль «Пушкинский патент», лицейская, городская, региональные, всероссийские научно-практические конференции, разновозрастные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межпредметные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проектные задачи, образовательная сессия «День науки», </w:t>
      </w:r>
      <w:r w:rsidRPr="009151A2">
        <w:rPr>
          <w:rFonts w:ascii="Times New Roman" w:eastAsia="Times New Roman" w:hAnsi="Times New Roman"/>
          <w:b/>
          <w:i/>
          <w:color w:val="1A1A1A"/>
          <w:sz w:val="28"/>
          <w:szCs w:val="28"/>
          <w:lang w:eastAsia="ru-RU"/>
        </w:rPr>
        <w:t xml:space="preserve">День единого текста (День ценностного урока)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на уровне ООО;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научное общество учащихся, курсы по выбору «Практика исследовательской работы», «Правовой университет», «Основы компьютерного дизайна», «Финансовая грамотность», тематические образовательные программы «Блистательный Санкт-Петербург», «Рождественская Москва», образовательная экскурсия «Каникулы в Болдино», социально-образовательный проект «Студенческие субботы», исследовательские экспедиции в учреждения высшего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среднеспециального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образования. 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Проблемно-ценностное общение направлено на развитие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коммуникативных компетенций учащихся,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людей: клуб «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СемьЯ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», </w:t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«Путешествие в страну ценностей»,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Дни духовности и культуры, Пушкинские дни, «Школа добрых слов» - на уровне НОО, исследовательская практика по военно-патриотической тематике, образовательная сессия «День «Служу России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!»,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театральные походы, образовательная сессия «День театра», Дни семейных традиций, Пушкинские дни, «Театральный фестиваль» - на уровне ООО; военно-патриотический клуб «Гражданин», «Школа лидера», проект «Ночь в лицее», «Кино по произведениям», интеллектуальный клуб «Дебаты» - на уровне СОО.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 условиях игровой деятельности происходит раскрытие творческого, умственного и физического потенциала школьников, развитие у них навыков конструктивного разновозрастного общения, формирование ценностно-смысловых установок, культуры дискуссии, умений работать в команде, приобретение опыта культурного спора, моделирования социальных связей и отношений: «Подвижные игры народов России» - на уровне НОО, «Клуб веселых и находчивых» - на уровне ООО, командная игра «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Что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?Г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? Когда?» - на уровне СОО.</w:t>
      </w:r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Художественное творчество как вид внеурочной деятельности направлен на приобретение школьниками социальных знаний об образной природе искусства; о жанрах и видах художественного творчества;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 технике перевоплощения в процессе работы над произведением искусства различных жанров, на развитие ценностного отношения школьников к художественному творчеству, людям искусства, желания воплощать художественные образы в различных формах художественно-творческой деятельности, развитие культуры исполнения художественного образа, мотивация к реализации нравственных, духовных ценностей в пространстве лицея, на приобретение школьником опыта публичного выступления, получение учащимися опыта публичной презентации продуктов художественного творчества: кружок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бисероплетения</w:t>
      </w:r>
      <w:proofErr w:type="spellEnd"/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кружок «Юный архитектор», летняя мастерская искусства, мастерская «Волшебный мир оригами», вокальная студия «Шанс», театральная студия «Сюрприз».</w:t>
      </w:r>
      <w:proofErr w:type="gramEnd"/>
    </w:p>
    <w:p w:rsidR="00824853" w:rsidRPr="009151A2" w:rsidRDefault="00824853" w:rsidP="0082485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на уровне НОО, дизайн-студия, художественная мастерская «Мир искусства», студия современного танца, театральная студия - на уровнях ООО и СОО.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Вовлечение учащихся в спортивно-оздоровительную внеурочную деятельность способствует приобретению школьниками знаний: о задачах общей физической подготовки; о правилах подвижных и спортивных игр;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Об основах техники безопасности во время спортивно-оздоровительных занятий;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развитию ценностного отношения школьников к своему здоровью и здоровью окружающих людей, к спорту и физической культуре, приобретению учащимися опыта участия и организации совместной спортивно-оздоровительной деятельности со сверстниками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младшимишкольниками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опыта участия в просветительской работе по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вопросам оздоровления, осознанного выбора рациональных режимов двигательной активности, использования научно обоснованных комплексов оздоровительных мероприятий: секции «Футбол», «Легкая атлетика», «Пионербол», пожарно-прикладной спортивный кружок, летняя спартакиада - на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уровне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НОО, секции «Волейбол», «Баскетбол», «Легкая атлетика», образовательная сессия «День олимпийских игр», «Фехтование», «Бадминтон», спартакиада «Волейбол: кубок Лицея № 9» - на уровнях ООО и СОО.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Социальное творчество как вид внеурочной деятельности направлен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</w:t>
      </w:r>
      <w:proofErr w:type="gramEnd"/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раскрытие и обогащение личностного потенциала школьников, формирование позиции активного члена гражданского общества, ценностного отношения к человеку, природе и обществу, приобретение опыта социально-преобразующей деятельности, опыта реализации добровольческих инициатив: </w:t>
      </w: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«Мастерские ценных дел»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социальные пробы «Ищем ценных помощников», модуль Детское общественное объединение «Союз лицеистов» является массовым и добровольным объединением обучающихся МБОУ «Лицей № 9 им. А.С. Пушкина ЗМР РТ» для совместной деятельности, удовлетворяющей их социальные потребности и интересы.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Деятельность объединения строится на принципах равенства всех его участников, добровольного привлечения к различным видам деятельности, развития духа соревнований, товарищества, взаимовыручки. Союз лицеистов имеет свою символику: конституцию, герб, флаг, гимн.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 состав совета лицеистов входят несколько организаций: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 «Дети мира»,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объединяющая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учащихся 1-4 классов, 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«Ценный ресурс»,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объединяющая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учащихся 5-7 классов, 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«Содружество юных»,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объединяющая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учащихся 8- 11 классов.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Работа в объединении ведется по следующим содержательным направлениям: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 Гражданская активность (добровольчество, поисковая деятельность, изучение истории России, краеведение, создание и развитие школьной музейной комнаты, экология).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 Военно-патриотическое направление (юные инспекторы движения, дружина юных пожарных).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 Личностное развитие (творческое развитие, популяризация здорового образа жизни и спорта, выбор будущей профессии).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4 Информационно-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медийное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направление (пресс-центр, создание школьной</w:t>
      </w:r>
      <w:proofErr w:type="gramEnd"/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газеты, работа с социальными сетями, подготовка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информационного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контента, дискуссионные площадки, проведение игр «Что? Где?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Когда?»).</w:t>
      </w:r>
      <w:proofErr w:type="gramEnd"/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2.3.9. Структура детского общественного объединения «Союз лицеистов»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включает следующие элементы: Министерство образования и науки, Министерство культуры и досуга, Министерство печати и СМИ, Министерство дополнительного образования и спорта, Министерство социальной политики и безопасности; совет командиров 1-7 классов, палата старост 8-11 классов.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1 Министерство дополнительного образования и спорта: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Активы детских объединений (по направлениям деятельности):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Спортивные команды по волейболу, баскетболу, легкой атлетике.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Хореографический коллектив.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Театральный коллектив «АСП-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студио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» на трёх языка: русском, татарском и английском.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Военно-патриотический клуб «Миротворец».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Интеллектуальный клуб «Дебаты».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 Министерство печати и СМИ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Школьный пресс-центр «Перспектива».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Видео-фотостудия «ШЭВС».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 Министерство социальной политики и безопасности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Школа вожатого (пришкольный лагерь).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Центр благоустройства.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Центр правопорядка.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Юные инспекторы движения.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Дружина юных пожарных.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Деятельность детского общественного объединения «Совет лицеистов» организуется на двух уровнях – классном и общешкольном. Общешкольный уровень включает деятельность общешкольных органов управления детским объединением.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Высший орган управления – конференция Союза лицеистов, в которой избирается президент Союза лицеистов и Парламент Совета лицеистов (главы Министерств).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Функции Парламента Союза лицеистов: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Организует работу детского общественного объединения «Союз лицеистов» по направлениям: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патриотическое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экологическое, информация и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печать, здоровье, безопасность, досуговое.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Осуществляет прием в объединение.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Принимает решения о поощрении активной деятельности членов детского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общественного объединения «Союз лицеистов» и учащихся МБОУ «Лицей № 9 им. А.С. Пушкина ЗМР РТ»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Выдвигает кандидатуры и утверждает делегатов от «Союза лицеистов» в Совет школы для согласования и принятия локальных нормативных актов, затрагивающих права и законные интересы учащихся. Классный уровень организуется и развивается в классных коллективах. Глава классного коллектива – командир класса (1-7 классы), мэр класса (8-11 классы). Классные комитеты входят в соответствующее Министерство. Обязанности членов объединения распределяются под каждое содержательное направление деятельности объединения так, чтобы все учащиеся входили в то или иное Министерство. У каждого члена объединения есть свои обязанности.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 1 по 4 класс учащиеся входят в детское объединение «Дети мира», целью которого является организация разновозрастного сотрудничества для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 xml:space="preserve">интеллектуального, физического и нравственного развития учащихся начальной школы, для вовлечения их в социальные пробы под управлением взрослых. Возглавляет объединение совет командиров. Совет командиров заседает 2 раза в четверть по пятницам. 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 5 по 7 класс школьники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ходят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детское объединение «Мирный город», целью которого является вовлечение подростков в творческую, коммуникативную, социально-преобразующую деятельность для демонстрации разнообразных конструктивных способов самовыражения и самореализации, для становления их социальной компетентности. Возглавляет объединение совет командиров. Совет командиров заседает 1 раз в четверть. С 8 по 11 класс учащиеся входят в детское объединение «Содружество юных», целью которого является вовлечение школьников в добровольческую деятельность, в профессионально ориентированную деятельность для становления их активной гражданской позиции и успешного личностного и профессионального самоопределения. Возглавляет детское объединение Палата министров, которая заседает 1 раз в четверть.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Учащиеся лицея участвуют в деятельности не только школьных, но и всероссийских общественных организаций. Лицей является официальным участником Российского Движения Школьников. В лицее зарегистрировано первичное отделение Российского Движения Школьников, которое реализует всероссийские и региональные проекты в четырех направлениях деятельности.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Цель движения: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 совершенствование государственной политики в области воспитания подрастающего поколения.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Участником движения может добровольно стать каждый школьник с 8 лет.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2.3.8.Модуль «Профориентация»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Совместная деятельность педагогов и школьников по направлению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«профориентация» включает в себя профессиональное просвещение школьников, диагностику и консультирование по проблемам профориентации, организацию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практик и профессиональных проб школьников.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Задача совместной деятельности педагога и ребенка – подготовить школьника к осознанному выбору его будущей профессиональной деятельности. Реализуя программы курсов внеурочной деятельности, дополнительные общеразвивающие программы, а также создавая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профориентационно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значимые проблемные ситуации, педагог актуализирует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профессиональное самоопределение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позитивный взгляд на труд в постиндустриальном мире, охватывающий не только профессиональную, но и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внепрофессиональную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составляющие такой деятельности. Эта работа осуществляется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через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освоение школьниками дополнительных общеразвивающих программ «Мастерская «Мир искусства» (1-7 классы), «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Видеофотостудия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«ШЭВС»» (5-10 классы), «Школа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блогеров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«СММ» (5-11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.), клуб профориентации «Шаг вперед» (9-11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), Театральная студия «АСП-студия» (5-11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.), военн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 xml:space="preserve">патриотический клуб «Миротворец» (5-11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.), Пресс-центр «СММ» (5-11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.), Робототехника (5-6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.), ДЮП, ЮИД «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Светофорик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», клуб «Автодело»(7-11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кл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), «Волейбол» (8-11 классы), «Баскетбол» (5-10 классы).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подготовку обучающихся к конкурсу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JuniorSkills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категориях: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«Предпринимательство», «Банковское дело», «Фельдшерское дело», «Начальное образование», «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Дополниельное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образование», «Информационные и коммуникационные технологии», «Сфера услуг» по различным компетенциям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Junior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циклы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часов общения, направленных на подготовку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школьника к осознанному планированию и реализации своего профессионального будущего;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игры: симуляции, деловые игры,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квесты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решение кейсов, расширяющие знания школьников о типах профессий, о способах выбора профессий, о достоинствах и недостатках той или иной интересной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школьникам профессиональной деятельности;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практики: профессиональные пробы в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СУЗах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г. Зеленодольска, Казани, где школьники узнают на практике, в чем заключается деятельность специалиста по выбранной профессии; уроки с привлечением работодателя, в ходе которого учащиеся попробуют себя в данной профессиональной роли; мастер-классы с участием профессионалов; посещение кружков, клубов, детского технопарка;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экскурсии на предприятия г. Зеленодольска, Казани,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посещение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парков,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лагерей, дней открытых дверей в средних специальных учебных заведениях и вузах г. Зеленодольска и г. Казани;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встречи с носителями профессий (очные и онлайн);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совместное с педагогами изучение интернет ресурсов, посвященных выбору профессий;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участие в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тестированиях он-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лайн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участие в работе всероссийских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профориентационных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проектов «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ПроеКТОриЯ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», «Билет в будущее»: просмотр лекций, решение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учебно- тренировочных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задач, участие в мастер-классах, посещение открытых уроков;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школьном уровне: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родительские собрания-конференции,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родительский Всеобуч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участие в проекте «Классные встречи» в рамках деятельности первичной ячейки Общероссийской общественно-государственной детск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о-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юношеской организации «Российское движение школьников»;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организация на базе пришкольного детского лагеря отдыха мероприятий, в работе которых принимают участие эксперты в области профориентации и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развить в себе соответствующие навыки;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уровне классов: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профориентационные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игры: симуляции, деловые игры,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квесты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создание организационных условий и проведение деловых предполагающих игровую имитацию профессиональных испытаний: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«Авиаторы», «Журналисты», «Модельеры», «Визажисты», «Банкиры», «Управляющие»;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совместное с педагогами изучение ресурсов интернет, посвященных выбору профессий, прохождение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профориентационного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онлайн-тестирования, прохождение онлайн курсов по интересующим профессиям и направлениям образования.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 индивидуальном уровне: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участие в проектной деятельности, участия в научно-практических конференциях;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составление учащимися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профессиограмм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будущей профессии;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sym w:font="Symbol" w:char="F0BE"/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проведение профессиональных проб по пяти профессиональным сферам –</w:t>
      </w: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«Человек – Человек», «Человек – Техника», «Человек – Природа», «Человек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–З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наковая система», «Человек -Художественный образ».</w:t>
      </w:r>
    </w:p>
    <w:p w:rsidR="00824853" w:rsidRPr="009151A2" w:rsidRDefault="00824853" w:rsidP="0082485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824853" w:rsidRPr="009151A2" w:rsidRDefault="00824853" w:rsidP="00824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2.3.9. Модуль «</w:t>
      </w:r>
      <w:proofErr w:type="spellStart"/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PRO.Культура</w:t>
      </w:r>
      <w:proofErr w:type="spellEnd"/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встраивается в вариативную часть Рабочей программы воспитания МБОУ «Лицей № 9 им. А.С. Пушкина ЗМР РТ» как отдельный модуль на основе уклада школьной жизни «Педагогика Пушкина», имеющихся ресурсов благоприятного социокультурного окружения и социального партнерства. Он стал системообразующим звеном воспитательной деятельности школы. 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Его задача: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-формирование ценностного отношения к культуре через осмысление важности сохранения культурного наследия России и родного края. Модуль актуализирует внеклассную и внеурочную работу по приобщению школьников к истории, культуре России и родного края.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Ориентирован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 целевые приоритеты Примерной программы воспитания.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Для уровня начального общего образования – это усвоение школьниками знаний основных норм и традиций того общества, в котором они живут: умение сопереживать, проявлять сострадание; стремиться устанавливать хорошие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>отношения с другими людьми; защищать слабых, помогать нуждающимся в этом людям; уважительно относиться к людям иной национальной принадлежности, иного имущественного положения, людям с ограниченными возможностями здоровья.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Для уровня основного общего образования приоритетом является создание благоприятных условий для развития социально значимых отношений школьников и прежде всего ценностных отношений: к своему Отечеству, своей малой и большой Родине, которая завещана предками и которую нужно оберегать; к окружающим людям, с которыми необходимо выстраивать доброжелательные отношения, дающие человеку радость общения и позволяющие избегать чувства одиночества.</w:t>
      </w:r>
      <w:proofErr w:type="gramEnd"/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изучения, защиты и восстановления культурного наследия своего города, страны; опыта создания собственных произведений культуры, опыт творческого самовыражения.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Модуль «</w:t>
      </w:r>
      <w:proofErr w:type="spellStart"/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PRO.Культура</w:t>
      </w:r>
      <w:proofErr w:type="spellEnd"/>
      <w:r w:rsidRPr="009151A2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»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разрабатывался с учетом региональных, национальных и этнокультурных особенностей региона, города, микрорайона, а также возрастных психофизиологических особенностей обучающихся трех возрастных групп. Целевые ориентиры результатов воспитания в модуле сформулированы на уровнях начального общего, основного общего, среднего общего образования по направлениям «Патриотическое воспитание», «Духовно-нравственное воспитание» и «Эстетическое воспитание». 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1.Культурно-образовательные стажировки. Организованные выезды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в учреждения культуры на спектакли, выставки, музеи, кинопоказы, фестиваля, экскурсии.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2.Культурные сезоны. Подготовка и проведение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культурно-воспитательных</w:t>
      </w:r>
      <w:proofErr w:type="gramEnd"/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событий: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«День знаний», «Дни духовности и культуры», Фестиваль «Дружба народов», «Пушкинский бал», Фестиваль семейных ценностей «Зеленодольск - город семей», проект «Великая Победа».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День славянской письменности и культуры.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3.«Дневник ценностного развития»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4 Виртуальная культура. Создание виртуального зала экскурсий с помощью 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val="en-US" w:eastAsia="ru-RU"/>
        </w:rPr>
        <w:t>VR</w:t>
      </w: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-технологий. Возможность удаленного доступа к произведениям искусства, представленным в виде аудиозаписей, концертов, видеозаписей, концертов, кинофильмов в цифровом формате;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5.«Культурный понедельник». Видео-анонс от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медиацентра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школы; церемония поднятия Флага РФ, исполнение «Гимна Российской Федерации»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ц</w:t>
      </w:r>
      <w:proofErr w:type="gram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икл занятий «Разговоры о важном»,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киноуроки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6.«День классных проектов»: «Дни единых действий» историко-культурной тематики; составление историко-культурной карты и представление ее родителям.</w:t>
      </w:r>
    </w:p>
    <w:p w:rsidR="00824853" w:rsidRPr="009151A2" w:rsidRDefault="00824853" w:rsidP="008248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lastRenderedPageBreak/>
        <w:t xml:space="preserve">7. Взаимодействие с образовательными организациями имени А.С. Пушкина в рамках деятельности Ассоциации «содружество образовательных организаций </w:t>
      </w:r>
      <w:proofErr w:type="spellStart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им.А.С</w:t>
      </w:r>
      <w:proofErr w:type="spellEnd"/>
      <w:r w:rsidRPr="009151A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. Пушкина и педагогов». </w:t>
      </w:r>
    </w:p>
    <w:p w:rsidR="00C02FB1" w:rsidRDefault="00C02FB1"/>
    <w:sectPr w:rsidR="00C0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300" w:rsidRDefault="00087300" w:rsidP="00824853">
      <w:pPr>
        <w:spacing w:after="0" w:line="240" w:lineRule="auto"/>
      </w:pPr>
      <w:r>
        <w:separator/>
      </w:r>
    </w:p>
  </w:endnote>
  <w:endnote w:type="continuationSeparator" w:id="0">
    <w:p w:rsidR="00087300" w:rsidRDefault="00087300" w:rsidP="0082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300" w:rsidRDefault="00087300" w:rsidP="00824853">
      <w:pPr>
        <w:spacing w:after="0" w:line="240" w:lineRule="auto"/>
      </w:pPr>
      <w:r>
        <w:separator/>
      </w:r>
    </w:p>
  </w:footnote>
  <w:footnote w:type="continuationSeparator" w:id="0">
    <w:p w:rsidR="00087300" w:rsidRDefault="00087300" w:rsidP="00824853">
      <w:pPr>
        <w:spacing w:after="0" w:line="240" w:lineRule="auto"/>
      </w:pPr>
      <w:r>
        <w:continuationSeparator/>
      </w:r>
    </w:p>
  </w:footnote>
  <w:footnote w:id="1">
    <w:p w:rsidR="00824853" w:rsidRDefault="00824853" w:rsidP="00824853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Подробнее в главе 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4695"/>
    <w:multiLevelType w:val="hybridMultilevel"/>
    <w:tmpl w:val="B170973A"/>
    <w:lvl w:ilvl="0" w:tplc="31364350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960A0C"/>
    <w:multiLevelType w:val="hybridMultilevel"/>
    <w:tmpl w:val="FFFFFFFF"/>
    <w:lvl w:ilvl="0" w:tplc="55564C16">
      <w:numFmt w:val="bullet"/>
      <w:lvlText w:val="–"/>
      <w:lvlJc w:val="left"/>
      <w:pPr>
        <w:ind w:left="112" w:hanging="109"/>
      </w:pPr>
      <w:rPr>
        <w:rFonts w:ascii="Microsoft Sans Serif" w:eastAsia="Microsoft Sans Serif" w:hAnsi="Microsoft Sans Serif" w:cs="Microsoft Sans Serif" w:hint="default"/>
        <w:w w:val="175"/>
        <w:sz w:val="12"/>
        <w:szCs w:val="12"/>
        <w:lang w:val="ru-RU" w:eastAsia="en-US" w:bidi="ar-SA"/>
      </w:rPr>
    </w:lvl>
    <w:lvl w:ilvl="1" w:tplc="6CB61884">
      <w:numFmt w:val="bullet"/>
      <w:lvlText w:val="•"/>
      <w:lvlJc w:val="left"/>
      <w:pPr>
        <w:ind w:left="1198" w:hanging="109"/>
      </w:pPr>
      <w:rPr>
        <w:lang w:val="ru-RU" w:eastAsia="en-US" w:bidi="ar-SA"/>
      </w:rPr>
    </w:lvl>
    <w:lvl w:ilvl="2" w:tplc="F99C9018">
      <w:numFmt w:val="bullet"/>
      <w:lvlText w:val="•"/>
      <w:lvlJc w:val="left"/>
      <w:pPr>
        <w:ind w:left="2276" w:hanging="109"/>
      </w:pPr>
      <w:rPr>
        <w:lang w:val="ru-RU" w:eastAsia="en-US" w:bidi="ar-SA"/>
      </w:rPr>
    </w:lvl>
    <w:lvl w:ilvl="3" w:tplc="5E78A44E">
      <w:numFmt w:val="bullet"/>
      <w:lvlText w:val="•"/>
      <w:lvlJc w:val="left"/>
      <w:pPr>
        <w:ind w:left="3354" w:hanging="109"/>
      </w:pPr>
      <w:rPr>
        <w:lang w:val="ru-RU" w:eastAsia="en-US" w:bidi="ar-SA"/>
      </w:rPr>
    </w:lvl>
    <w:lvl w:ilvl="4" w:tplc="B0902698">
      <w:numFmt w:val="bullet"/>
      <w:lvlText w:val="•"/>
      <w:lvlJc w:val="left"/>
      <w:pPr>
        <w:ind w:left="4432" w:hanging="109"/>
      </w:pPr>
      <w:rPr>
        <w:lang w:val="ru-RU" w:eastAsia="en-US" w:bidi="ar-SA"/>
      </w:rPr>
    </w:lvl>
    <w:lvl w:ilvl="5" w:tplc="039CC9BA">
      <w:numFmt w:val="bullet"/>
      <w:lvlText w:val="•"/>
      <w:lvlJc w:val="left"/>
      <w:pPr>
        <w:ind w:left="5510" w:hanging="109"/>
      </w:pPr>
      <w:rPr>
        <w:lang w:val="ru-RU" w:eastAsia="en-US" w:bidi="ar-SA"/>
      </w:rPr>
    </w:lvl>
    <w:lvl w:ilvl="6" w:tplc="75CA28BE">
      <w:numFmt w:val="bullet"/>
      <w:lvlText w:val="•"/>
      <w:lvlJc w:val="left"/>
      <w:pPr>
        <w:ind w:left="6588" w:hanging="109"/>
      </w:pPr>
      <w:rPr>
        <w:lang w:val="ru-RU" w:eastAsia="en-US" w:bidi="ar-SA"/>
      </w:rPr>
    </w:lvl>
    <w:lvl w:ilvl="7" w:tplc="44747666">
      <w:numFmt w:val="bullet"/>
      <w:lvlText w:val="•"/>
      <w:lvlJc w:val="left"/>
      <w:pPr>
        <w:ind w:left="7666" w:hanging="109"/>
      </w:pPr>
      <w:rPr>
        <w:lang w:val="ru-RU" w:eastAsia="en-US" w:bidi="ar-SA"/>
      </w:rPr>
    </w:lvl>
    <w:lvl w:ilvl="8" w:tplc="960A62B8">
      <w:numFmt w:val="bullet"/>
      <w:lvlText w:val="•"/>
      <w:lvlJc w:val="left"/>
      <w:pPr>
        <w:ind w:left="8744" w:hanging="109"/>
      </w:pPr>
      <w:rPr>
        <w:lang w:val="ru-RU" w:eastAsia="en-US" w:bidi="ar-SA"/>
      </w:rPr>
    </w:lvl>
  </w:abstractNum>
  <w:abstractNum w:abstractNumId="2">
    <w:nsid w:val="13F67BEF"/>
    <w:multiLevelType w:val="hybridMultilevel"/>
    <w:tmpl w:val="39A84A64"/>
    <w:lvl w:ilvl="0" w:tplc="1726868C">
      <w:start w:val="1"/>
      <w:numFmt w:val="decimal"/>
      <w:lvlText w:val="%1."/>
      <w:lvlJc w:val="left"/>
      <w:pPr>
        <w:ind w:left="468" w:hanging="360"/>
      </w:pPr>
      <w:rPr>
        <w:color w:val="171717"/>
      </w:r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172F2BB6"/>
    <w:multiLevelType w:val="hybridMultilevel"/>
    <w:tmpl w:val="230002BE"/>
    <w:lvl w:ilvl="0" w:tplc="A3686634">
      <w:numFmt w:val="bullet"/>
      <w:lvlText w:val="-"/>
      <w:lvlJc w:val="left"/>
      <w:pPr>
        <w:ind w:left="165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BA9CEE">
      <w:numFmt w:val="bullet"/>
      <w:lvlText w:val="●"/>
      <w:lvlJc w:val="left"/>
      <w:pPr>
        <w:ind w:left="160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1C0501A">
      <w:numFmt w:val="bullet"/>
      <w:lvlText w:val="•"/>
      <w:lvlJc w:val="left"/>
      <w:pPr>
        <w:ind w:left="2510" w:hanging="360"/>
      </w:pPr>
      <w:rPr>
        <w:lang w:val="ru-RU" w:eastAsia="en-US" w:bidi="ar-SA"/>
      </w:rPr>
    </w:lvl>
    <w:lvl w:ilvl="3" w:tplc="6EB80990">
      <w:numFmt w:val="bullet"/>
      <w:lvlText w:val="•"/>
      <w:lvlJc w:val="left"/>
      <w:pPr>
        <w:ind w:left="3421" w:hanging="360"/>
      </w:pPr>
      <w:rPr>
        <w:lang w:val="ru-RU" w:eastAsia="en-US" w:bidi="ar-SA"/>
      </w:rPr>
    </w:lvl>
    <w:lvl w:ilvl="4" w:tplc="3BA48648">
      <w:numFmt w:val="bullet"/>
      <w:lvlText w:val="•"/>
      <w:lvlJc w:val="left"/>
      <w:pPr>
        <w:ind w:left="4331" w:hanging="360"/>
      </w:pPr>
      <w:rPr>
        <w:lang w:val="ru-RU" w:eastAsia="en-US" w:bidi="ar-SA"/>
      </w:rPr>
    </w:lvl>
    <w:lvl w:ilvl="5" w:tplc="21EA835E">
      <w:numFmt w:val="bullet"/>
      <w:lvlText w:val="•"/>
      <w:lvlJc w:val="left"/>
      <w:pPr>
        <w:ind w:left="5242" w:hanging="360"/>
      </w:pPr>
      <w:rPr>
        <w:lang w:val="ru-RU" w:eastAsia="en-US" w:bidi="ar-SA"/>
      </w:rPr>
    </w:lvl>
    <w:lvl w:ilvl="6" w:tplc="2104035A">
      <w:numFmt w:val="bullet"/>
      <w:lvlText w:val="•"/>
      <w:lvlJc w:val="left"/>
      <w:pPr>
        <w:ind w:left="6152" w:hanging="360"/>
      </w:pPr>
      <w:rPr>
        <w:lang w:val="ru-RU" w:eastAsia="en-US" w:bidi="ar-SA"/>
      </w:rPr>
    </w:lvl>
    <w:lvl w:ilvl="7" w:tplc="FC82D422">
      <w:numFmt w:val="bullet"/>
      <w:lvlText w:val="•"/>
      <w:lvlJc w:val="left"/>
      <w:pPr>
        <w:ind w:left="7063" w:hanging="360"/>
      </w:pPr>
      <w:rPr>
        <w:lang w:val="ru-RU" w:eastAsia="en-US" w:bidi="ar-SA"/>
      </w:rPr>
    </w:lvl>
    <w:lvl w:ilvl="8" w:tplc="C83085D2">
      <w:numFmt w:val="bullet"/>
      <w:lvlText w:val="•"/>
      <w:lvlJc w:val="left"/>
      <w:pPr>
        <w:ind w:left="7973" w:hanging="360"/>
      </w:pPr>
      <w:rPr>
        <w:lang w:val="ru-RU" w:eastAsia="en-US" w:bidi="ar-SA"/>
      </w:rPr>
    </w:lvl>
  </w:abstractNum>
  <w:abstractNum w:abstractNumId="4">
    <w:nsid w:val="1E850F5D"/>
    <w:multiLevelType w:val="multilevel"/>
    <w:tmpl w:val="0936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B15E8"/>
    <w:multiLevelType w:val="multilevel"/>
    <w:tmpl w:val="3D264628"/>
    <w:lvl w:ilvl="0">
      <w:start w:val="1"/>
      <w:numFmt w:val="decimal"/>
      <w:lvlText w:val="%1."/>
      <w:lvlJc w:val="left"/>
      <w:pPr>
        <w:ind w:left="1067" w:hanging="360"/>
      </w:pPr>
    </w:lvl>
    <w:lvl w:ilvl="1">
      <w:start w:val="1"/>
      <w:numFmt w:val="decimal"/>
      <w:isLgl/>
      <w:lvlText w:val="%1.%2."/>
      <w:lvlJc w:val="left"/>
      <w:pPr>
        <w:ind w:left="1427" w:hanging="720"/>
      </w:pPr>
    </w:lvl>
    <w:lvl w:ilvl="2">
      <w:start w:val="1"/>
      <w:numFmt w:val="decimal"/>
      <w:isLgl/>
      <w:lvlText w:val="%1.%2.%3."/>
      <w:lvlJc w:val="left"/>
      <w:pPr>
        <w:ind w:left="1427" w:hanging="720"/>
      </w:pPr>
    </w:lvl>
    <w:lvl w:ilvl="3">
      <w:start w:val="1"/>
      <w:numFmt w:val="decimal"/>
      <w:isLgl/>
      <w:lvlText w:val="%1.%2.%3.%4."/>
      <w:lvlJc w:val="left"/>
      <w:pPr>
        <w:ind w:left="1787" w:hanging="1080"/>
      </w:pPr>
    </w:lvl>
    <w:lvl w:ilvl="4">
      <w:start w:val="1"/>
      <w:numFmt w:val="decimal"/>
      <w:isLgl/>
      <w:lvlText w:val="%1.%2.%3.%4.%5."/>
      <w:lvlJc w:val="left"/>
      <w:pPr>
        <w:ind w:left="1787" w:hanging="1080"/>
      </w:pPr>
    </w:lvl>
    <w:lvl w:ilvl="5">
      <w:start w:val="1"/>
      <w:numFmt w:val="decimal"/>
      <w:isLgl/>
      <w:lvlText w:val="%1.%2.%3.%4.%5.%6."/>
      <w:lvlJc w:val="left"/>
      <w:pPr>
        <w:ind w:left="2147" w:hanging="1440"/>
      </w:pPr>
    </w:lvl>
    <w:lvl w:ilvl="6">
      <w:start w:val="1"/>
      <w:numFmt w:val="decimal"/>
      <w:isLgl/>
      <w:lvlText w:val="%1.%2.%3.%4.%5.%6.%7."/>
      <w:lvlJc w:val="left"/>
      <w:pPr>
        <w:ind w:left="2147" w:hanging="1440"/>
      </w:pPr>
    </w:lvl>
    <w:lvl w:ilvl="7">
      <w:start w:val="1"/>
      <w:numFmt w:val="decimal"/>
      <w:isLgl/>
      <w:lvlText w:val="%1.%2.%3.%4.%5.%6.%7.%8."/>
      <w:lvlJc w:val="left"/>
      <w:pPr>
        <w:ind w:left="2507" w:hanging="1800"/>
      </w:pPr>
    </w:lvl>
    <w:lvl w:ilvl="8">
      <w:start w:val="1"/>
      <w:numFmt w:val="decimal"/>
      <w:isLgl/>
      <w:lvlText w:val="%1.%2.%3.%4.%5.%6.%7.%8.%9."/>
      <w:lvlJc w:val="left"/>
      <w:pPr>
        <w:ind w:left="2867" w:hanging="2160"/>
      </w:pPr>
    </w:lvl>
  </w:abstractNum>
  <w:abstractNum w:abstractNumId="6">
    <w:nsid w:val="24FA4450"/>
    <w:multiLevelType w:val="hybridMultilevel"/>
    <w:tmpl w:val="CACC671A"/>
    <w:lvl w:ilvl="0" w:tplc="ACEEB052">
      <w:numFmt w:val="bullet"/>
      <w:lvlText w:val="-"/>
      <w:lvlJc w:val="left"/>
      <w:pPr>
        <w:ind w:left="165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BE6BAE">
      <w:numFmt w:val="bullet"/>
      <w:lvlText w:val="-"/>
      <w:lvlJc w:val="left"/>
      <w:pPr>
        <w:ind w:left="1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EE3352">
      <w:start w:val="1"/>
      <w:numFmt w:val="decimal"/>
      <w:lvlText w:val="%3."/>
      <w:lvlJc w:val="left"/>
      <w:pPr>
        <w:ind w:left="16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3" w:tplc="23BC62A0">
      <w:numFmt w:val="bullet"/>
      <w:lvlText w:val="•"/>
      <w:lvlJc w:val="left"/>
      <w:pPr>
        <w:ind w:left="3050" w:hanging="340"/>
      </w:pPr>
      <w:rPr>
        <w:lang w:val="ru-RU" w:eastAsia="en-US" w:bidi="ar-SA"/>
      </w:rPr>
    </w:lvl>
    <w:lvl w:ilvl="4" w:tplc="2780B6C2">
      <w:numFmt w:val="bullet"/>
      <w:lvlText w:val="•"/>
      <w:lvlJc w:val="left"/>
      <w:pPr>
        <w:ind w:left="4014" w:hanging="340"/>
      </w:pPr>
      <w:rPr>
        <w:lang w:val="ru-RU" w:eastAsia="en-US" w:bidi="ar-SA"/>
      </w:rPr>
    </w:lvl>
    <w:lvl w:ilvl="5" w:tplc="D5BABD8C">
      <w:numFmt w:val="bullet"/>
      <w:lvlText w:val="•"/>
      <w:lvlJc w:val="left"/>
      <w:pPr>
        <w:ind w:left="4977" w:hanging="340"/>
      </w:pPr>
      <w:rPr>
        <w:lang w:val="ru-RU" w:eastAsia="en-US" w:bidi="ar-SA"/>
      </w:rPr>
    </w:lvl>
    <w:lvl w:ilvl="6" w:tplc="45FA1A44">
      <w:numFmt w:val="bullet"/>
      <w:lvlText w:val="•"/>
      <w:lvlJc w:val="left"/>
      <w:pPr>
        <w:ind w:left="5941" w:hanging="340"/>
      </w:pPr>
      <w:rPr>
        <w:lang w:val="ru-RU" w:eastAsia="en-US" w:bidi="ar-SA"/>
      </w:rPr>
    </w:lvl>
    <w:lvl w:ilvl="7" w:tplc="0C881E70">
      <w:numFmt w:val="bullet"/>
      <w:lvlText w:val="•"/>
      <w:lvlJc w:val="left"/>
      <w:pPr>
        <w:ind w:left="6904" w:hanging="340"/>
      </w:pPr>
      <w:rPr>
        <w:lang w:val="ru-RU" w:eastAsia="en-US" w:bidi="ar-SA"/>
      </w:rPr>
    </w:lvl>
    <w:lvl w:ilvl="8" w:tplc="FE42EBBE">
      <w:numFmt w:val="bullet"/>
      <w:lvlText w:val="•"/>
      <w:lvlJc w:val="left"/>
      <w:pPr>
        <w:ind w:left="7868" w:hanging="340"/>
      </w:pPr>
      <w:rPr>
        <w:lang w:val="ru-RU" w:eastAsia="en-US" w:bidi="ar-SA"/>
      </w:rPr>
    </w:lvl>
  </w:abstractNum>
  <w:abstractNum w:abstractNumId="7">
    <w:nsid w:val="28FD1AAA"/>
    <w:multiLevelType w:val="multilevel"/>
    <w:tmpl w:val="21F4D60E"/>
    <w:lvl w:ilvl="0">
      <w:start w:val="5"/>
      <w:numFmt w:val="decimal"/>
      <w:lvlText w:val="%1."/>
      <w:lvlJc w:val="left"/>
      <w:pPr>
        <w:ind w:left="450" w:hanging="45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884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4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572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736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226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2784" w:hanging="180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2948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3472" w:hanging="2160"/>
      </w:pPr>
      <w:rPr>
        <w:rFonts w:cs="Times New Roman"/>
        <w:b w:val="0"/>
      </w:rPr>
    </w:lvl>
  </w:abstractNum>
  <w:abstractNum w:abstractNumId="8">
    <w:nsid w:val="2C823FB9"/>
    <w:multiLevelType w:val="hybridMultilevel"/>
    <w:tmpl w:val="C8D6312A"/>
    <w:lvl w:ilvl="0" w:tplc="9DE01F48">
      <w:start w:val="1"/>
      <w:numFmt w:val="decimal"/>
      <w:lvlText w:val="%1)"/>
      <w:lvlJc w:val="left"/>
      <w:pPr>
        <w:ind w:left="160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C486862">
      <w:numFmt w:val="bullet"/>
      <w:lvlText w:val="•"/>
      <w:lvlJc w:val="left"/>
      <w:pPr>
        <w:ind w:left="2419" w:hanging="360"/>
      </w:pPr>
      <w:rPr>
        <w:lang w:val="ru-RU" w:eastAsia="en-US" w:bidi="ar-SA"/>
      </w:rPr>
    </w:lvl>
    <w:lvl w:ilvl="2" w:tplc="FDC6227E">
      <w:numFmt w:val="bullet"/>
      <w:lvlText w:val="•"/>
      <w:lvlJc w:val="left"/>
      <w:pPr>
        <w:ind w:left="3239" w:hanging="360"/>
      </w:pPr>
      <w:rPr>
        <w:lang w:val="ru-RU" w:eastAsia="en-US" w:bidi="ar-SA"/>
      </w:rPr>
    </w:lvl>
    <w:lvl w:ilvl="3" w:tplc="887453AE">
      <w:numFmt w:val="bullet"/>
      <w:lvlText w:val="•"/>
      <w:lvlJc w:val="left"/>
      <w:pPr>
        <w:ind w:left="4058" w:hanging="360"/>
      </w:pPr>
      <w:rPr>
        <w:lang w:val="ru-RU" w:eastAsia="en-US" w:bidi="ar-SA"/>
      </w:rPr>
    </w:lvl>
    <w:lvl w:ilvl="4" w:tplc="9F0E8994">
      <w:numFmt w:val="bullet"/>
      <w:lvlText w:val="•"/>
      <w:lvlJc w:val="left"/>
      <w:pPr>
        <w:ind w:left="4878" w:hanging="360"/>
      </w:pPr>
      <w:rPr>
        <w:lang w:val="ru-RU" w:eastAsia="en-US" w:bidi="ar-SA"/>
      </w:rPr>
    </w:lvl>
    <w:lvl w:ilvl="5" w:tplc="7932D12E">
      <w:numFmt w:val="bullet"/>
      <w:lvlText w:val="•"/>
      <w:lvlJc w:val="left"/>
      <w:pPr>
        <w:ind w:left="5697" w:hanging="360"/>
      </w:pPr>
      <w:rPr>
        <w:lang w:val="ru-RU" w:eastAsia="en-US" w:bidi="ar-SA"/>
      </w:rPr>
    </w:lvl>
    <w:lvl w:ilvl="6" w:tplc="7D441B6A">
      <w:numFmt w:val="bullet"/>
      <w:lvlText w:val="•"/>
      <w:lvlJc w:val="left"/>
      <w:pPr>
        <w:ind w:left="6517" w:hanging="360"/>
      </w:pPr>
      <w:rPr>
        <w:lang w:val="ru-RU" w:eastAsia="en-US" w:bidi="ar-SA"/>
      </w:rPr>
    </w:lvl>
    <w:lvl w:ilvl="7" w:tplc="11AE91D4">
      <w:numFmt w:val="bullet"/>
      <w:lvlText w:val="•"/>
      <w:lvlJc w:val="left"/>
      <w:pPr>
        <w:ind w:left="7336" w:hanging="360"/>
      </w:pPr>
      <w:rPr>
        <w:lang w:val="ru-RU" w:eastAsia="en-US" w:bidi="ar-SA"/>
      </w:rPr>
    </w:lvl>
    <w:lvl w:ilvl="8" w:tplc="1BE2173A">
      <w:numFmt w:val="bullet"/>
      <w:lvlText w:val="•"/>
      <w:lvlJc w:val="left"/>
      <w:pPr>
        <w:ind w:left="8156" w:hanging="360"/>
      </w:pPr>
      <w:rPr>
        <w:lang w:val="ru-RU" w:eastAsia="en-US" w:bidi="ar-SA"/>
      </w:rPr>
    </w:lvl>
  </w:abstractNum>
  <w:abstractNum w:abstractNumId="9">
    <w:nsid w:val="2C8774DA"/>
    <w:multiLevelType w:val="multilevel"/>
    <w:tmpl w:val="645C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D32976"/>
    <w:multiLevelType w:val="hybridMultilevel"/>
    <w:tmpl w:val="AF2A882A"/>
    <w:lvl w:ilvl="0" w:tplc="2E223EEC">
      <w:start w:val="1"/>
      <w:numFmt w:val="decimal"/>
      <w:lvlText w:val="%1."/>
      <w:lvlJc w:val="left"/>
      <w:pPr>
        <w:ind w:left="165" w:hanging="3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48B01144">
      <w:numFmt w:val="bullet"/>
      <w:lvlText w:val="•"/>
      <w:lvlJc w:val="left"/>
      <w:pPr>
        <w:ind w:left="1123" w:hanging="325"/>
      </w:pPr>
      <w:rPr>
        <w:lang w:val="ru-RU" w:eastAsia="en-US" w:bidi="ar-SA"/>
      </w:rPr>
    </w:lvl>
    <w:lvl w:ilvl="2" w:tplc="DC6CCA3E">
      <w:numFmt w:val="bullet"/>
      <w:lvlText w:val="•"/>
      <w:lvlJc w:val="left"/>
      <w:pPr>
        <w:ind w:left="2087" w:hanging="325"/>
      </w:pPr>
      <w:rPr>
        <w:lang w:val="ru-RU" w:eastAsia="en-US" w:bidi="ar-SA"/>
      </w:rPr>
    </w:lvl>
    <w:lvl w:ilvl="3" w:tplc="56F69400">
      <w:numFmt w:val="bullet"/>
      <w:lvlText w:val="•"/>
      <w:lvlJc w:val="left"/>
      <w:pPr>
        <w:ind w:left="3050" w:hanging="325"/>
      </w:pPr>
      <w:rPr>
        <w:lang w:val="ru-RU" w:eastAsia="en-US" w:bidi="ar-SA"/>
      </w:rPr>
    </w:lvl>
    <w:lvl w:ilvl="4" w:tplc="39002464">
      <w:numFmt w:val="bullet"/>
      <w:lvlText w:val="•"/>
      <w:lvlJc w:val="left"/>
      <w:pPr>
        <w:ind w:left="4014" w:hanging="325"/>
      </w:pPr>
      <w:rPr>
        <w:lang w:val="ru-RU" w:eastAsia="en-US" w:bidi="ar-SA"/>
      </w:rPr>
    </w:lvl>
    <w:lvl w:ilvl="5" w:tplc="735E4D0A">
      <w:numFmt w:val="bullet"/>
      <w:lvlText w:val="•"/>
      <w:lvlJc w:val="left"/>
      <w:pPr>
        <w:ind w:left="4977" w:hanging="325"/>
      </w:pPr>
      <w:rPr>
        <w:lang w:val="ru-RU" w:eastAsia="en-US" w:bidi="ar-SA"/>
      </w:rPr>
    </w:lvl>
    <w:lvl w:ilvl="6" w:tplc="CC7A0466">
      <w:numFmt w:val="bullet"/>
      <w:lvlText w:val="•"/>
      <w:lvlJc w:val="left"/>
      <w:pPr>
        <w:ind w:left="5941" w:hanging="325"/>
      </w:pPr>
      <w:rPr>
        <w:lang w:val="ru-RU" w:eastAsia="en-US" w:bidi="ar-SA"/>
      </w:rPr>
    </w:lvl>
    <w:lvl w:ilvl="7" w:tplc="FBF228A4">
      <w:numFmt w:val="bullet"/>
      <w:lvlText w:val="•"/>
      <w:lvlJc w:val="left"/>
      <w:pPr>
        <w:ind w:left="6904" w:hanging="325"/>
      </w:pPr>
      <w:rPr>
        <w:lang w:val="ru-RU" w:eastAsia="en-US" w:bidi="ar-SA"/>
      </w:rPr>
    </w:lvl>
    <w:lvl w:ilvl="8" w:tplc="77D0F1DC">
      <w:numFmt w:val="bullet"/>
      <w:lvlText w:val="•"/>
      <w:lvlJc w:val="left"/>
      <w:pPr>
        <w:ind w:left="7868" w:hanging="325"/>
      </w:pPr>
      <w:rPr>
        <w:lang w:val="ru-RU" w:eastAsia="en-US" w:bidi="ar-SA"/>
      </w:rPr>
    </w:lvl>
  </w:abstractNum>
  <w:abstractNum w:abstractNumId="11">
    <w:nsid w:val="2F1E4B22"/>
    <w:multiLevelType w:val="hybridMultilevel"/>
    <w:tmpl w:val="316082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0322BF0"/>
    <w:multiLevelType w:val="multilevel"/>
    <w:tmpl w:val="0DB2BE38"/>
    <w:lvl w:ilvl="0">
      <w:start w:val="1"/>
      <w:numFmt w:val="upperRoman"/>
      <w:lvlText w:val="%1."/>
      <w:lvlJc w:val="left"/>
      <w:pPr>
        <w:ind w:left="885" w:hanging="5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605" w:hanging="539"/>
      </w:pPr>
      <w:rPr>
        <w:spacing w:val="-1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0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654" w:hanging="490"/>
      </w:pPr>
      <w:rPr>
        <w:spacing w:val="-1"/>
        <w:w w:val="100"/>
        <w:lang w:val="ru-RU" w:eastAsia="en-US" w:bidi="ar-SA"/>
      </w:rPr>
    </w:lvl>
    <w:lvl w:ilvl="5">
      <w:numFmt w:val="bullet"/>
      <w:lvlText w:val="•"/>
      <w:lvlJc w:val="left"/>
      <w:pPr>
        <w:ind w:left="2965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331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697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063" w:hanging="490"/>
      </w:pPr>
      <w:rPr>
        <w:lang w:val="ru-RU" w:eastAsia="en-US" w:bidi="ar-SA"/>
      </w:rPr>
    </w:lvl>
  </w:abstractNum>
  <w:abstractNum w:abstractNumId="13">
    <w:nsid w:val="314F58B9"/>
    <w:multiLevelType w:val="hybridMultilevel"/>
    <w:tmpl w:val="EB7C7ECE"/>
    <w:lvl w:ilvl="0" w:tplc="157C9ED6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A2AA7C">
      <w:numFmt w:val="bullet"/>
      <w:lvlText w:val="•"/>
      <w:lvlJc w:val="left"/>
      <w:pPr>
        <w:ind w:left="1046" w:hanging="708"/>
      </w:pPr>
      <w:rPr>
        <w:lang w:val="ru-RU" w:eastAsia="en-US" w:bidi="ar-SA"/>
      </w:rPr>
    </w:lvl>
    <w:lvl w:ilvl="2" w:tplc="E068B02A">
      <w:numFmt w:val="bullet"/>
      <w:lvlText w:val="•"/>
      <w:lvlJc w:val="left"/>
      <w:pPr>
        <w:ind w:left="1993" w:hanging="708"/>
      </w:pPr>
      <w:rPr>
        <w:lang w:val="ru-RU" w:eastAsia="en-US" w:bidi="ar-SA"/>
      </w:rPr>
    </w:lvl>
    <w:lvl w:ilvl="3" w:tplc="BA9ED83C">
      <w:numFmt w:val="bullet"/>
      <w:lvlText w:val="•"/>
      <w:lvlJc w:val="left"/>
      <w:pPr>
        <w:ind w:left="2939" w:hanging="708"/>
      </w:pPr>
      <w:rPr>
        <w:lang w:val="ru-RU" w:eastAsia="en-US" w:bidi="ar-SA"/>
      </w:rPr>
    </w:lvl>
    <w:lvl w:ilvl="4" w:tplc="30E426A4">
      <w:numFmt w:val="bullet"/>
      <w:lvlText w:val="•"/>
      <w:lvlJc w:val="left"/>
      <w:pPr>
        <w:ind w:left="3886" w:hanging="708"/>
      </w:pPr>
      <w:rPr>
        <w:lang w:val="ru-RU" w:eastAsia="en-US" w:bidi="ar-SA"/>
      </w:rPr>
    </w:lvl>
    <w:lvl w:ilvl="5" w:tplc="D6540236">
      <w:numFmt w:val="bullet"/>
      <w:lvlText w:val="•"/>
      <w:lvlJc w:val="left"/>
      <w:pPr>
        <w:ind w:left="4833" w:hanging="708"/>
      </w:pPr>
      <w:rPr>
        <w:lang w:val="ru-RU" w:eastAsia="en-US" w:bidi="ar-SA"/>
      </w:rPr>
    </w:lvl>
    <w:lvl w:ilvl="6" w:tplc="0ADE69EC">
      <w:numFmt w:val="bullet"/>
      <w:lvlText w:val="•"/>
      <w:lvlJc w:val="left"/>
      <w:pPr>
        <w:ind w:left="5779" w:hanging="708"/>
      </w:pPr>
      <w:rPr>
        <w:lang w:val="ru-RU" w:eastAsia="en-US" w:bidi="ar-SA"/>
      </w:rPr>
    </w:lvl>
    <w:lvl w:ilvl="7" w:tplc="F642C644">
      <w:numFmt w:val="bullet"/>
      <w:lvlText w:val="•"/>
      <w:lvlJc w:val="left"/>
      <w:pPr>
        <w:ind w:left="6726" w:hanging="708"/>
      </w:pPr>
      <w:rPr>
        <w:lang w:val="ru-RU" w:eastAsia="en-US" w:bidi="ar-SA"/>
      </w:rPr>
    </w:lvl>
    <w:lvl w:ilvl="8" w:tplc="C4EC15E0">
      <w:numFmt w:val="bullet"/>
      <w:lvlText w:val="•"/>
      <w:lvlJc w:val="left"/>
      <w:pPr>
        <w:ind w:left="7673" w:hanging="708"/>
      </w:pPr>
      <w:rPr>
        <w:lang w:val="ru-RU" w:eastAsia="en-US" w:bidi="ar-SA"/>
      </w:rPr>
    </w:lvl>
  </w:abstractNum>
  <w:abstractNum w:abstractNumId="14">
    <w:nsid w:val="36E0620F"/>
    <w:multiLevelType w:val="multilevel"/>
    <w:tmpl w:val="313A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1B19F5"/>
    <w:multiLevelType w:val="hybridMultilevel"/>
    <w:tmpl w:val="09D0B706"/>
    <w:lvl w:ilvl="0" w:tplc="DC4AC514">
      <w:start w:val="3"/>
      <w:numFmt w:val="decimal"/>
      <w:lvlText w:val="%1)"/>
      <w:lvlJc w:val="left"/>
      <w:pPr>
        <w:ind w:left="112" w:hanging="180"/>
      </w:pPr>
      <w:rPr>
        <w:rFonts w:ascii="Times New Roman" w:eastAsia="Microsoft Sans Serif" w:hAnsi="Times New Roman" w:cs="Times New Roman" w:hint="default"/>
        <w:spacing w:val="-1"/>
        <w:w w:val="117"/>
        <w:sz w:val="28"/>
        <w:szCs w:val="12"/>
        <w:lang w:val="ru-RU" w:eastAsia="en-US" w:bidi="ar-SA"/>
      </w:rPr>
    </w:lvl>
    <w:lvl w:ilvl="1" w:tplc="F1168770">
      <w:numFmt w:val="bullet"/>
      <w:lvlText w:val="•"/>
      <w:lvlJc w:val="left"/>
      <w:pPr>
        <w:ind w:left="1198" w:hanging="180"/>
      </w:pPr>
      <w:rPr>
        <w:lang w:val="ru-RU" w:eastAsia="en-US" w:bidi="ar-SA"/>
      </w:rPr>
    </w:lvl>
    <w:lvl w:ilvl="2" w:tplc="39806AC2">
      <w:numFmt w:val="bullet"/>
      <w:lvlText w:val="•"/>
      <w:lvlJc w:val="left"/>
      <w:pPr>
        <w:ind w:left="2276" w:hanging="180"/>
      </w:pPr>
      <w:rPr>
        <w:lang w:val="ru-RU" w:eastAsia="en-US" w:bidi="ar-SA"/>
      </w:rPr>
    </w:lvl>
    <w:lvl w:ilvl="3" w:tplc="34BC69B8">
      <w:numFmt w:val="bullet"/>
      <w:lvlText w:val="•"/>
      <w:lvlJc w:val="left"/>
      <w:pPr>
        <w:ind w:left="3354" w:hanging="180"/>
      </w:pPr>
      <w:rPr>
        <w:lang w:val="ru-RU" w:eastAsia="en-US" w:bidi="ar-SA"/>
      </w:rPr>
    </w:lvl>
    <w:lvl w:ilvl="4" w:tplc="3A32DD1A">
      <w:numFmt w:val="bullet"/>
      <w:lvlText w:val="•"/>
      <w:lvlJc w:val="left"/>
      <w:pPr>
        <w:ind w:left="4432" w:hanging="180"/>
      </w:pPr>
      <w:rPr>
        <w:lang w:val="ru-RU" w:eastAsia="en-US" w:bidi="ar-SA"/>
      </w:rPr>
    </w:lvl>
    <w:lvl w:ilvl="5" w:tplc="BB9A818E">
      <w:numFmt w:val="bullet"/>
      <w:lvlText w:val="•"/>
      <w:lvlJc w:val="left"/>
      <w:pPr>
        <w:ind w:left="5510" w:hanging="180"/>
      </w:pPr>
      <w:rPr>
        <w:lang w:val="ru-RU" w:eastAsia="en-US" w:bidi="ar-SA"/>
      </w:rPr>
    </w:lvl>
    <w:lvl w:ilvl="6" w:tplc="91A049BC">
      <w:numFmt w:val="bullet"/>
      <w:lvlText w:val="•"/>
      <w:lvlJc w:val="left"/>
      <w:pPr>
        <w:ind w:left="6588" w:hanging="180"/>
      </w:pPr>
      <w:rPr>
        <w:lang w:val="ru-RU" w:eastAsia="en-US" w:bidi="ar-SA"/>
      </w:rPr>
    </w:lvl>
    <w:lvl w:ilvl="7" w:tplc="1542066E">
      <w:numFmt w:val="bullet"/>
      <w:lvlText w:val="•"/>
      <w:lvlJc w:val="left"/>
      <w:pPr>
        <w:ind w:left="7666" w:hanging="180"/>
      </w:pPr>
      <w:rPr>
        <w:lang w:val="ru-RU" w:eastAsia="en-US" w:bidi="ar-SA"/>
      </w:rPr>
    </w:lvl>
    <w:lvl w:ilvl="8" w:tplc="15C803E4">
      <w:numFmt w:val="bullet"/>
      <w:lvlText w:val="•"/>
      <w:lvlJc w:val="left"/>
      <w:pPr>
        <w:ind w:left="8744" w:hanging="180"/>
      </w:pPr>
      <w:rPr>
        <w:lang w:val="ru-RU" w:eastAsia="en-US" w:bidi="ar-SA"/>
      </w:rPr>
    </w:lvl>
  </w:abstractNum>
  <w:abstractNum w:abstractNumId="16">
    <w:nsid w:val="3A020C5A"/>
    <w:multiLevelType w:val="hybridMultilevel"/>
    <w:tmpl w:val="9CFA8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DC38D4"/>
    <w:multiLevelType w:val="hybridMultilevel"/>
    <w:tmpl w:val="FFFFFFFF"/>
    <w:lvl w:ilvl="0" w:tplc="A1141AAA">
      <w:numFmt w:val="bullet"/>
      <w:lvlText w:val="-"/>
      <w:lvlJc w:val="left"/>
      <w:pPr>
        <w:ind w:left="112" w:hanging="86"/>
      </w:pPr>
      <w:rPr>
        <w:rFonts w:ascii="Microsoft Sans Serif" w:eastAsia="Microsoft Sans Serif" w:hAnsi="Microsoft Sans Serif" w:cs="Microsoft Sans Serif" w:hint="default"/>
        <w:w w:val="111"/>
        <w:sz w:val="12"/>
        <w:szCs w:val="12"/>
        <w:lang w:val="ru-RU" w:eastAsia="en-US" w:bidi="ar-SA"/>
      </w:rPr>
    </w:lvl>
    <w:lvl w:ilvl="1" w:tplc="4A98FEB0">
      <w:numFmt w:val="bullet"/>
      <w:lvlText w:val="•"/>
      <w:lvlJc w:val="left"/>
      <w:pPr>
        <w:ind w:left="1198" w:hanging="86"/>
      </w:pPr>
      <w:rPr>
        <w:lang w:val="ru-RU" w:eastAsia="en-US" w:bidi="ar-SA"/>
      </w:rPr>
    </w:lvl>
    <w:lvl w:ilvl="2" w:tplc="7110ED20">
      <w:numFmt w:val="bullet"/>
      <w:lvlText w:val="•"/>
      <w:lvlJc w:val="left"/>
      <w:pPr>
        <w:ind w:left="2276" w:hanging="86"/>
      </w:pPr>
      <w:rPr>
        <w:lang w:val="ru-RU" w:eastAsia="en-US" w:bidi="ar-SA"/>
      </w:rPr>
    </w:lvl>
    <w:lvl w:ilvl="3" w:tplc="A816D82A">
      <w:numFmt w:val="bullet"/>
      <w:lvlText w:val="•"/>
      <w:lvlJc w:val="left"/>
      <w:pPr>
        <w:ind w:left="3354" w:hanging="86"/>
      </w:pPr>
      <w:rPr>
        <w:lang w:val="ru-RU" w:eastAsia="en-US" w:bidi="ar-SA"/>
      </w:rPr>
    </w:lvl>
    <w:lvl w:ilvl="4" w:tplc="71FA08CE">
      <w:numFmt w:val="bullet"/>
      <w:lvlText w:val="•"/>
      <w:lvlJc w:val="left"/>
      <w:pPr>
        <w:ind w:left="4432" w:hanging="86"/>
      </w:pPr>
      <w:rPr>
        <w:lang w:val="ru-RU" w:eastAsia="en-US" w:bidi="ar-SA"/>
      </w:rPr>
    </w:lvl>
    <w:lvl w:ilvl="5" w:tplc="3BF8FAEE">
      <w:numFmt w:val="bullet"/>
      <w:lvlText w:val="•"/>
      <w:lvlJc w:val="left"/>
      <w:pPr>
        <w:ind w:left="5510" w:hanging="86"/>
      </w:pPr>
      <w:rPr>
        <w:lang w:val="ru-RU" w:eastAsia="en-US" w:bidi="ar-SA"/>
      </w:rPr>
    </w:lvl>
    <w:lvl w:ilvl="6" w:tplc="32F6920E">
      <w:numFmt w:val="bullet"/>
      <w:lvlText w:val="•"/>
      <w:lvlJc w:val="left"/>
      <w:pPr>
        <w:ind w:left="6588" w:hanging="86"/>
      </w:pPr>
      <w:rPr>
        <w:lang w:val="ru-RU" w:eastAsia="en-US" w:bidi="ar-SA"/>
      </w:rPr>
    </w:lvl>
    <w:lvl w:ilvl="7" w:tplc="ADB81D74">
      <w:numFmt w:val="bullet"/>
      <w:lvlText w:val="•"/>
      <w:lvlJc w:val="left"/>
      <w:pPr>
        <w:ind w:left="7666" w:hanging="86"/>
      </w:pPr>
      <w:rPr>
        <w:lang w:val="ru-RU" w:eastAsia="en-US" w:bidi="ar-SA"/>
      </w:rPr>
    </w:lvl>
    <w:lvl w:ilvl="8" w:tplc="43020758">
      <w:numFmt w:val="bullet"/>
      <w:lvlText w:val="•"/>
      <w:lvlJc w:val="left"/>
      <w:pPr>
        <w:ind w:left="8744" w:hanging="86"/>
      </w:pPr>
      <w:rPr>
        <w:lang w:val="ru-RU" w:eastAsia="en-US" w:bidi="ar-SA"/>
      </w:rPr>
    </w:lvl>
  </w:abstractNum>
  <w:abstractNum w:abstractNumId="18">
    <w:nsid w:val="409D0A3B"/>
    <w:multiLevelType w:val="hybridMultilevel"/>
    <w:tmpl w:val="DFFA1C10"/>
    <w:lvl w:ilvl="0" w:tplc="A5342E4E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19">
    <w:nsid w:val="40B47A04"/>
    <w:multiLevelType w:val="hybridMultilevel"/>
    <w:tmpl w:val="CEA2C84E"/>
    <w:lvl w:ilvl="0" w:tplc="5C30134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48A2AE6"/>
    <w:multiLevelType w:val="multilevel"/>
    <w:tmpl w:val="04520D6E"/>
    <w:lvl w:ilvl="0">
      <w:start w:val="1"/>
      <w:numFmt w:val="decimal"/>
      <w:lvlText w:val="%1."/>
      <w:lvlJc w:val="left"/>
      <w:pPr>
        <w:ind w:left="801" w:hanging="176"/>
      </w:pPr>
      <w:rPr>
        <w:rFonts w:ascii="Trebuchet MS" w:eastAsia="Trebuchet MS" w:hAnsi="Trebuchet MS" w:cs="Trebuchet MS" w:hint="default"/>
        <w:b/>
        <w:bCs/>
        <w:spacing w:val="-1"/>
        <w:w w:val="106"/>
        <w:sz w:val="12"/>
        <w:szCs w:val="1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53" w:hanging="327"/>
      </w:pPr>
      <w:rPr>
        <w:b/>
        <w:bCs/>
        <w:spacing w:val="-1"/>
        <w:w w:val="10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" w:hanging="421"/>
      </w:pPr>
      <w:rPr>
        <w:rFonts w:ascii="Times New Roman" w:eastAsia="Microsoft Sans Serif" w:hAnsi="Times New Roman" w:cs="Times New Roman"/>
        <w:spacing w:val="-1"/>
        <w:w w:val="117"/>
        <w:sz w:val="24"/>
        <w:szCs w:val="12"/>
        <w:lang w:val="ru-RU" w:eastAsia="en-US" w:bidi="ar-SA"/>
      </w:rPr>
    </w:lvl>
    <w:lvl w:ilvl="3">
      <w:numFmt w:val="bullet"/>
      <w:lvlText w:val="•"/>
      <w:lvlJc w:val="left"/>
      <w:pPr>
        <w:ind w:left="2202" w:hanging="4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45" w:hanging="4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87" w:hanging="4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30" w:hanging="4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72" w:hanging="4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5" w:hanging="421"/>
      </w:pPr>
      <w:rPr>
        <w:lang w:val="ru-RU" w:eastAsia="en-US" w:bidi="ar-SA"/>
      </w:rPr>
    </w:lvl>
  </w:abstractNum>
  <w:abstractNum w:abstractNumId="21">
    <w:nsid w:val="4A0F6D9C"/>
    <w:multiLevelType w:val="multilevel"/>
    <w:tmpl w:val="952A007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5AB340DA"/>
    <w:multiLevelType w:val="hybridMultilevel"/>
    <w:tmpl w:val="434660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457472"/>
    <w:multiLevelType w:val="hybridMultilevel"/>
    <w:tmpl w:val="26BA09EE"/>
    <w:lvl w:ilvl="0" w:tplc="6116EB2E">
      <w:start w:val="1"/>
      <w:numFmt w:val="decimal"/>
      <w:lvlText w:val="%1)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44BB6A">
      <w:numFmt w:val="bullet"/>
      <w:lvlText w:val=""/>
      <w:lvlJc w:val="left"/>
      <w:pPr>
        <w:ind w:left="8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5278D4">
      <w:numFmt w:val="bullet"/>
      <w:lvlText w:val="•"/>
      <w:lvlJc w:val="left"/>
      <w:pPr>
        <w:ind w:left="1791" w:hanging="708"/>
      </w:pPr>
      <w:rPr>
        <w:lang w:val="ru-RU" w:eastAsia="en-US" w:bidi="ar-SA"/>
      </w:rPr>
    </w:lvl>
    <w:lvl w:ilvl="3" w:tplc="02028590">
      <w:numFmt w:val="bullet"/>
      <w:lvlText w:val="•"/>
      <w:lvlJc w:val="left"/>
      <w:pPr>
        <w:ind w:left="2763" w:hanging="708"/>
      </w:pPr>
      <w:rPr>
        <w:lang w:val="ru-RU" w:eastAsia="en-US" w:bidi="ar-SA"/>
      </w:rPr>
    </w:lvl>
    <w:lvl w:ilvl="4" w:tplc="8A94D054">
      <w:numFmt w:val="bullet"/>
      <w:lvlText w:val="•"/>
      <w:lvlJc w:val="left"/>
      <w:pPr>
        <w:ind w:left="3735" w:hanging="708"/>
      </w:pPr>
      <w:rPr>
        <w:lang w:val="ru-RU" w:eastAsia="en-US" w:bidi="ar-SA"/>
      </w:rPr>
    </w:lvl>
    <w:lvl w:ilvl="5" w:tplc="E654D1CC">
      <w:numFmt w:val="bullet"/>
      <w:lvlText w:val="•"/>
      <w:lvlJc w:val="left"/>
      <w:pPr>
        <w:ind w:left="4707" w:hanging="708"/>
      </w:pPr>
      <w:rPr>
        <w:lang w:val="ru-RU" w:eastAsia="en-US" w:bidi="ar-SA"/>
      </w:rPr>
    </w:lvl>
    <w:lvl w:ilvl="6" w:tplc="FD1EF90E">
      <w:numFmt w:val="bullet"/>
      <w:lvlText w:val="•"/>
      <w:lvlJc w:val="left"/>
      <w:pPr>
        <w:ind w:left="5679" w:hanging="708"/>
      </w:pPr>
      <w:rPr>
        <w:lang w:val="ru-RU" w:eastAsia="en-US" w:bidi="ar-SA"/>
      </w:rPr>
    </w:lvl>
    <w:lvl w:ilvl="7" w:tplc="245C2E4C">
      <w:numFmt w:val="bullet"/>
      <w:lvlText w:val="•"/>
      <w:lvlJc w:val="left"/>
      <w:pPr>
        <w:ind w:left="6650" w:hanging="708"/>
      </w:pPr>
      <w:rPr>
        <w:lang w:val="ru-RU" w:eastAsia="en-US" w:bidi="ar-SA"/>
      </w:rPr>
    </w:lvl>
    <w:lvl w:ilvl="8" w:tplc="76B8E06E">
      <w:numFmt w:val="bullet"/>
      <w:lvlText w:val="•"/>
      <w:lvlJc w:val="left"/>
      <w:pPr>
        <w:ind w:left="7622" w:hanging="708"/>
      </w:pPr>
      <w:rPr>
        <w:lang w:val="ru-RU" w:eastAsia="en-US" w:bidi="ar-SA"/>
      </w:rPr>
    </w:lvl>
  </w:abstractNum>
  <w:abstractNum w:abstractNumId="24">
    <w:nsid w:val="7382159C"/>
    <w:multiLevelType w:val="hybridMultilevel"/>
    <w:tmpl w:val="57C8F7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5EF3075"/>
    <w:multiLevelType w:val="multilevel"/>
    <w:tmpl w:val="E3D28DD0"/>
    <w:lvl w:ilvl="0">
      <w:start w:val="2"/>
      <w:numFmt w:val="decimal"/>
      <w:lvlText w:val="%1"/>
      <w:lvlJc w:val="left"/>
      <w:pPr>
        <w:ind w:left="1118" w:hanging="493"/>
      </w:pPr>
      <w:rPr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18" w:hanging="493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7" w:hanging="493"/>
      </w:pPr>
      <w:rPr>
        <w:rFonts w:ascii="Times New Roman" w:eastAsia="Trebuchet MS" w:hAnsi="Times New Roman" w:cs="Times New Roman" w:hint="default"/>
        <w:b w:val="0"/>
        <w:bCs/>
        <w:spacing w:val="-1"/>
        <w:w w:val="10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4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3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10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88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6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44" w:hanging="493"/>
      </w:pPr>
      <w:rPr>
        <w:lang w:val="ru-RU" w:eastAsia="en-US" w:bidi="ar-SA"/>
      </w:rPr>
    </w:lvl>
  </w:abstractNum>
  <w:abstractNum w:abstractNumId="26">
    <w:nsid w:val="79C6011E"/>
    <w:multiLevelType w:val="multilevel"/>
    <w:tmpl w:val="3B1ACC8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>
    <w:nsid w:val="7FB04D92"/>
    <w:multiLevelType w:val="hybridMultilevel"/>
    <w:tmpl w:val="2C38B56C"/>
    <w:lvl w:ilvl="0" w:tplc="9F5AE492">
      <w:numFmt w:val="bullet"/>
      <w:lvlText w:val="●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D27A10">
      <w:numFmt w:val="bullet"/>
      <w:lvlText w:val="•"/>
      <w:lvlJc w:val="left"/>
      <w:pPr>
        <w:ind w:left="1771" w:hanging="360"/>
      </w:pPr>
      <w:rPr>
        <w:lang w:val="ru-RU" w:eastAsia="en-US" w:bidi="ar-SA"/>
      </w:rPr>
    </w:lvl>
    <w:lvl w:ilvl="2" w:tplc="276A9160">
      <w:numFmt w:val="bullet"/>
      <w:lvlText w:val="•"/>
      <w:lvlJc w:val="left"/>
      <w:pPr>
        <w:ind w:left="2663" w:hanging="360"/>
      </w:pPr>
      <w:rPr>
        <w:lang w:val="ru-RU" w:eastAsia="en-US" w:bidi="ar-SA"/>
      </w:rPr>
    </w:lvl>
    <w:lvl w:ilvl="3" w:tplc="78D4EC38">
      <w:numFmt w:val="bullet"/>
      <w:lvlText w:val="•"/>
      <w:lvlJc w:val="left"/>
      <w:pPr>
        <w:ind w:left="3554" w:hanging="360"/>
      </w:pPr>
      <w:rPr>
        <w:lang w:val="ru-RU" w:eastAsia="en-US" w:bidi="ar-SA"/>
      </w:rPr>
    </w:lvl>
    <w:lvl w:ilvl="4" w:tplc="A19EA902">
      <w:numFmt w:val="bullet"/>
      <w:lvlText w:val="•"/>
      <w:lvlJc w:val="left"/>
      <w:pPr>
        <w:ind w:left="4446" w:hanging="360"/>
      </w:pPr>
      <w:rPr>
        <w:lang w:val="ru-RU" w:eastAsia="en-US" w:bidi="ar-SA"/>
      </w:rPr>
    </w:lvl>
    <w:lvl w:ilvl="5" w:tplc="3AB6A424">
      <w:numFmt w:val="bullet"/>
      <w:lvlText w:val="•"/>
      <w:lvlJc w:val="left"/>
      <w:pPr>
        <w:ind w:left="5337" w:hanging="360"/>
      </w:pPr>
      <w:rPr>
        <w:lang w:val="ru-RU" w:eastAsia="en-US" w:bidi="ar-SA"/>
      </w:rPr>
    </w:lvl>
    <w:lvl w:ilvl="6" w:tplc="8832534E">
      <w:numFmt w:val="bullet"/>
      <w:lvlText w:val="•"/>
      <w:lvlJc w:val="left"/>
      <w:pPr>
        <w:ind w:left="6229" w:hanging="360"/>
      </w:pPr>
      <w:rPr>
        <w:lang w:val="ru-RU" w:eastAsia="en-US" w:bidi="ar-SA"/>
      </w:rPr>
    </w:lvl>
    <w:lvl w:ilvl="7" w:tplc="6E064FE4">
      <w:numFmt w:val="bullet"/>
      <w:lvlText w:val="•"/>
      <w:lvlJc w:val="left"/>
      <w:pPr>
        <w:ind w:left="7120" w:hanging="360"/>
      </w:pPr>
      <w:rPr>
        <w:lang w:val="ru-RU" w:eastAsia="en-US" w:bidi="ar-SA"/>
      </w:rPr>
    </w:lvl>
    <w:lvl w:ilvl="8" w:tplc="3074304C">
      <w:numFmt w:val="bullet"/>
      <w:lvlText w:val="•"/>
      <w:lvlJc w:val="left"/>
      <w:pPr>
        <w:ind w:left="8012" w:hanging="360"/>
      </w:pPr>
      <w:rPr>
        <w:lang w:val="ru-RU" w:eastAsia="en-US" w:bidi="ar-SA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5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1"/>
  </w:num>
  <w:num w:numId="7">
    <w:abstractNumId w:val="11"/>
  </w:num>
  <w:num w:numId="8">
    <w:abstractNumId w:val="2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7">
    <w:abstractNumId w:val="9"/>
  </w:num>
  <w:num w:numId="28">
    <w:abstractNumId w:val="8"/>
  </w:num>
  <w:num w:numId="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6"/>
  </w:num>
  <w:num w:numId="31">
    <w:abstractNumId w:val="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10"/>
  </w:num>
  <w:num w:numId="3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"/>
  </w:num>
  <w:num w:numId="35">
    <w:abstractNumId w:val="27"/>
  </w:num>
  <w:num w:numId="36">
    <w:abstractNumId w:val="1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53"/>
    <w:rsid w:val="00087300"/>
    <w:rsid w:val="006134AC"/>
    <w:rsid w:val="00824853"/>
    <w:rsid w:val="00B26A83"/>
    <w:rsid w:val="00B31446"/>
    <w:rsid w:val="00C0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53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824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24853"/>
    <w:pPr>
      <w:widowControl w:val="0"/>
      <w:autoSpaceDE w:val="0"/>
      <w:autoSpaceDN w:val="0"/>
      <w:spacing w:after="0" w:line="240" w:lineRule="auto"/>
      <w:ind w:left="112" w:firstLine="514"/>
      <w:outlineLvl w:val="1"/>
    </w:pPr>
    <w:rPr>
      <w:rFonts w:ascii="Trebuchet MS" w:eastAsia="Trebuchet MS" w:hAnsi="Trebuchet MS" w:cs="Trebuchet MS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48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4853"/>
    <w:rPr>
      <w:rFonts w:ascii="Trebuchet MS" w:eastAsia="Trebuchet MS" w:hAnsi="Trebuchet MS" w:cs="Trebuchet MS"/>
      <w:b/>
      <w:bCs/>
      <w:sz w:val="15"/>
      <w:szCs w:val="15"/>
    </w:rPr>
  </w:style>
  <w:style w:type="paragraph" w:styleId="a3">
    <w:name w:val="footnote text"/>
    <w:basedOn w:val="a"/>
    <w:link w:val="a4"/>
    <w:uiPriority w:val="99"/>
    <w:unhideWhenUsed/>
    <w:rsid w:val="0082485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2485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24853"/>
    <w:rPr>
      <w:vertAlign w:val="superscript"/>
    </w:rPr>
  </w:style>
  <w:style w:type="character" w:customStyle="1" w:styleId="c0">
    <w:name w:val="c0"/>
    <w:basedOn w:val="a0"/>
    <w:rsid w:val="00824853"/>
  </w:style>
  <w:style w:type="paragraph" w:styleId="a6">
    <w:name w:val="Normal (Web)"/>
    <w:basedOn w:val="a"/>
    <w:uiPriority w:val="99"/>
    <w:semiHidden/>
    <w:unhideWhenUsed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24853"/>
    <w:rPr>
      <w:b/>
      <w:bCs/>
    </w:rPr>
  </w:style>
  <w:style w:type="character" w:styleId="a8">
    <w:name w:val="Emphasis"/>
    <w:basedOn w:val="a0"/>
    <w:uiPriority w:val="20"/>
    <w:qFormat/>
    <w:rsid w:val="00824853"/>
    <w:rPr>
      <w:i/>
      <w:iCs/>
    </w:rPr>
  </w:style>
  <w:style w:type="paragraph" w:styleId="a9">
    <w:name w:val="Body Text"/>
    <w:basedOn w:val="a"/>
    <w:link w:val="aa"/>
    <w:uiPriority w:val="1"/>
    <w:unhideWhenUsed/>
    <w:qFormat/>
    <w:rsid w:val="00824853"/>
    <w:pPr>
      <w:widowControl w:val="0"/>
      <w:autoSpaceDE w:val="0"/>
      <w:autoSpaceDN w:val="0"/>
      <w:spacing w:after="0" w:line="240" w:lineRule="auto"/>
      <w:ind w:left="112"/>
    </w:pPr>
    <w:rPr>
      <w:rFonts w:ascii="Microsoft Sans Serif" w:eastAsia="Microsoft Sans Serif" w:hAnsi="Microsoft Sans Serif" w:cs="Microsoft Sans Serif"/>
      <w:sz w:val="12"/>
      <w:szCs w:val="12"/>
    </w:rPr>
  </w:style>
  <w:style w:type="character" w:customStyle="1" w:styleId="aa">
    <w:name w:val="Основной текст Знак"/>
    <w:basedOn w:val="a0"/>
    <w:link w:val="a9"/>
    <w:uiPriority w:val="1"/>
    <w:rsid w:val="00824853"/>
    <w:rPr>
      <w:rFonts w:ascii="Microsoft Sans Serif" w:eastAsia="Microsoft Sans Serif" w:hAnsi="Microsoft Sans Serif" w:cs="Microsoft Sans Serif"/>
      <w:sz w:val="12"/>
      <w:szCs w:val="12"/>
    </w:rPr>
  </w:style>
  <w:style w:type="paragraph" w:styleId="ab">
    <w:name w:val="List Paragraph"/>
    <w:basedOn w:val="a"/>
    <w:uiPriority w:val="1"/>
    <w:qFormat/>
    <w:rsid w:val="00824853"/>
    <w:pPr>
      <w:widowControl w:val="0"/>
      <w:autoSpaceDE w:val="0"/>
      <w:autoSpaceDN w:val="0"/>
      <w:spacing w:before="50" w:after="0" w:line="240" w:lineRule="auto"/>
      <w:ind w:left="112" w:firstLine="514"/>
    </w:pPr>
    <w:rPr>
      <w:rFonts w:ascii="Microsoft Sans Serif" w:eastAsia="Microsoft Sans Serif" w:hAnsi="Microsoft Sans Serif" w:cs="Microsoft Sans Serif"/>
    </w:rPr>
  </w:style>
  <w:style w:type="character" w:styleId="ac">
    <w:name w:val="Hyperlink"/>
    <w:basedOn w:val="a0"/>
    <w:uiPriority w:val="99"/>
    <w:unhideWhenUsed/>
    <w:rsid w:val="00824853"/>
    <w:rPr>
      <w:color w:val="0000FF" w:themeColor="hyperlink"/>
      <w:u w:val="single"/>
    </w:rPr>
  </w:style>
  <w:style w:type="paragraph" w:styleId="ad">
    <w:name w:val="No Spacing"/>
    <w:uiPriority w:val="1"/>
    <w:qFormat/>
    <w:rsid w:val="00824853"/>
    <w:pPr>
      <w:spacing w:after="0" w:line="240" w:lineRule="auto"/>
    </w:pPr>
  </w:style>
  <w:style w:type="paragraph" w:customStyle="1" w:styleId="stk-theme26309mb05">
    <w:name w:val="stk-theme_26309__mb_05"/>
    <w:basedOn w:val="a"/>
    <w:uiPriority w:val="99"/>
    <w:semiHidden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ok-paragraph">
    <w:name w:val="book-paragraph"/>
    <w:basedOn w:val="a"/>
    <w:uiPriority w:val="99"/>
    <w:semiHidden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2485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824853"/>
  </w:style>
  <w:style w:type="paragraph" w:styleId="af0">
    <w:name w:val="footer"/>
    <w:basedOn w:val="a"/>
    <w:link w:val="af1"/>
    <w:uiPriority w:val="99"/>
    <w:semiHidden/>
    <w:unhideWhenUsed/>
    <w:rsid w:val="0082485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824853"/>
  </w:style>
  <w:style w:type="paragraph" w:styleId="21">
    <w:name w:val="Quote"/>
    <w:basedOn w:val="a"/>
    <w:next w:val="a"/>
    <w:link w:val="22"/>
    <w:uiPriority w:val="29"/>
    <w:qFormat/>
    <w:rsid w:val="00824853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24853"/>
    <w:rPr>
      <w:i/>
      <w:iCs/>
      <w:color w:val="000000" w:themeColor="text1"/>
    </w:rPr>
  </w:style>
  <w:style w:type="paragraph" w:customStyle="1" w:styleId="TableParagraph">
    <w:name w:val="Table Paragraph"/>
    <w:basedOn w:val="a"/>
    <w:uiPriority w:val="1"/>
    <w:qFormat/>
    <w:rsid w:val="00824853"/>
    <w:pPr>
      <w:widowControl w:val="0"/>
      <w:autoSpaceDE w:val="0"/>
      <w:autoSpaceDN w:val="0"/>
      <w:spacing w:after="0" w:line="268" w:lineRule="exact"/>
      <w:ind w:left="108"/>
      <w:jc w:val="center"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39"/>
    <w:rsid w:val="00824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itle"/>
    <w:basedOn w:val="a"/>
    <w:link w:val="af4"/>
    <w:uiPriority w:val="1"/>
    <w:qFormat/>
    <w:rsid w:val="00824853"/>
    <w:pPr>
      <w:spacing w:before="160" w:after="0" w:line="360" w:lineRule="auto"/>
      <w:ind w:left="107" w:firstLine="567"/>
      <w:jc w:val="center"/>
    </w:pPr>
    <w:rPr>
      <w:rFonts w:asciiTheme="minorHAnsi" w:eastAsiaTheme="minorHAnsi" w:hAnsiTheme="minorHAnsi" w:cstheme="minorBidi"/>
      <w:b/>
      <w:bCs/>
      <w:sz w:val="36"/>
      <w:szCs w:val="36"/>
      <w:lang w:val="en-US"/>
    </w:rPr>
  </w:style>
  <w:style w:type="character" w:customStyle="1" w:styleId="af4">
    <w:name w:val="Название Знак"/>
    <w:basedOn w:val="a0"/>
    <w:link w:val="af3"/>
    <w:uiPriority w:val="1"/>
    <w:rsid w:val="00824853"/>
    <w:rPr>
      <w:b/>
      <w:bCs/>
      <w:sz w:val="36"/>
      <w:szCs w:val="36"/>
      <w:lang w:val="en-US"/>
    </w:rPr>
  </w:style>
  <w:style w:type="paragraph" w:styleId="23">
    <w:name w:val="Body Text 2"/>
    <w:basedOn w:val="a"/>
    <w:link w:val="24"/>
    <w:uiPriority w:val="99"/>
    <w:semiHidden/>
    <w:unhideWhenUsed/>
    <w:rsid w:val="00824853"/>
    <w:pPr>
      <w:spacing w:after="120" w:line="480" w:lineRule="auto"/>
      <w:ind w:firstLine="567"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24853"/>
    <w:rPr>
      <w:lang w:val="en-US"/>
    </w:rPr>
  </w:style>
  <w:style w:type="paragraph" w:customStyle="1" w:styleId="c29">
    <w:name w:val="c29"/>
    <w:basedOn w:val="a"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opic-bodytitle">
    <w:name w:val="topic-body__title"/>
    <w:basedOn w:val="a0"/>
    <w:rsid w:val="00824853"/>
  </w:style>
  <w:style w:type="character" w:customStyle="1" w:styleId="topic-bodyrightcol">
    <w:name w:val="topic-body__rightcol"/>
    <w:basedOn w:val="a0"/>
    <w:rsid w:val="00824853"/>
  </w:style>
  <w:style w:type="character" w:customStyle="1" w:styleId="aentry-posttitle-text">
    <w:name w:val="aentry-post__title-text"/>
    <w:rsid w:val="00824853"/>
  </w:style>
  <w:style w:type="character" w:customStyle="1" w:styleId="c3">
    <w:name w:val="c3"/>
    <w:basedOn w:val="a0"/>
    <w:rsid w:val="00824853"/>
  </w:style>
  <w:style w:type="character" w:customStyle="1" w:styleId="c10">
    <w:name w:val="c10"/>
    <w:basedOn w:val="a0"/>
    <w:rsid w:val="00824853"/>
  </w:style>
  <w:style w:type="character" w:styleId="af5">
    <w:name w:val="FollowedHyperlink"/>
    <w:basedOn w:val="a0"/>
    <w:uiPriority w:val="99"/>
    <w:semiHidden/>
    <w:unhideWhenUsed/>
    <w:rsid w:val="008248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53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824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24853"/>
    <w:pPr>
      <w:widowControl w:val="0"/>
      <w:autoSpaceDE w:val="0"/>
      <w:autoSpaceDN w:val="0"/>
      <w:spacing w:after="0" w:line="240" w:lineRule="auto"/>
      <w:ind w:left="112" w:firstLine="514"/>
      <w:outlineLvl w:val="1"/>
    </w:pPr>
    <w:rPr>
      <w:rFonts w:ascii="Trebuchet MS" w:eastAsia="Trebuchet MS" w:hAnsi="Trebuchet MS" w:cs="Trebuchet MS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48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4853"/>
    <w:rPr>
      <w:rFonts w:ascii="Trebuchet MS" w:eastAsia="Trebuchet MS" w:hAnsi="Trebuchet MS" w:cs="Trebuchet MS"/>
      <w:b/>
      <w:bCs/>
      <w:sz w:val="15"/>
      <w:szCs w:val="15"/>
    </w:rPr>
  </w:style>
  <w:style w:type="paragraph" w:styleId="a3">
    <w:name w:val="footnote text"/>
    <w:basedOn w:val="a"/>
    <w:link w:val="a4"/>
    <w:uiPriority w:val="99"/>
    <w:unhideWhenUsed/>
    <w:rsid w:val="0082485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2485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24853"/>
    <w:rPr>
      <w:vertAlign w:val="superscript"/>
    </w:rPr>
  </w:style>
  <w:style w:type="character" w:customStyle="1" w:styleId="c0">
    <w:name w:val="c0"/>
    <w:basedOn w:val="a0"/>
    <w:rsid w:val="00824853"/>
  </w:style>
  <w:style w:type="paragraph" w:styleId="a6">
    <w:name w:val="Normal (Web)"/>
    <w:basedOn w:val="a"/>
    <w:uiPriority w:val="99"/>
    <w:semiHidden/>
    <w:unhideWhenUsed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24853"/>
    <w:rPr>
      <w:b/>
      <w:bCs/>
    </w:rPr>
  </w:style>
  <w:style w:type="character" w:styleId="a8">
    <w:name w:val="Emphasis"/>
    <w:basedOn w:val="a0"/>
    <w:uiPriority w:val="20"/>
    <w:qFormat/>
    <w:rsid w:val="00824853"/>
    <w:rPr>
      <w:i/>
      <w:iCs/>
    </w:rPr>
  </w:style>
  <w:style w:type="paragraph" w:styleId="a9">
    <w:name w:val="Body Text"/>
    <w:basedOn w:val="a"/>
    <w:link w:val="aa"/>
    <w:uiPriority w:val="1"/>
    <w:unhideWhenUsed/>
    <w:qFormat/>
    <w:rsid w:val="00824853"/>
    <w:pPr>
      <w:widowControl w:val="0"/>
      <w:autoSpaceDE w:val="0"/>
      <w:autoSpaceDN w:val="0"/>
      <w:spacing w:after="0" w:line="240" w:lineRule="auto"/>
      <w:ind w:left="112"/>
    </w:pPr>
    <w:rPr>
      <w:rFonts w:ascii="Microsoft Sans Serif" w:eastAsia="Microsoft Sans Serif" w:hAnsi="Microsoft Sans Serif" w:cs="Microsoft Sans Serif"/>
      <w:sz w:val="12"/>
      <w:szCs w:val="12"/>
    </w:rPr>
  </w:style>
  <w:style w:type="character" w:customStyle="1" w:styleId="aa">
    <w:name w:val="Основной текст Знак"/>
    <w:basedOn w:val="a0"/>
    <w:link w:val="a9"/>
    <w:uiPriority w:val="1"/>
    <w:rsid w:val="00824853"/>
    <w:rPr>
      <w:rFonts w:ascii="Microsoft Sans Serif" w:eastAsia="Microsoft Sans Serif" w:hAnsi="Microsoft Sans Serif" w:cs="Microsoft Sans Serif"/>
      <w:sz w:val="12"/>
      <w:szCs w:val="12"/>
    </w:rPr>
  </w:style>
  <w:style w:type="paragraph" w:styleId="ab">
    <w:name w:val="List Paragraph"/>
    <w:basedOn w:val="a"/>
    <w:uiPriority w:val="1"/>
    <w:qFormat/>
    <w:rsid w:val="00824853"/>
    <w:pPr>
      <w:widowControl w:val="0"/>
      <w:autoSpaceDE w:val="0"/>
      <w:autoSpaceDN w:val="0"/>
      <w:spacing w:before="50" w:after="0" w:line="240" w:lineRule="auto"/>
      <w:ind w:left="112" w:firstLine="514"/>
    </w:pPr>
    <w:rPr>
      <w:rFonts w:ascii="Microsoft Sans Serif" w:eastAsia="Microsoft Sans Serif" w:hAnsi="Microsoft Sans Serif" w:cs="Microsoft Sans Serif"/>
    </w:rPr>
  </w:style>
  <w:style w:type="character" w:styleId="ac">
    <w:name w:val="Hyperlink"/>
    <w:basedOn w:val="a0"/>
    <w:uiPriority w:val="99"/>
    <w:unhideWhenUsed/>
    <w:rsid w:val="00824853"/>
    <w:rPr>
      <w:color w:val="0000FF" w:themeColor="hyperlink"/>
      <w:u w:val="single"/>
    </w:rPr>
  </w:style>
  <w:style w:type="paragraph" w:styleId="ad">
    <w:name w:val="No Spacing"/>
    <w:uiPriority w:val="1"/>
    <w:qFormat/>
    <w:rsid w:val="00824853"/>
    <w:pPr>
      <w:spacing w:after="0" w:line="240" w:lineRule="auto"/>
    </w:pPr>
  </w:style>
  <w:style w:type="paragraph" w:customStyle="1" w:styleId="stk-theme26309mb05">
    <w:name w:val="stk-theme_26309__mb_05"/>
    <w:basedOn w:val="a"/>
    <w:uiPriority w:val="99"/>
    <w:semiHidden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ok-paragraph">
    <w:name w:val="book-paragraph"/>
    <w:basedOn w:val="a"/>
    <w:uiPriority w:val="99"/>
    <w:semiHidden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2485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824853"/>
  </w:style>
  <w:style w:type="paragraph" w:styleId="af0">
    <w:name w:val="footer"/>
    <w:basedOn w:val="a"/>
    <w:link w:val="af1"/>
    <w:uiPriority w:val="99"/>
    <w:semiHidden/>
    <w:unhideWhenUsed/>
    <w:rsid w:val="0082485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824853"/>
  </w:style>
  <w:style w:type="paragraph" w:styleId="21">
    <w:name w:val="Quote"/>
    <w:basedOn w:val="a"/>
    <w:next w:val="a"/>
    <w:link w:val="22"/>
    <w:uiPriority w:val="29"/>
    <w:qFormat/>
    <w:rsid w:val="00824853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24853"/>
    <w:rPr>
      <w:i/>
      <w:iCs/>
      <w:color w:val="000000" w:themeColor="text1"/>
    </w:rPr>
  </w:style>
  <w:style w:type="paragraph" w:customStyle="1" w:styleId="TableParagraph">
    <w:name w:val="Table Paragraph"/>
    <w:basedOn w:val="a"/>
    <w:uiPriority w:val="1"/>
    <w:qFormat/>
    <w:rsid w:val="00824853"/>
    <w:pPr>
      <w:widowControl w:val="0"/>
      <w:autoSpaceDE w:val="0"/>
      <w:autoSpaceDN w:val="0"/>
      <w:spacing w:after="0" w:line="268" w:lineRule="exact"/>
      <w:ind w:left="108"/>
      <w:jc w:val="center"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39"/>
    <w:rsid w:val="00824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itle"/>
    <w:basedOn w:val="a"/>
    <w:link w:val="af4"/>
    <w:uiPriority w:val="1"/>
    <w:qFormat/>
    <w:rsid w:val="00824853"/>
    <w:pPr>
      <w:spacing w:before="160" w:after="0" w:line="360" w:lineRule="auto"/>
      <w:ind w:left="107" w:firstLine="567"/>
      <w:jc w:val="center"/>
    </w:pPr>
    <w:rPr>
      <w:rFonts w:asciiTheme="minorHAnsi" w:eastAsiaTheme="minorHAnsi" w:hAnsiTheme="minorHAnsi" w:cstheme="minorBidi"/>
      <w:b/>
      <w:bCs/>
      <w:sz w:val="36"/>
      <w:szCs w:val="36"/>
      <w:lang w:val="en-US"/>
    </w:rPr>
  </w:style>
  <w:style w:type="character" w:customStyle="1" w:styleId="af4">
    <w:name w:val="Название Знак"/>
    <w:basedOn w:val="a0"/>
    <w:link w:val="af3"/>
    <w:uiPriority w:val="1"/>
    <w:rsid w:val="00824853"/>
    <w:rPr>
      <w:b/>
      <w:bCs/>
      <w:sz w:val="36"/>
      <w:szCs w:val="36"/>
      <w:lang w:val="en-US"/>
    </w:rPr>
  </w:style>
  <w:style w:type="paragraph" w:styleId="23">
    <w:name w:val="Body Text 2"/>
    <w:basedOn w:val="a"/>
    <w:link w:val="24"/>
    <w:uiPriority w:val="99"/>
    <w:semiHidden/>
    <w:unhideWhenUsed/>
    <w:rsid w:val="00824853"/>
    <w:pPr>
      <w:spacing w:after="120" w:line="480" w:lineRule="auto"/>
      <w:ind w:firstLine="567"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24853"/>
    <w:rPr>
      <w:lang w:val="en-US"/>
    </w:rPr>
  </w:style>
  <w:style w:type="paragraph" w:customStyle="1" w:styleId="c29">
    <w:name w:val="c29"/>
    <w:basedOn w:val="a"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rsid w:val="008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opic-bodytitle">
    <w:name w:val="topic-body__title"/>
    <w:basedOn w:val="a0"/>
    <w:rsid w:val="00824853"/>
  </w:style>
  <w:style w:type="character" w:customStyle="1" w:styleId="topic-bodyrightcol">
    <w:name w:val="topic-body__rightcol"/>
    <w:basedOn w:val="a0"/>
    <w:rsid w:val="00824853"/>
  </w:style>
  <w:style w:type="character" w:customStyle="1" w:styleId="aentry-posttitle-text">
    <w:name w:val="aentry-post__title-text"/>
    <w:rsid w:val="00824853"/>
  </w:style>
  <w:style w:type="character" w:customStyle="1" w:styleId="c3">
    <w:name w:val="c3"/>
    <w:basedOn w:val="a0"/>
    <w:rsid w:val="00824853"/>
  </w:style>
  <w:style w:type="character" w:customStyle="1" w:styleId="c10">
    <w:name w:val="c10"/>
    <w:basedOn w:val="a0"/>
    <w:rsid w:val="00824853"/>
  </w:style>
  <w:style w:type="character" w:styleId="af5">
    <w:name w:val="FollowedHyperlink"/>
    <w:basedOn w:val="a0"/>
    <w:uiPriority w:val="99"/>
    <w:semiHidden/>
    <w:unhideWhenUsed/>
    <w:rsid w:val="008248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10567</Words>
  <Characters>60238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2025-09-03T12:22:00Z</dcterms:created>
  <dcterms:modified xsi:type="dcterms:W3CDTF">2025-09-03T12:22:00Z</dcterms:modified>
</cp:coreProperties>
</file>