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488E" w:rsidRPr="006C488E" w:rsidRDefault="006C488E" w:rsidP="006E1E6F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</w:t>
      </w:r>
      <w:r w:rsidRPr="006C488E">
        <w:rPr>
          <w:rFonts w:ascii="Times New Roman" w:hAnsi="Times New Roman" w:cs="Times New Roman"/>
          <w:b/>
          <w:sz w:val="32"/>
          <w:szCs w:val="32"/>
        </w:rPr>
        <w:t>Читают все!</w:t>
      </w:r>
    </w:p>
    <w:p w:rsidR="003B71A1" w:rsidRDefault="006C488E" w:rsidP="006E1E6F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 февраля с</w:t>
      </w:r>
      <w:r w:rsidR="006E1E6F">
        <w:rPr>
          <w:rFonts w:ascii="Times New Roman" w:hAnsi="Times New Roman" w:cs="Times New Roman"/>
          <w:b/>
          <w:sz w:val="24"/>
          <w:szCs w:val="24"/>
        </w:rPr>
        <w:t>тартует новый сезон крупнейшего в России проекта по поддержке чтения — конкурса юных чтецов «Живая классика». В</w:t>
      </w:r>
      <w:r>
        <w:rPr>
          <w:rFonts w:ascii="Times New Roman" w:hAnsi="Times New Roman" w:cs="Times New Roman"/>
          <w:b/>
          <w:sz w:val="24"/>
          <w:szCs w:val="24"/>
        </w:rPr>
        <w:t>первые в</w:t>
      </w:r>
      <w:r w:rsidR="006E1E6F">
        <w:rPr>
          <w:rFonts w:ascii="Times New Roman" w:hAnsi="Times New Roman" w:cs="Times New Roman"/>
          <w:b/>
          <w:sz w:val="24"/>
          <w:szCs w:val="24"/>
        </w:rPr>
        <w:t xml:space="preserve"> этом году конкурс</w:t>
      </w:r>
      <w:r>
        <w:rPr>
          <w:rFonts w:ascii="Times New Roman" w:hAnsi="Times New Roman" w:cs="Times New Roman"/>
          <w:b/>
          <w:sz w:val="24"/>
          <w:szCs w:val="24"/>
        </w:rPr>
        <w:t xml:space="preserve"> объединит не только детей, но и взрослых во всероссийскую акцию</w:t>
      </w:r>
      <w:r w:rsidR="006E1E6F">
        <w:rPr>
          <w:rFonts w:ascii="Times New Roman" w:hAnsi="Times New Roman" w:cs="Times New Roman"/>
          <w:b/>
          <w:sz w:val="24"/>
          <w:szCs w:val="24"/>
        </w:rPr>
        <w:t xml:space="preserve"> «День чтения вслух».</w:t>
      </w:r>
      <w:r w:rsidR="003B71A1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98639E" w:rsidRDefault="00C71E37" w:rsidP="0098639E">
      <w:pPr>
        <w:rPr>
          <w:rFonts w:ascii="Times New Roman" w:hAnsi="Times New Roman" w:cs="Times New Roman"/>
          <w:sz w:val="24"/>
          <w:szCs w:val="24"/>
        </w:rPr>
      </w:pPr>
      <w:r w:rsidRPr="00D125E2">
        <w:rPr>
          <w:rFonts w:ascii="Times New Roman" w:hAnsi="Times New Roman" w:cs="Times New Roman"/>
          <w:sz w:val="24"/>
          <w:szCs w:val="24"/>
        </w:rPr>
        <w:t xml:space="preserve">В конкурсе </w:t>
      </w:r>
      <w:r w:rsidR="006E1E6F">
        <w:rPr>
          <w:rFonts w:ascii="Times New Roman" w:hAnsi="Times New Roman" w:cs="Times New Roman"/>
          <w:sz w:val="24"/>
          <w:szCs w:val="24"/>
        </w:rPr>
        <w:t xml:space="preserve">юных чтецов принимают участие </w:t>
      </w:r>
      <w:r w:rsidRPr="00D125E2">
        <w:rPr>
          <w:rFonts w:ascii="Times New Roman" w:hAnsi="Times New Roman" w:cs="Times New Roman"/>
          <w:sz w:val="24"/>
          <w:szCs w:val="24"/>
        </w:rPr>
        <w:t>дети и подростки 10-17 лет</w:t>
      </w:r>
      <w:r>
        <w:rPr>
          <w:rFonts w:ascii="Times New Roman" w:hAnsi="Times New Roman" w:cs="Times New Roman"/>
          <w:sz w:val="24"/>
          <w:szCs w:val="24"/>
        </w:rPr>
        <w:t xml:space="preserve"> из </w:t>
      </w:r>
      <w:r w:rsidR="006E1E6F">
        <w:rPr>
          <w:rFonts w:ascii="Times New Roman" w:hAnsi="Times New Roman" w:cs="Times New Roman"/>
          <w:sz w:val="24"/>
          <w:szCs w:val="24"/>
        </w:rPr>
        <w:t xml:space="preserve">всех регионов </w:t>
      </w:r>
      <w:r>
        <w:rPr>
          <w:rFonts w:ascii="Times New Roman" w:hAnsi="Times New Roman" w:cs="Times New Roman"/>
          <w:sz w:val="24"/>
          <w:szCs w:val="24"/>
        </w:rPr>
        <w:t>России</w:t>
      </w:r>
      <w:r w:rsidRPr="00D125E2">
        <w:rPr>
          <w:rFonts w:ascii="Times New Roman" w:hAnsi="Times New Roman" w:cs="Times New Roman"/>
          <w:sz w:val="24"/>
          <w:szCs w:val="24"/>
        </w:rPr>
        <w:t xml:space="preserve">. </w:t>
      </w:r>
      <w:r w:rsidR="00560843">
        <w:rPr>
          <w:rFonts w:ascii="Times New Roman" w:hAnsi="Times New Roman" w:cs="Times New Roman"/>
          <w:sz w:val="24"/>
          <w:szCs w:val="24"/>
        </w:rPr>
        <w:t xml:space="preserve">Участники конкурса выбирают и читают </w:t>
      </w:r>
      <w:r w:rsidRPr="00D125E2">
        <w:rPr>
          <w:rFonts w:ascii="Times New Roman" w:hAnsi="Times New Roman" w:cs="Times New Roman"/>
          <w:sz w:val="24"/>
          <w:szCs w:val="24"/>
        </w:rPr>
        <w:t xml:space="preserve">вслух отрывок </w:t>
      </w:r>
      <w:r>
        <w:rPr>
          <w:rFonts w:ascii="Times New Roman" w:hAnsi="Times New Roman" w:cs="Times New Roman"/>
          <w:sz w:val="24"/>
          <w:szCs w:val="24"/>
        </w:rPr>
        <w:t xml:space="preserve">из </w:t>
      </w:r>
      <w:r w:rsidRPr="00D125E2">
        <w:rPr>
          <w:rFonts w:ascii="Times New Roman" w:hAnsi="Times New Roman" w:cs="Times New Roman"/>
          <w:sz w:val="24"/>
          <w:szCs w:val="24"/>
        </w:rPr>
        <w:t>прозаического произведения</w:t>
      </w:r>
      <w:r w:rsidR="0098639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продолжительностью от 3 до 4</w:t>
      </w:r>
      <w:r w:rsidRPr="00D125E2">
        <w:rPr>
          <w:rFonts w:ascii="Times New Roman" w:hAnsi="Times New Roman" w:cs="Times New Roman"/>
          <w:sz w:val="24"/>
          <w:szCs w:val="24"/>
        </w:rPr>
        <w:t xml:space="preserve"> минут</w:t>
      </w:r>
      <w:r w:rsidR="0098639E">
        <w:rPr>
          <w:rFonts w:ascii="Times New Roman" w:hAnsi="Times New Roman" w:cs="Times New Roman"/>
          <w:sz w:val="24"/>
          <w:szCs w:val="24"/>
        </w:rPr>
        <w:t>, сначала в классе и школе, а затем — уже на районных и региональных этапах</w:t>
      </w:r>
      <w:r w:rsidRPr="00D125E2">
        <w:rPr>
          <w:rFonts w:ascii="Times New Roman" w:hAnsi="Times New Roman" w:cs="Times New Roman"/>
          <w:sz w:val="24"/>
          <w:szCs w:val="24"/>
        </w:rPr>
        <w:t xml:space="preserve">. </w:t>
      </w:r>
      <w:r w:rsidR="006E1E6F">
        <w:rPr>
          <w:rFonts w:ascii="Times New Roman" w:hAnsi="Times New Roman" w:cs="Times New Roman"/>
          <w:sz w:val="24"/>
          <w:szCs w:val="24"/>
        </w:rPr>
        <w:t xml:space="preserve">Параллельно с всероссийским этапом конкурса проходит и международный — русскоязычные дети в 83 странах мира также соревнуются в чтении вслух! </w:t>
      </w:r>
      <w:r w:rsidR="0098639E">
        <w:rPr>
          <w:rFonts w:ascii="Times New Roman" w:hAnsi="Times New Roman" w:cs="Times New Roman"/>
          <w:sz w:val="24"/>
          <w:szCs w:val="24"/>
        </w:rPr>
        <w:t xml:space="preserve">В мае победители региональных финалов всей страны встретятся в «Артеке» на отборочных соревнованиях перед всероссийским полуфиналом и финалом. В жюри </w:t>
      </w:r>
      <w:r w:rsidR="00053990">
        <w:rPr>
          <w:rFonts w:ascii="Times New Roman" w:hAnsi="Times New Roman" w:cs="Times New Roman"/>
          <w:sz w:val="24"/>
          <w:szCs w:val="24"/>
        </w:rPr>
        <w:t xml:space="preserve">финала — </w:t>
      </w:r>
      <w:r w:rsidR="0098639E">
        <w:rPr>
          <w:rFonts w:ascii="Times New Roman" w:hAnsi="Times New Roman" w:cs="Times New Roman"/>
          <w:sz w:val="24"/>
          <w:szCs w:val="24"/>
        </w:rPr>
        <w:t xml:space="preserve">звезды кино, театра, литературы. </w:t>
      </w:r>
    </w:p>
    <w:p w:rsidR="0098639E" w:rsidRDefault="0098639E" w:rsidP="0098639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Финалисты конкурса выступают на огромной сцене — Артек-арене — перед 4000 зрителей! А суперфинал конкурса, где выберут</w:t>
      </w:r>
      <w:r w:rsidR="00587D64">
        <w:rPr>
          <w:rFonts w:ascii="Times New Roman" w:hAnsi="Times New Roman" w:cs="Times New Roman"/>
          <w:sz w:val="24"/>
          <w:szCs w:val="24"/>
        </w:rPr>
        <w:t xml:space="preserve"> 5</w:t>
      </w:r>
      <w:r>
        <w:rPr>
          <w:rFonts w:ascii="Times New Roman" w:hAnsi="Times New Roman" w:cs="Times New Roman"/>
          <w:sz w:val="24"/>
          <w:szCs w:val="24"/>
        </w:rPr>
        <w:t xml:space="preserve"> лучших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чтецов мира, пройдет на сцене первого Всероссийского дня чтения вслух в Москве в июле 2022 года.  </w:t>
      </w:r>
    </w:p>
    <w:p w:rsidR="006C488E" w:rsidRPr="006C488E" w:rsidRDefault="006C488E" w:rsidP="0098639E">
      <w:pPr>
        <w:rPr>
          <w:rFonts w:ascii="Times New Roman" w:hAnsi="Times New Roman" w:cs="Times New Roman"/>
          <w:b/>
          <w:sz w:val="24"/>
          <w:szCs w:val="24"/>
        </w:rPr>
      </w:pPr>
      <w:r w:rsidRPr="006C488E">
        <w:rPr>
          <w:rFonts w:ascii="Times New Roman" w:hAnsi="Times New Roman" w:cs="Times New Roman"/>
          <w:b/>
          <w:sz w:val="24"/>
          <w:szCs w:val="24"/>
        </w:rPr>
        <w:t>«В этом году впервые состоится всероссийский «День чтения вслух». Участвуют все желающие. Читать будем любимые книги - в парках, на вокзалах, в общественном транспорте и т.д. А ещё в этом году мы решили привлечь к активному участию в проекте тех, кто до сих пор только помогал юным чтецам готовиться к конкурсу, - родителей, учителей. Для них появились собственные номинации в конкурсе и возможность соревноваться и побеждать, подавая пример подросткам», - поделилась президент фонда «Живая классика» Марина Смирнова.</w:t>
      </w:r>
    </w:p>
    <w:p w:rsidR="003B71A1" w:rsidRDefault="003B71A1" w:rsidP="003D251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Конкурс появился больше 10 лет назад. Его цель</w:t>
      </w:r>
      <w:r w:rsidR="00A6265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— дать возможность читающим подросткам ярко заявить о себе, продемонстрировать другим детям и взрослым свой выбор чтения. Ежегодно во всем мире — во всех регионах России и 83 странах мира — в конкурсе принимает участие около 2 миллионов подростков.</w:t>
      </w:r>
    </w:p>
    <w:p w:rsidR="0098639E" w:rsidRDefault="0098639E" w:rsidP="0098639E">
      <w:pPr>
        <w:rPr>
          <w:rFonts w:ascii="Times New Roman" w:hAnsi="Times New Roman" w:cs="Times New Roman"/>
          <w:color w:val="333333"/>
          <w:sz w:val="24"/>
          <w:szCs w:val="24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 xml:space="preserve">В 2022 году, впервые в истории конкурса, появилась и номинация для читающих учителей — педагоги из разных регионов России также будут состязаться в чтении отрывков прозы, сначала на онлайн-этапах, а затем — вживую. Подробности о педагогическом конкурсе — </w:t>
      </w:r>
      <w:hyperlink r:id="rId8" w:history="1">
        <w:r w:rsidRPr="007305CB">
          <w:rPr>
            <w:rStyle w:val="a5"/>
            <w:rFonts w:ascii="Times New Roman" w:hAnsi="Times New Roman" w:cs="Times New Roman"/>
            <w:sz w:val="24"/>
            <w:szCs w:val="24"/>
          </w:rPr>
          <w:t>http://teachers.liveclassics.ru/</w:t>
        </w:r>
      </w:hyperlink>
    </w:p>
    <w:p w:rsidR="003B71A1" w:rsidRDefault="003B71A1" w:rsidP="003D251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Все участники конкурса</w:t>
      </w:r>
      <w:r w:rsidR="0098639E">
        <w:rPr>
          <w:rFonts w:ascii="Times New Roman" w:hAnsi="Times New Roman" w:cs="Times New Roman"/>
          <w:sz w:val="24"/>
          <w:szCs w:val="24"/>
        </w:rPr>
        <w:t xml:space="preserve"> «Живая классика» получают </w:t>
      </w:r>
      <w:r>
        <w:rPr>
          <w:rFonts w:ascii="Times New Roman" w:hAnsi="Times New Roman" w:cs="Times New Roman"/>
          <w:sz w:val="24"/>
          <w:szCs w:val="24"/>
        </w:rPr>
        <w:t>призы</w:t>
      </w:r>
      <w:r w:rsidR="0098639E">
        <w:rPr>
          <w:rFonts w:ascii="Times New Roman" w:hAnsi="Times New Roman" w:cs="Times New Roman"/>
          <w:sz w:val="24"/>
          <w:szCs w:val="24"/>
        </w:rPr>
        <w:t xml:space="preserve"> от партнеров, а более 250 ребят — победителей региональных финалов — путевку на 3 недели в самый известный детский лагерь мира «Артек»</w:t>
      </w:r>
      <w:r>
        <w:rPr>
          <w:rFonts w:ascii="Times New Roman" w:hAnsi="Times New Roman" w:cs="Times New Roman"/>
          <w:sz w:val="24"/>
          <w:szCs w:val="24"/>
        </w:rPr>
        <w:t>. В течение конкурса талантливых чтецов т</w:t>
      </w:r>
      <w:r w:rsidR="00FC7377">
        <w:rPr>
          <w:rFonts w:ascii="Times New Roman" w:hAnsi="Times New Roman" w:cs="Times New Roman"/>
          <w:sz w:val="24"/>
          <w:szCs w:val="24"/>
        </w:rPr>
        <w:t xml:space="preserve">акже </w:t>
      </w:r>
      <w:proofErr w:type="spellStart"/>
      <w:r w:rsidR="00FC7377">
        <w:rPr>
          <w:rFonts w:ascii="Times New Roman" w:hAnsi="Times New Roman" w:cs="Times New Roman"/>
          <w:sz w:val="24"/>
          <w:szCs w:val="24"/>
        </w:rPr>
        <w:t>отсматривают</w:t>
      </w:r>
      <w:proofErr w:type="spellEnd"/>
      <w:r w:rsidR="00FC7377">
        <w:rPr>
          <w:rFonts w:ascii="Times New Roman" w:hAnsi="Times New Roman" w:cs="Times New Roman"/>
          <w:sz w:val="24"/>
          <w:szCs w:val="24"/>
        </w:rPr>
        <w:t xml:space="preserve"> преподава</w:t>
      </w:r>
      <w:r w:rsidR="006C488E">
        <w:rPr>
          <w:rFonts w:ascii="Times New Roman" w:hAnsi="Times New Roman" w:cs="Times New Roman"/>
          <w:sz w:val="24"/>
          <w:szCs w:val="24"/>
        </w:rPr>
        <w:t xml:space="preserve">тели театрального института им. </w:t>
      </w:r>
      <w:r w:rsidR="00FC7377">
        <w:rPr>
          <w:rFonts w:ascii="Times New Roman" w:hAnsi="Times New Roman" w:cs="Times New Roman"/>
          <w:sz w:val="24"/>
          <w:szCs w:val="24"/>
        </w:rPr>
        <w:t>Щукина,</w:t>
      </w:r>
      <w:r w:rsidR="0098639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лучшие из старшеклассников получают преференции при посту</w:t>
      </w:r>
      <w:r w:rsidR="00FC7377">
        <w:rPr>
          <w:rFonts w:ascii="Times New Roman" w:hAnsi="Times New Roman" w:cs="Times New Roman"/>
          <w:sz w:val="24"/>
          <w:szCs w:val="24"/>
        </w:rPr>
        <w:t>плении в творческие институты — многие участники «Живой классики» уже стали студентами и вып</w:t>
      </w:r>
      <w:r w:rsidR="006C488E">
        <w:rPr>
          <w:rFonts w:ascii="Times New Roman" w:hAnsi="Times New Roman" w:cs="Times New Roman"/>
          <w:sz w:val="24"/>
          <w:szCs w:val="24"/>
        </w:rPr>
        <w:t>ускниками ведущих вузов страны.</w:t>
      </w:r>
    </w:p>
    <w:p w:rsidR="00A62654" w:rsidRPr="00267EC3" w:rsidRDefault="0098639E" w:rsidP="00A62654">
      <w:pPr>
        <w:rPr>
          <w:rStyle w:val="a4"/>
          <w:rFonts w:ascii="Times New Roman" w:eastAsia="Times New Roman" w:hAnsi="Times New Roman" w:cs="Times New Roman"/>
          <w:b w:val="0"/>
          <w:color w:val="333333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В 2022 году</w:t>
      </w:r>
      <w:r w:rsidR="00A62654">
        <w:rPr>
          <w:rFonts w:ascii="Times New Roman" w:hAnsi="Times New Roman" w:cs="Times New Roman"/>
          <w:sz w:val="24"/>
          <w:szCs w:val="24"/>
        </w:rPr>
        <w:t xml:space="preserve"> у конкурса появятся новые партнеры и номинации. В том числе, победители конкурса получат возможность записать </w:t>
      </w:r>
      <w:proofErr w:type="spellStart"/>
      <w:r w:rsidR="00A62654">
        <w:rPr>
          <w:rFonts w:ascii="Times New Roman" w:hAnsi="Times New Roman" w:cs="Times New Roman"/>
          <w:sz w:val="24"/>
          <w:szCs w:val="24"/>
        </w:rPr>
        <w:t>аудиоверсии</w:t>
      </w:r>
      <w:proofErr w:type="spellEnd"/>
      <w:r w:rsidR="00A62654">
        <w:rPr>
          <w:rFonts w:ascii="Times New Roman" w:hAnsi="Times New Roman" w:cs="Times New Roman"/>
          <w:sz w:val="24"/>
          <w:szCs w:val="24"/>
        </w:rPr>
        <w:t xml:space="preserve"> книг для приложения «НЭБ «Свет</w:t>
      </w:r>
      <w:r>
        <w:rPr>
          <w:rFonts w:ascii="Times New Roman" w:hAnsi="Times New Roman" w:cs="Times New Roman"/>
          <w:sz w:val="24"/>
          <w:szCs w:val="24"/>
        </w:rPr>
        <w:t>»</w:t>
      </w:r>
      <w:r w:rsidR="00A62654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8639E" w:rsidRDefault="0098639E" w:rsidP="003D251C">
      <w:pPr>
        <w:pStyle w:val="a3"/>
        <w:shd w:val="clear" w:color="auto" w:fill="FFFFFF"/>
        <w:spacing w:before="0" w:beforeAutospacing="0" w:after="150" w:afterAutospacing="0"/>
        <w:textAlignment w:val="baseline"/>
        <w:rPr>
          <w:color w:val="333333"/>
        </w:rPr>
      </w:pPr>
      <w:r>
        <w:rPr>
          <w:color w:val="333333"/>
        </w:rPr>
        <w:t>В течение года д</w:t>
      </w:r>
      <w:r w:rsidR="00A62654">
        <w:rPr>
          <w:color w:val="333333"/>
        </w:rPr>
        <w:t>ля участников программ фонда</w:t>
      </w:r>
      <w:r w:rsidR="00373982">
        <w:rPr>
          <w:color w:val="333333"/>
        </w:rPr>
        <w:t xml:space="preserve"> «Живая классика»</w:t>
      </w:r>
      <w:r w:rsidR="00C71E37" w:rsidRPr="00D125E2">
        <w:rPr>
          <w:color w:val="333333"/>
        </w:rPr>
        <w:t xml:space="preserve"> также действуют специальные программы поддержки – с ними занимаются преподаватели театрального мастерства, проводятся встречи с писателями, литературными критиками, работает «Детская редакция </w:t>
      </w:r>
      <w:r w:rsidR="00C71E37">
        <w:rPr>
          <w:color w:val="333333"/>
        </w:rPr>
        <w:t>«</w:t>
      </w:r>
      <w:r w:rsidR="00C71E37" w:rsidRPr="00D125E2">
        <w:rPr>
          <w:color w:val="333333"/>
        </w:rPr>
        <w:t>Живой классики»</w:t>
      </w:r>
      <w:r w:rsidR="00C71E37">
        <w:rPr>
          <w:color w:val="333333"/>
        </w:rPr>
        <w:t>, где можно попробовать себя в роли журналиста и литературного обозревателя,</w:t>
      </w:r>
      <w:r w:rsidR="00C71E37" w:rsidRPr="00D125E2">
        <w:rPr>
          <w:color w:val="333333"/>
        </w:rPr>
        <w:t xml:space="preserve"> и другие программы.</w:t>
      </w:r>
      <w:r>
        <w:rPr>
          <w:color w:val="333333"/>
        </w:rPr>
        <w:t xml:space="preserve"> Р</w:t>
      </w:r>
      <w:r w:rsidRPr="0098639E">
        <w:rPr>
          <w:color w:val="333333"/>
        </w:rPr>
        <w:t>ебята из разных уголков мира проводят телемосты и обсуждают любимые книги, рассказывают друг другу о том, чем они интересуются и как проводят время.</w:t>
      </w:r>
      <w:r>
        <w:rPr>
          <w:color w:val="333333"/>
        </w:rPr>
        <w:t xml:space="preserve">  </w:t>
      </w:r>
    </w:p>
    <w:p w:rsidR="005F4B5A" w:rsidRDefault="00F43B04" w:rsidP="003D251C">
      <w:pPr>
        <w:pStyle w:val="a3"/>
        <w:shd w:val="clear" w:color="auto" w:fill="FFFFFF"/>
        <w:spacing w:before="0" w:beforeAutospacing="0" w:after="150" w:afterAutospacing="0"/>
        <w:textAlignment w:val="baseline"/>
        <w:rPr>
          <w:color w:val="333333"/>
        </w:rPr>
      </w:pPr>
      <w:r>
        <w:rPr>
          <w:color w:val="333333"/>
        </w:rPr>
        <w:t>Конкурс проводит фонд «Живая классика»</w:t>
      </w:r>
      <w:r w:rsidR="00C71E37" w:rsidRPr="00D125E2">
        <w:rPr>
          <w:color w:val="333333"/>
        </w:rPr>
        <w:t xml:space="preserve"> под патронатом Министерства просве</w:t>
      </w:r>
      <w:r w:rsidR="00FC7377">
        <w:rPr>
          <w:color w:val="333333"/>
        </w:rPr>
        <w:t xml:space="preserve">щения Российской Федерации </w:t>
      </w:r>
      <w:r w:rsidR="00C71E37" w:rsidRPr="00D125E2">
        <w:rPr>
          <w:color w:val="333333"/>
        </w:rPr>
        <w:t xml:space="preserve">при поддержке Фонда президентских грантов. </w:t>
      </w:r>
    </w:p>
    <w:p w:rsidR="0098639E" w:rsidRPr="006003BB" w:rsidRDefault="0098639E" w:rsidP="0098639E">
      <w:pPr>
        <w:rPr>
          <w:rFonts w:ascii="Times New Roman" w:hAnsi="Times New Roman" w:cs="Times New Roman"/>
          <w:b/>
          <w:sz w:val="24"/>
          <w:szCs w:val="24"/>
        </w:rPr>
      </w:pPr>
      <w:r w:rsidRPr="006003BB">
        <w:rPr>
          <w:rFonts w:ascii="Times New Roman" w:hAnsi="Times New Roman" w:cs="Times New Roman"/>
          <w:b/>
          <w:sz w:val="24"/>
          <w:szCs w:val="24"/>
        </w:rPr>
        <w:t>Визитки победителей Всероссийского финала 2021 года можно увидеть здесь:</w:t>
      </w:r>
    </w:p>
    <w:p w:rsidR="0098639E" w:rsidRPr="006003BB" w:rsidRDefault="00F330C8" w:rsidP="0098639E">
      <w:pPr>
        <w:rPr>
          <w:rFonts w:ascii="Times New Roman" w:hAnsi="Times New Roman" w:cs="Times New Roman"/>
          <w:i/>
        </w:rPr>
      </w:pPr>
      <w:hyperlink r:id="rId9" w:history="1">
        <w:r w:rsidR="0098639E" w:rsidRPr="006003BB">
          <w:rPr>
            <w:rStyle w:val="a5"/>
            <w:rFonts w:ascii="Times New Roman" w:hAnsi="Times New Roman" w:cs="Times New Roman"/>
            <w:i/>
            <w:sz w:val="24"/>
            <w:szCs w:val="24"/>
          </w:rPr>
          <w:t>Милена Третьякова (Ленинградская область) читает отрывок повести «Чучело»</w:t>
        </w:r>
      </w:hyperlink>
      <w:r w:rsidR="0098639E" w:rsidRPr="006003BB">
        <w:rPr>
          <w:rFonts w:ascii="Times New Roman" w:hAnsi="Times New Roman" w:cs="Times New Roman"/>
          <w:i/>
        </w:rPr>
        <w:t xml:space="preserve"> </w:t>
      </w:r>
    </w:p>
    <w:p w:rsidR="0098639E" w:rsidRPr="006003BB" w:rsidRDefault="00F330C8" w:rsidP="0098639E">
      <w:pPr>
        <w:rPr>
          <w:rFonts w:ascii="Times New Roman" w:hAnsi="Times New Roman" w:cs="Times New Roman"/>
          <w:i/>
          <w:sz w:val="24"/>
          <w:szCs w:val="24"/>
        </w:rPr>
      </w:pPr>
      <w:hyperlink r:id="rId10" w:history="1">
        <w:r w:rsidR="0098639E" w:rsidRPr="006003BB">
          <w:rPr>
            <w:rStyle w:val="a5"/>
            <w:rFonts w:ascii="Times New Roman" w:hAnsi="Times New Roman" w:cs="Times New Roman"/>
            <w:i/>
            <w:sz w:val="24"/>
            <w:szCs w:val="24"/>
          </w:rPr>
          <w:t>Алина Сафронова (Брянская область) читает отрывок из рассказа «Игра в красавицу».</w:t>
        </w:r>
      </w:hyperlink>
      <w:r w:rsidR="0098639E" w:rsidRPr="006003BB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98639E" w:rsidRPr="00471C8B" w:rsidRDefault="0098639E" w:rsidP="003D251C">
      <w:pPr>
        <w:pStyle w:val="a3"/>
        <w:shd w:val="clear" w:color="auto" w:fill="FFFFFF"/>
        <w:spacing w:before="0" w:beforeAutospacing="0" w:after="150" w:afterAutospacing="0"/>
        <w:textAlignment w:val="baseline"/>
        <w:rPr>
          <w:color w:val="333333"/>
        </w:rPr>
      </w:pPr>
    </w:p>
    <w:sectPr w:rsidR="0098639E" w:rsidRPr="00471C8B" w:rsidSect="00C65CA0">
      <w:headerReference w:type="default" r:id="rId1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330C8" w:rsidRDefault="00F330C8" w:rsidP="003D251C">
      <w:pPr>
        <w:spacing w:after="0" w:line="240" w:lineRule="auto"/>
      </w:pPr>
      <w:r>
        <w:separator/>
      </w:r>
    </w:p>
  </w:endnote>
  <w:endnote w:type="continuationSeparator" w:id="0">
    <w:p w:rsidR="00F330C8" w:rsidRDefault="00F330C8" w:rsidP="003D25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330C8" w:rsidRDefault="00F330C8" w:rsidP="003D251C">
      <w:pPr>
        <w:spacing w:after="0" w:line="240" w:lineRule="auto"/>
      </w:pPr>
      <w:r>
        <w:separator/>
      </w:r>
    </w:p>
  </w:footnote>
  <w:footnote w:type="continuationSeparator" w:id="0">
    <w:p w:rsidR="00F330C8" w:rsidRDefault="00F330C8" w:rsidP="003D25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4E98" w:rsidRDefault="007E058D" w:rsidP="00764E98">
    <w:pPr>
      <w:pStyle w:val="a7"/>
      <w:jc w:val="center"/>
    </w:pPr>
    <w:r>
      <w:rPr>
        <w:noProof/>
        <w:lang w:eastAsia="ru-RU"/>
      </w:rPr>
      <w:drawing>
        <wp:inline distT="0" distB="0" distL="0" distR="0">
          <wp:extent cx="1714500" cy="1157173"/>
          <wp:effectExtent l="0" t="0" r="0" b="5080"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ZK2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21775" cy="116208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764E98" w:rsidRDefault="00F330C8" w:rsidP="00764E98">
    <w:pPr>
      <w:pStyle w:val="a7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C54E12"/>
    <w:multiLevelType w:val="hybridMultilevel"/>
    <w:tmpl w:val="854AE2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1E37"/>
    <w:rsid w:val="000329BD"/>
    <w:rsid w:val="00053990"/>
    <w:rsid w:val="00190CA4"/>
    <w:rsid w:val="001927B2"/>
    <w:rsid w:val="00203B83"/>
    <w:rsid w:val="00267EC3"/>
    <w:rsid w:val="00373982"/>
    <w:rsid w:val="003B16BD"/>
    <w:rsid w:val="003B71A1"/>
    <w:rsid w:val="003D251C"/>
    <w:rsid w:val="00471C8B"/>
    <w:rsid w:val="004D3F92"/>
    <w:rsid w:val="004E02B8"/>
    <w:rsid w:val="00523B15"/>
    <w:rsid w:val="00560843"/>
    <w:rsid w:val="00587D64"/>
    <w:rsid w:val="005F4B5A"/>
    <w:rsid w:val="006003BB"/>
    <w:rsid w:val="006C488E"/>
    <w:rsid w:val="006E1E6F"/>
    <w:rsid w:val="00711C51"/>
    <w:rsid w:val="007E058D"/>
    <w:rsid w:val="007E2608"/>
    <w:rsid w:val="00913882"/>
    <w:rsid w:val="0098639E"/>
    <w:rsid w:val="00A20E6E"/>
    <w:rsid w:val="00A62654"/>
    <w:rsid w:val="00C65CA0"/>
    <w:rsid w:val="00C71E37"/>
    <w:rsid w:val="00C81BCA"/>
    <w:rsid w:val="00E0537A"/>
    <w:rsid w:val="00E92457"/>
    <w:rsid w:val="00F330C8"/>
    <w:rsid w:val="00F40EEB"/>
    <w:rsid w:val="00F43B04"/>
    <w:rsid w:val="00F73D1E"/>
    <w:rsid w:val="00FC73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1E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71E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71E37"/>
    <w:rPr>
      <w:b/>
      <w:bCs/>
    </w:rPr>
  </w:style>
  <w:style w:type="character" w:styleId="a5">
    <w:name w:val="Hyperlink"/>
    <w:basedOn w:val="a0"/>
    <w:uiPriority w:val="99"/>
    <w:unhideWhenUsed/>
    <w:rsid w:val="00C71E37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C71E37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C71E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C71E37"/>
  </w:style>
  <w:style w:type="paragraph" w:styleId="a9">
    <w:name w:val="footer"/>
    <w:basedOn w:val="a"/>
    <w:link w:val="aa"/>
    <w:uiPriority w:val="99"/>
    <w:unhideWhenUsed/>
    <w:rsid w:val="003D25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D251C"/>
  </w:style>
  <w:style w:type="paragraph" w:styleId="ab">
    <w:name w:val="Balloon Text"/>
    <w:basedOn w:val="a"/>
    <w:link w:val="ac"/>
    <w:uiPriority w:val="99"/>
    <w:semiHidden/>
    <w:unhideWhenUsed/>
    <w:rsid w:val="006C48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6C488E"/>
    <w:rPr>
      <w:rFonts w:ascii="Tahoma" w:hAnsi="Tahoma" w:cs="Tahoma"/>
      <w:sz w:val="16"/>
      <w:szCs w:val="16"/>
    </w:rPr>
  </w:style>
  <w:style w:type="character" w:styleId="ad">
    <w:name w:val="FollowedHyperlink"/>
    <w:basedOn w:val="a0"/>
    <w:uiPriority w:val="99"/>
    <w:semiHidden/>
    <w:unhideWhenUsed/>
    <w:rsid w:val="00587D64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1E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71E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71E37"/>
    <w:rPr>
      <w:b/>
      <w:bCs/>
    </w:rPr>
  </w:style>
  <w:style w:type="character" w:styleId="a5">
    <w:name w:val="Hyperlink"/>
    <w:basedOn w:val="a0"/>
    <w:uiPriority w:val="99"/>
    <w:unhideWhenUsed/>
    <w:rsid w:val="00C71E37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C71E37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C71E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C71E37"/>
  </w:style>
  <w:style w:type="paragraph" w:styleId="a9">
    <w:name w:val="footer"/>
    <w:basedOn w:val="a"/>
    <w:link w:val="aa"/>
    <w:uiPriority w:val="99"/>
    <w:unhideWhenUsed/>
    <w:rsid w:val="003D25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D251C"/>
  </w:style>
  <w:style w:type="paragraph" w:styleId="ab">
    <w:name w:val="Balloon Text"/>
    <w:basedOn w:val="a"/>
    <w:link w:val="ac"/>
    <w:uiPriority w:val="99"/>
    <w:semiHidden/>
    <w:unhideWhenUsed/>
    <w:rsid w:val="006C48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6C488E"/>
    <w:rPr>
      <w:rFonts w:ascii="Tahoma" w:hAnsi="Tahoma" w:cs="Tahoma"/>
      <w:sz w:val="16"/>
      <w:szCs w:val="16"/>
    </w:rPr>
  </w:style>
  <w:style w:type="character" w:styleId="ad">
    <w:name w:val="FollowedHyperlink"/>
    <w:basedOn w:val="a0"/>
    <w:uiPriority w:val="99"/>
    <w:semiHidden/>
    <w:unhideWhenUsed/>
    <w:rsid w:val="00587D6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teachers.liveclassics.ru/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disk.yandex.ru/i/SejhHM8uEi8w-g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disk.yandex.ru/i/FAgbKu5_kECK1A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545</Words>
  <Characters>3411</Characters>
  <Application>Microsoft Office Word</Application>
  <DocSecurity>0</DocSecurity>
  <Lines>89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3902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Мария Орлова</dc:creator>
  <cp:lastModifiedBy>Ольга</cp:lastModifiedBy>
  <cp:revision>2</cp:revision>
  <dcterms:created xsi:type="dcterms:W3CDTF">2022-01-31T17:32:00Z</dcterms:created>
  <dcterms:modified xsi:type="dcterms:W3CDTF">2022-01-31T17:32:00Z</dcterms:modified>
</cp:coreProperties>
</file>