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CF" w:rsidRPr="009F2B88" w:rsidRDefault="00C95FCF" w:rsidP="00C95FC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«Согласовано»                                           «Согласовано»                             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«Утверждаю»                               </w:t>
      </w:r>
    </w:p>
    <w:p w:rsidR="00C95FCF" w:rsidRPr="009F2B88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Руководитель МО     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>Заместитель руководителя по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УВР              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              </w:t>
      </w:r>
    </w:p>
    <w:p w:rsidR="00C95FCF" w:rsidRPr="009F2B88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  _________               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МБОУ «</w:t>
      </w:r>
      <w:proofErr w:type="spellStart"/>
      <w:r w:rsidRPr="009F2B88">
        <w:rPr>
          <w:rFonts w:ascii="Times New Roman" w:eastAsia="Times New Roman" w:hAnsi="Times New Roman" w:cs="Times New Roman"/>
          <w:sz w:val="24"/>
          <w:szCs w:val="24"/>
        </w:rPr>
        <w:t>Большеш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>урнякская</w:t>
      </w:r>
      <w:proofErr w:type="spellEnd"/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proofErr w:type="spellStart"/>
      <w:r w:rsidRPr="009F2B88">
        <w:rPr>
          <w:rFonts w:ascii="Times New Roman" w:eastAsia="Times New Roman" w:hAnsi="Times New Roman" w:cs="Times New Roman"/>
          <w:sz w:val="24"/>
          <w:szCs w:val="24"/>
        </w:rPr>
        <w:t>МБОУ</w:t>
      </w:r>
      <w:proofErr w:type="gramStart"/>
      <w:r w:rsidRPr="009F2B88">
        <w:rPr>
          <w:rFonts w:ascii="Times New Roman" w:eastAsia="Times New Roman" w:hAnsi="Times New Roman" w:cs="Times New Roman"/>
          <w:sz w:val="24"/>
          <w:szCs w:val="24"/>
        </w:rPr>
        <w:t>«Б</w:t>
      </w:r>
      <w:proofErr w:type="gramEnd"/>
      <w:r w:rsidRPr="009F2B88">
        <w:rPr>
          <w:rFonts w:ascii="Times New Roman" w:eastAsia="Times New Roman" w:hAnsi="Times New Roman" w:cs="Times New Roman"/>
          <w:sz w:val="24"/>
          <w:szCs w:val="24"/>
        </w:rPr>
        <w:t>ольшешурнякская</w:t>
      </w:r>
      <w:proofErr w:type="spellEnd"/>
    </w:p>
    <w:p w:rsidR="00C95FCF" w:rsidRPr="009F2B88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Протокол  №1 от        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 средняя школа» ЕМР РТ                               средняя </w:t>
      </w:r>
      <w:proofErr w:type="spellStart"/>
      <w:r w:rsidRPr="009F2B88">
        <w:rPr>
          <w:rFonts w:ascii="Times New Roman" w:eastAsia="Times New Roman" w:hAnsi="Times New Roman" w:cs="Times New Roman"/>
          <w:sz w:val="24"/>
          <w:szCs w:val="24"/>
        </w:rPr>
        <w:t>шко</w:t>
      </w:r>
      <w:r w:rsidR="009F2B88" w:rsidRPr="009F2B88">
        <w:rPr>
          <w:rFonts w:ascii="Times New Roman" w:eastAsia="Times New Roman" w:hAnsi="Times New Roman" w:cs="Times New Roman"/>
          <w:sz w:val="24"/>
          <w:szCs w:val="24"/>
        </w:rPr>
        <w:t>ла</w:t>
      </w:r>
      <w:proofErr w:type="gramStart"/>
      <w:r w:rsidR="009F2B88" w:rsidRPr="009F2B88">
        <w:rPr>
          <w:rFonts w:ascii="Times New Roman" w:eastAsia="Times New Roman" w:hAnsi="Times New Roman" w:cs="Times New Roman"/>
          <w:sz w:val="24"/>
          <w:szCs w:val="24"/>
        </w:rPr>
        <w:t>»Е</w:t>
      </w:r>
      <w:proofErr w:type="gramEnd"/>
      <w:r w:rsidR="009F2B88" w:rsidRPr="009F2B88">
        <w:rPr>
          <w:rFonts w:ascii="Times New Roman" w:eastAsia="Times New Roman" w:hAnsi="Times New Roman" w:cs="Times New Roman"/>
          <w:sz w:val="24"/>
          <w:szCs w:val="24"/>
        </w:rPr>
        <w:t>МР</w:t>
      </w:r>
      <w:proofErr w:type="spellEnd"/>
      <w:r w:rsidR="009F2B88" w:rsidRPr="009F2B88">
        <w:rPr>
          <w:rFonts w:ascii="Times New Roman" w:eastAsia="Times New Roman" w:hAnsi="Times New Roman" w:cs="Times New Roman"/>
          <w:sz w:val="24"/>
          <w:szCs w:val="24"/>
        </w:rPr>
        <w:t xml:space="preserve"> РТ                   «</w:t>
      </w:r>
      <w:r w:rsidR="009F2B88" w:rsidRPr="009F2B88">
        <w:rPr>
          <w:rFonts w:ascii="Times New Roman" w:eastAsia="Times New Roman" w:hAnsi="Times New Roman" w:cs="Times New Roman"/>
          <w:sz w:val="24"/>
          <w:szCs w:val="24"/>
          <w:lang w:val="tt-RU"/>
        </w:rPr>
        <w:t>28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» августа 2017г.          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 ___________Чумакова М.А.                        ___________ Аиров Р.Р.                                 </w:t>
      </w:r>
    </w:p>
    <w:p w:rsidR="00C95FCF" w:rsidRPr="009F2B88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2B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9F2B88" w:rsidRPr="009F2B8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9F2B88" w:rsidRPr="009F2B88">
        <w:rPr>
          <w:rFonts w:ascii="Times New Roman" w:eastAsia="Times New Roman" w:hAnsi="Times New Roman" w:cs="Times New Roman"/>
          <w:sz w:val="24"/>
          <w:szCs w:val="24"/>
          <w:lang w:val="tt-RU"/>
        </w:rPr>
        <w:t>28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>» августа 201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7г.                    </w:t>
      </w:r>
      <w:r w:rsidR="009F2B88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>Приказ №</w:t>
      </w:r>
      <w:r w:rsidR="009F2B88" w:rsidRPr="009F2B88">
        <w:rPr>
          <w:rFonts w:ascii="Times New Roman" w:eastAsia="Times New Roman" w:hAnsi="Times New Roman" w:cs="Times New Roman"/>
          <w:sz w:val="24"/>
          <w:szCs w:val="24"/>
          <w:lang w:val="tt-RU"/>
        </w:rPr>
        <w:t>131</w:t>
      </w:r>
      <w:r w:rsidR="009F2B88" w:rsidRPr="009F2B88">
        <w:rPr>
          <w:rFonts w:ascii="Times New Roman" w:eastAsia="Times New Roman" w:hAnsi="Times New Roman" w:cs="Times New Roman"/>
          <w:sz w:val="24"/>
          <w:szCs w:val="24"/>
        </w:rPr>
        <w:t xml:space="preserve">  от  «</w:t>
      </w:r>
      <w:r w:rsidR="009F2B88" w:rsidRPr="009F2B88">
        <w:rPr>
          <w:rFonts w:ascii="Times New Roman" w:eastAsia="Times New Roman" w:hAnsi="Times New Roman" w:cs="Times New Roman"/>
          <w:sz w:val="24"/>
          <w:szCs w:val="24"/>
          <w:lang w:val="tt-RU"/>
        </w:rPr>
        <w:t>28</w:t>
      </w:r>
      <w:r w:rsidRPr="009F2B88">
        <w:rPr>
          <w:rFonts w:ascii="Times New Roman" w:eastAsia="Times New Roman" w:hAnsi="Times New Roman" w:cs="Times New Roman"/>
          <w:sz w:val="24"/>
          <w:szCs w:val="24"/>
        </w:rPr>
        <w:t>» августа 2017г.</w:t>
      </w:r>
    </w:p>
    <w:p w:rsidR="00C95FCF" w:rsidRPr="009F2B88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proofErr w:type="spellStart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Большешурнякская</w:t>
      </w:r>
      <w:proofErr w:type="spellEnd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 xml:space="preserve">  средняя общеобразовательная школа»</w:t>
      </w: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>Елабужского</w:t>
      </w:r>
      <w:proofErr w:type="spellEnd"/>
      <w:r w:rsidRPr="00C95FCF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9F2B88" w:rsidRDefault="009F2B88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B88">
        <w:rPr>
          <w:rFonts w:ascii="Times New Roman" w:eastAsia="Times New Roman" w:hAnsi="Times New Roman" w:cs="Times New Roman"/>
          <w:sz w:val="28"/>
          <w:szCs w:val="28"/>
        </w:rPr>
        <w:t>РАБОЧАЯ ПРОГРАММА</w:t>
      </w:r>
    </w:p>
    <w:p w:rsidR="009F2B88" w:rsidRDefault="009F2B88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F2B88">
        <w:rPr>
          <w:rFonts w:ascii="Times New Roman" w:eastAsia="Times New Roman" w:hAnsi="Times New Roman" w:cs="Times New Roman"/>
          <w:sz w:val="28"/>
          <w:szCs w:val="28"/>
        </w:rPr>
        <w:t xml:space="preserve">УЧИТЕЛЯ МУЗЫКИ </w:t>
      </w:r>
    </w:p>
    <w:p w:rsidR="00C95FCF" w:rsidRPr="009F2B88" w:rsidRDefault="009F2B88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B88">
        <w:rPr>
          <w:rFonts w:ascii="Times New Roman" w:eastAsia="Times New Roman" w:hAnsi="Times New Roman" w:cs="Times New Roman"/>
          <w:sz w:val="28"/>
          <w:szCs w:val="28"/>
        </w:rPr>
        <w:t>ПЕРВОЙ КВАЛИФИКАЦИОННОЙ КАТЕГОРИИ</w:t>
      </w:r>
    </w:p>
    <w:p w:rsidR="00C95FCF" w:rsidRPr="009F2B88" w:rsidRDefault="009F2B88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B88">
        <w:rPr>
          <w:rFonts w:ascii="Times New Roman" w:eastAsia="Times New Roman" w:hAnsi="Times New Roman" w:cs="Times New Roman"/>
          <w:sz w:val="28"/>
          <w:szCs w:val="28"/>
        </w:rPr>
        <w:t xml:space="preserve">АБАКАЕВОЙ ЛАЙСАН КАМИЛОВНЫ </w:t>
      </w:r>
    </w:p>
    <w:p w:rsidR="00C95FCF" w:rsidRPr="009F2B88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2B88" w:rsidRDefault="009F2B88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9F2B88">
        <w:rPr>
          <w:rFonts w:ascii="Times New Roman" w:eastAsia="Times New Roman" w:hAnsi="Times New Roman" w:cs="Times New Roman"/>
          <w:sz w:val="28"/>
          <w:szCs w:val="28"/>
        </w:rPr>
        <w:t xml:space="preserve"> МУЗЫКА  </w:t>
      </w:r>
    </w:p>
    <w:p w:rsidR="00C95FCF" w:rsidRPr="009F2B88" w:rsidRDefault="009F2B88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2B88">
        <w:rPr>
          <w:rFonts w:ascii="Times New Roman" w:eastAsia="Times New Roman" w:hAnsi="Times New Roman" w:cs="Times New Roman"/>
          <w:sz w:val="28"/>
          <w:szCs w:val="28"/>
        </w:rPr>
        <w:t>6 КЛАСС</w:t>
      </w:r>
    </w:p>
    <w:p w:rsidR="00C95FCF" w:rsidRPr="009F2B88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Рассмотрено на заседании                                                                                                                                                        педагогического совета                                                                                                                                                                              протокол №1 </w:t>
      </w:r>
      <w:proofErr w:type="gramStart"/>
      <w:r w:rsidRPr="00C95FCF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</w:p>
    <w:p w:rsidR="00C95FCF" w:rsidRPr="00C95FCF" w:rsidRDefault="00C95FCF" w:rsidP="00C95F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F2B8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«</w:t>
      </w:r>
      <w:r w:rsidR="009F2B88">
        <w:rPr>
          <w:rFonts w:ascii="Times New Roman" w:eastAsia="Times New Roman" w:hAnsi="Times New Roman" w:cs="Times New Roman"/>
          <w:sz w:val="24"/>
          <w:szCs w:val="24"/>
          <w:lang w:val="tt-RU"/>
        </w:rPr>
        <w:t>28</w:t>
      </w:r>
      <w:r w:rsidRPr="00C95FCF">
        <w:rPr>
          <w:rFonts w:ascii="Times New Roman" w:eastAsia="Times New Roman" w:hAnsi="Times New Roman" w:cs="Times New Roman"/>
          <w:sz w:val="24"/>
          <w:szCs w:val="24"/>
        </w:rPr>
        <w:t xml:space="preserve">» августа 2017г.                               </w:t>
      </w:r>
    </w:p>
    <w:p w:rsidR="00C95FCF" w:rsidRPr="00C95FCF" w:rsidRDefault="00C95FCF" w:rsidP="00C95F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Pr="00C95FCF" w:rsidRDefault="00C95FCF" w:rsidP="00C95F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FCF" w:rsidRDefault="00C95FCF" w:rsidP="009F2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95FCF">
        <w:rPr>
          <w:rFonts w:ascii="Times New Roman" w:eastAsia="Times New Roman" w:hAnsi="Times New Roman" w:cs="Times New Roman"/>
          <w:sz w:val="24"/>
          <w:szCs w:val="24"/>
        </w:rPr>
        <w:t>2017 – 2018 учебный год</w:t>
      </w:r>
    </w:p>
    <w:p w:rsidR="009F2B88" w:rsidRPr="00C95FCF" w:rsidRDefault="009F2B88" w:rsidP="009F2B8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56C4" w:rsidRPr="009F2B88" w:rsidRDefault="00ED56C4" w:rsidP="00ED56C4">
      <w:pPr>
        <w:tabs>
          <w:tab w:val="left" w:pos="3360"/>
          <w:tab w:val="left" w:pos="810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2B88"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 изучения предмета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1951"/>
        <w:gridCol w:w="2552"/>
        <w:gridCol w:w="2268"/>
        <w:gridCol w:w="2268"/>
        <w:gridCol w:w="1701"/>
      </w:tblGrid>
      <w:tr w:rsidR="00ED56C4" w:rsidTr="00C95FCF">
        <w:trPr>
          <w:trHeight w:val="329"/>
        </w:trPr>
        <w:tc>
          <w:tcPr>
            <w:tcW w:w="19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ED56C4" w:rsidTr="00C95FCF">
        <w:trPr>
          <w:trHeight w:val="329"/>
        </w:trPr>
        <w:tc>
          <w:tcPr>
            <w:tcW w:w="19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6C4" w:rsidRDefault="00ED56C4" w:rsidP="00FE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D56C4" w:rsidRDefault="00ED56C4" w:rsidP="00FE2916">
            <w:pPr>
              <w:tabs>
                <w:tab w:val="left" w:pos="3360"/>
                <w:tab w:val="left" w:pos="810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6C4" w:rsidRDefault="00ED56C4" w:rsidP="00FE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D56C4" w:rsidRDefault="00ED56C4" w:rsidP="00FE2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813" w:rsidRPr="004A7813" w:rsidTr="00C95FCF">
        <w:trPr>
          <w:trHeight w:val="329"/>
        </w:trPr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1.Музыка как вид искусства  </w:t>
            </w:r>
          </w:p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Народное музыкальное творчество.  </w:t>
            </w:r>
          </w:p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Русская музыка от эпохи Средневековья до рубежа </w:t>
            </w:r>
            <w:proofErr w:type="gramStart"/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IX-XX вв.  </w:t>
            </w:r>
          </w:p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>4. Зарубежная музыка от эпохи средневековья до рубежа XI</w:t>
            </w:r>
            <w:proofErr w:type="gramStart"/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XХ вв.  </w:t>
            </w:r>
          </w:p>
          <w:p w:rsidR="006A551E" w:rsidRPr="006A551E" w:rsidRDefault="006A551E" w:rsidP="006A55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7813" w:rsidRPr="004A7813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>5. Русская и зарубежная музыкальная культура XX в.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 о знакомом музыкальном произведении, высказывая суждения об основной идее, средствах ее воплощения, интонационных 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енностях, жанре, исполнителях; </w:t>
            </w: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значение устного народного музыкального творчества в развитии общей культуры народа; </w:t>
            </w: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основные жанры русской народной музыки: былины, лирические песни, частушки, разновидности обрядовых песен;</w:t>
            </w: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специфику перевоплощения народной музыки в произведениях композиторов; </w:t>
            </w:r>
          </w:p>
          <w:p w:rsidR="00547470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взаимосвязь профессиональной композиторской музыки и народного музыкального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творчества;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 определять характерные особенности музыкального языка;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proofErr w:type="gramStart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эмоционально-образно</w:t>
            </w:r>
            <w:proofErr w:type="gramEnd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воспринимать и характеризовать музыкальные произведения;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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называть и определять на слух мужские (тенор, баритон, бас) и женские (сопрано, меццо-сопрано, контральто) певческие голоса; 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разновидности хоровых коллективов по стилю (манере) исполнения: народные, академические;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владеть навыками </w:t>
            </w:r>
            <w:proofErr w:type="gramStart"/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>вокально-хорового</w:t>
            </w:r>
            <w:proofErr w:type="gramEnd"/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творческую инициативу, участвуя в музыкально-эстетической деятельности; </w:t>
            </w:r>
          </w:p>
          <w:p w:rsidR="006A551E" w:rsidRPr="006A551E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специфику музыки как вида искусства и ее значение в жизни человека и общества; эмоционально проживать исторические события и судьбы защитников Отечества, воплощаемые в музыкальных произведениях;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художественные направления, стили и жанры классической и современной музыки, особенности их музыкального языка и музыкальной драматургии;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основные признаки исторических эпох, стилевых направлений в русской музыке, понимать стилевые черты русской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музыкальной школы;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основные признаки исторических эпох, стилевых направлений и национальных школ в западноевропейской музыке;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 узнавать характерные черты и образцы творчества крупнейших русских и зарубежных композиторов;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общее и особенное при сравнении музыкальных произведений на основе полученных знаний о стилевых направлениях; </w:t>
            </w:r>
          </w:p>
          <w:p w:rsidR="004A7813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жанры вокальной, инструментальной, вокально-инструментальной, камерно-инструмен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тальной, симфонической музыки;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называть основные жанры светской музыки малой (баллада, баркарола, ноктюрн, романс, этюд и т.п.) и крупной формы (соната, симфония, кантата, концерт и т.п.);</w:t>
            </w:r>
            <w:proofErr w:type="gramEnd"/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характерные особенности музыкального языка;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единство жизненного содержания и художественной формы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различных музыкальных образах; 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интерпретировать содержание музыкальных произведений;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особенности интерпретации одной и той же художественной идеи, сюжета в творчестве различных композиторов; 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различные трактовки одного и того же произведения, аргументируя исполнительскую интерпретацию замысла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омпозитора; 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навыки вокально-хоровой работы при пении с музыкальным сопровождением и без сопровождения (a </w:t>
            </w:r>
            <w:proofErr w:type="spell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cappella</w:t>
            </w:r>
            <w:proofErr w:type="spell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  <w:r w:rsidR="00647758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 интерпретировать содержание музы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кального произведения в пении; 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участвовать в коллективной исполнительской деятельности, используя различные формы индивидуально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и группового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музицирования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размышлять о знакомом музыкальном произведении, высказывать суждения об основной идее, о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дствах и формах ее воплощения;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передавать свои музыкальные впечатления в устной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или письменной форме; 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проявлять творческую инициативу, участвуя в музыкально-эстетической деятельности; 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специфику музыки как вида искусства и ее значение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жизни человека и общества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; --</w:t>
            </w:r>
            <w:proofErr w:type="gram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эмоционально проживать исторические события и судьбы защитников Отечества, воплощаемые в музыкальных произведениях;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применять современные</w:t>
            </w:r>
            <w:r w:rsidR="00647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информационнокоммуникационные</w:t>
            </w:r>
            <w:proofErr w:type="spell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для записи и воспроизведения музыки;</w:t>
            </w:r>
          </w:p>
          <w:p w:rsidR="00547470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обосновывать собственные предпочтения, касающиеся музыкальных произведений различных стилей и жанров;</w:t>
            </w:r>
          </w:p>
          <w:p w:rsidR="006A551E" w:rsidRDefault="00547470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знания о музыке и музыкантах, полученные на занятиях, при составлении домашней фонотеки, видеотеки; использовать приобретенные знания и умения в практической деятельности и повседневной жизни (в том числе в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творческой и сценической).</w:t>
            </w: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551E" w:rsidRPr="00C95FCF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551E" w:rsidRDefault="006A551E" w:rsidP="00C95F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понимать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характерные черты и признаки, традиций, обрядов музыкального фольклора разных стран мира;</w:t>
            </w:r>
          </w:p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особенности языка отечественной духовной и светской музыкальной культуры на примере канта, литургии, хорового концерта;</w:t>
            </w:r>
          </w:p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специфику духовной музыки в эпоху Средневековья;</w:t>
            </w:r>
          </w:p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распознавать мелодику знаменного распева – основы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древнерусской церковной музыки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азличать формы построения музыки (</w:t>
            </w:r>
            <w:proofErr w:type="spellStart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сонатносимфонический</w:t>
            </w:r>
            <w:proofErr w:type="spellEnd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цикл, сюита), понимать их возможности в воплощении и развитии музыкальных образов; </w:t>
            </w:r>
          </w:p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признаки для установления стилевых связей в процессе изучения музыкального искусства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различать и передавать в художественно-творческой деятельности характер, эмоциональное состояние и свое отношение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природе, человеку, обществу; 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исполнять свою партию в хоре в простейших двухголосных произведениях, в том числе с орие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нтацией на нотную запись; </w:t>
            </w:r>
          </w:p>
          <w:p w:rsidR="004A7813" w:rsidRPr="00C95FCF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активно использовать язык музыки для освоения содержания различных учебных предметов (литературы, русского языка, окружающего мира, математики и др.).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Регулятив</w:t>
            </w:r>
            <w:r w:rsidRPr="006A551E">
              <w:rPr>
                <w:rFonts w:ascii="Times New Roman" w:hAnsi="Times New Roman" w:cs="Times New Roman"/>
                <w:b/>
                <w:sz w:val="24"/>
                <w:szCs w:val="24"/>
              </w:rPr>
              <w:t>ные УУД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1.Умение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  </w:t>
            </w:r>
          </w:p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существующие образовательные результаты; </w:t>
            </w:r>
          </w:p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идентифици</w:t>
            </w:r>
            <w:proofErr w:type="spellEnd"/>
          </w:p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ровать</w:t>
            </w:r>
            <w:proofErr w:type="spellEnd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собственные проблемы и определять главную проблему;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ставить цель деятельности на основе определенной проблемы и существующих возможностей;</w:t>
            </w:r>
          </w:p>
          <w:p w:rsidR="00547470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учебные задачи как шаги достижения поставленной цели деятельности; 2.Умение самостоятельно планировать пути достижения целей, в том числе альтернативные, осознанно выбирать наиболее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эффективные способы решения учебных и познавательных задач. Обучающийся сможет: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необходимые действи</w:t>
            </w:r>
            <w:proofErr w:type="gramStart"/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я) в соответствии с учебной и познавательной задачей и составлять алгоритм их выполнения; 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обосновывать и осуществлять выбор наиболее эффективных способов решения учебных и познавательных задач; </w:t>
            </w:r>
          </w:p>
          <w:p w:rsidR="00547470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определять/находить, в том числе из предложенных вариантов, условия для выполнения учебной и познавательной задачи; </w:t>
            </w:r>
          </w:p>
          <w:p w:rsidR="006A551E" w:rsidRPr="006A551E" w:rsidRDefault="00547470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551E"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потенциальные затруднения при решении учебной и познавательной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задачи и находить средства для их устранения; 3.Умение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совместно с педагогом и сверстниками критерии планируемых результатов и критерии оценки своей учебной деятельности;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систематизировать (в том числе выбирать приоритетные) критерии планируемых результатов и оценки своей деятельности;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отбирать инструменты для оценивания своей деятельности, о</w:t>
            </w:r>
            <w:r w:rsidR="00647758"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существлять </w:t>
            </w:r>
            <w:r w:rsid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самоконтроль своей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норм</w:t>
            </w:r>
            <w:r w:rsidR="00647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деятельности в рамках предложенных условий и требований;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достаточные средства для выполнения учебных действий в изменяющейся ситуации и/или при отсутствии планируемого результата; 4.Умение оценивать правильность выполнения учебной задачи, собственные возможности ее решения. Обучающийся сможет: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критерии правильности (корректности) выполнения учебной задачи;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анализировать и обосновывать применение соответствующего инструментария для выполнения учебной задачи;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продукт своей деятельности по заданным и/или самостоятельно определенным критериям в соответствии с целью деятельности;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обосновывать достижимость цели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выбранным способом на основе оценки своих</w:t>
            </w:r>
            <w:r w:rsidR="00647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внутренних ресурсов и доступных внешних ресурсов; 5.Владение основами самоконтроля, самооценки, принятия решений и осуществления осознанного выбора </w:t>
            </w:r>
            <w:proofErr w:type="gram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учебной и познавательной. Обучающийся сможет: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наблюдать и анализировать собственную учебную и познавательную деятельность и деятельность других обучающихся в процессе взаимопроверки;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решение в учебной ситуации и нести за него ответственность;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соотносить реальные и планируемые результаты индивидуальной образовательной деятельности и делать выводы;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ретроспективно определять, какие действия по решению учебной задачи или параметры этих действий привели к получению имеющегося продукта учебной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деятельности; </w:t>
            </w:r>
            <w:r w:rsidR="00647758"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 УУД</w:t>
            </w:r>
            <w:r w:rsidR="00647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</w:t>
            </w:r>
            <w:proofErr w:type="spell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причинноследственные</w:t>
            </w:r>
            <w:proofErr w:type="spell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связи, строить логическое рассуждение, умозаключение (индуктивное, дедуктивное, по аналогии) и делать выводы.</w:t>
            </w:r>
            <w:proofErr w:type="gram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Обучающийся сможет: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явление из общего ряда других явлений;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причины и следствия явлений;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троить рассуждение от общих закономерностей к частным явлениям и от частных явлений к общим закономерностям;</w:t>
            </w:r>
            <w:r w:rsidR="00647758">
              <w:t xml:space="preserve">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полученную информацию, интерпретируя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в контексте решаемой задачи;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</w:t>
            </w:r>
            <w:proofErr w:type="spell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причинноследственный</w:t>
            </w:r>
            <w:proofErr w:type="spell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анализ; 2.Умение создавать, применять и преобразовывать знаки и символы, модели и схемы для решения учебных и познавательных задач. Обучающийся сможет: </w:t>
            </w:r>
          </w:p>
          <w:p w:rsidR="00547470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      </w:r>
          </w:p>
          <w:p w:rsidR="00547470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74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модели с целью выявления общих законов, определяющих </w:t>
            </w:r>
            <w:r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данную предметную область; </w:t>
            </w:r>
          </w:p>
          <w:p w:rsidR="008E2E75" w:rsidRDefault="00547470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переводить сложную по составу (многоаспектную)</w:t>
            </w:r>
            <w:r w:rsidR="00647758">
              <w:t xml:space="preserve">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информацию из графического или формализованного (символьного) представления в текстовое, и наоборот; 3.Смысловое чтение. Обучающийся сможет: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в тексте требуемую информацию (в соответствии с целями своей деятельности);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ориентироваться в содержании текста, понимать целостный смысл текста, структурировать текст;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резюмировать главную идею текста; </w:t>
            </w:r>
          </w:p>
          <w:p w:rsidR="008E2E75" w:rsidRDefault="008E2E75" w:rsidP="00647758"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преобразовывать текст, «переводя» его в другую модальность, интерпретировать текст (художественный и нехудожественный – учебный, </w:t>
            </w:r>
            <w:proofErr w:type="spell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научнопопулярный</w:t>
            </w:r>
            <w:proofErr w:type="spell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, информационный, текст </w:t>
            </w:r>
            <w:proofErr w:type="spell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non-fiction</w:t>
            </w:r>
            <w:proofErr w:type="spell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); 4.Развитие мотивации к овладению культурой активного использования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словарей и других поисковых систем. Обучающийся сможет:</w:t>
            </w:r>
            <w:r w:rsidR="00647758">
              <w:t xml:space="preserve">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необходимые ключевые поисковые слова и запросы;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E2E75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взаимодействие с электронными поисковыми системами, словарями;</w:t>
            </w:r>
          </w:p>
          <w:p w:rsidR="00647758" w:rsidRPr="00547470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множественную выборку из поисковых источников для объективизации результатов поиска; </w:t>
            </w:r>
            <w:proofErr w:type="spellStart"/>
            <w:r w:rsidR="00647758"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</w:t>
            </w:r>
            <w:proofErr w:type="spellEnd"/>
          </w:p>
          <w:p w:rsidR="00647758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>ные</w:t>
            </w:r>
            <w:proofErr w:type="spellEnd"/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УУД </w:t>
            </w:r>
          </w:p>
          <w:p w:rsidR="008E2E75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1.Умение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позитивные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отношения в процессе учебной и познавательной деятельности; </w:t>
            </w:r>
          </w:p>
          <w:p w:rsidR="00647758" w:rsidRPr="00647758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корректно и аргументированно отстаивать свою точку зрения, в дискуссии уметь </w:t>
            </w:r>
          </w:p>
          <w:p w:rsidR="008E2E75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выдвигать контраргументы, перефразировать свою мысль (владение механизмом эквивалентных замен);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относиться к собственному мнению, с достоинством признавать ошибочность своего мнения (если оно таково) и корректировать его;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предлагать альтернативное решение в конфликтной ситуации;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выделять общую точку зрения в дискуссии;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договариваться о правилах и вопросах для обсуждения в соответствии с поставленной перед группой задачей; </w:t>
            </w:r>
          </w:p>
          <w:p w:rsidR="008E2E75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2.Умение осознанно использовать речевые средства в соответствии с задачей коммуникации для выражения своих </w:t>
            </w:r>
            <w:r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 </w:t>
            </w:r>
          </w:p>
          <w:p w:rsidR="00647758" w:rsidRPr="00647758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представлять </w:t>
            </w:r>
            <w:proofErr w:type="gramStart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устной </w:t>
            </w:r>
          </w:p>
          <w:p w:rsidR="008E2E75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или письменной форме развернутый план собственной деятельности;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соблюдать нормы публичной речи, регламент в монологе и дискуссии в соответствии с коммуникативной задачей;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высказывать и обосновывать мнение (суждение) и запрашивать мнение партнера в рамках диалога;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принимать решение в ходе диалога и согласовывать его с собеседником;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создавать письменные «клишированные» и оригинальные тексты с использованием необходимых речевых средств;</w:t>
            </w:r>
          </w:p>
          <w:p w:rsidR="00647758" w:rsidRPr="00647758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делать оценочный вывод о достижении цели коммуникации непосредственно после завершения коммуникативного контакта и 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обосновывать его. 3.Формирование и развитие компетентности в области использования информационно</w:t>
            </w:r>
          </w:p>
          <w:p w:rsidR="008E2E75" w:rsidRDefault="00647758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коммуникационных технологий (далее – ИКТ). Обучающийся сможет: </w:t>
            </w:r>
          </w:p>
          <w:p w:rsidR="008E2E75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      </w:r>
          </w:p>
          <w:p w:rsidR="004A7813" w:rsidRPr="00C95FCF" w:rsidRDefault="008E2E75" w:rsidP="00647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47758"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компьютерные технологии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A551E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1) 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Родиной;</w:t>
            </w:r>
          </w:p>
          <w:p w:rsidR="004A7813" w:rsidRDefault="006A551E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2) формирование ответственного отношения к учению, готовности и </w:t>
            </w:r>
            <w:proofErr w:type="gramStart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способности</w:t>
            </w:r>
            <w:proofErr w:type="gramEnd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к саморазвитию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t xml:space="preserve">самообразованию на основе мотивации к обучению и познанию,  а также на основе формирования уважительного отношения к труду, развития опыта участия в социально значимом труде; 3) формирование целостного мировоззрения, соответствующего современному уровню развития культуры, учитывающего социальное, культурное,  духовное многообразие современного мира; </w:t>
            </w:r>
            <w:proofErr w:type="gramStart"/>
            <w:r w:rsidRPr="006A551E">
              <w:rPr>
                <w:rFonts w:ascii="Times New Roman" w:hAnsi="Times New Roman" w:cs="Times New Roman"/>
                <w:sz w:val="24"/>
                <w:szCs w:val="24"/>
              </w:rPr>
              <w:t>4) формирование осознанного, уважительног</w:t>
            </w:r>
            <w:r w:rsidRPr="006A55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5) освоение социальных</w:t>
            </w:r>
            <w:proofErr w:type="gramEnd"/>
          </w:p>
          <w:p w:rsidR="00647758" w:rsidRDefault="00647758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норм, правил поведения, ролей и форм социальной жизни в группах и сообществах, включая взрослые и социальные сообщества;  6) развитие морального сознания и компетентности в решении моральных проблем на основе личностного </w:t>
            </w:r>
            <w:r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выбора, формирование нравственных чувств и нравственного поведения, осознанного и ответственного отношения к собственным поступкам; 7) формирование коммуникативной компетентности в общении и  сотрудничестве со сверстниками, взрослыми в процессе образовательной, общественно полезной, учебно-исследовательской, творческой и других видов деятельности; 8) осознание значения семьи в жизни человека и общества в рамках искусства, принятие ценности семейной жизни, уважительное и заботливое отношение к членам своей семьи через произведения</w:t>
            </w:r>
          </w:p>
          <w:p w:rsidR="00647758" w:rsidRPr="00C95FCF" w:rsidRDefault="00647758" w:rsidP="006A55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музыкальной культуры; 9) развитие эстетического сознания через освоение художественного наследия народов России и мира,  творческой деятельности эстетического характера.</w:t>
            </w:r>
          </w:p>
        </w:tc>
      </w:tr>
    </w:tbl>
    <w:p w:rsidR="00342E9D" w:rsidRDefault="00342E9D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95FCF" w:rsidRDefault="00C95FCF" w:rsidP="00376BF9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76BF9" w:rsidRPr="00376BF9" w:rsidRDefault="00376BF9" w:rsidP="00376BF9">
      <w:pPr>
        <w:tabs>
          <w:tab w:val="left" w:pos="33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813" w:rsidRPr="00376BF9" w:rsidRDefault="004A7813" w:rsidP="004A7813">
      <w:pPr>
        <w:tabs>
          <w:tab w:val="left" w:pos="336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6BF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 учебного предмета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2896"/>
        <w:gridCol w:w="5163"/>
        <w:gridCol w:w="1970"/>
      </w:tblGrid>
      <w:tr w:rsidR="004A7813" w:rsidRPr="0061133D" w:rsidTr="00FE2916">
        <w:tc>
          <w:tcPr>
            <w:tcW w:w="3969" w:type="dxa"/>
          </w:tcPr>
          <w:p w:rsidR="004A7813" w:rsidRPr="0061133D" w:rsidRDefault="004A7813" w:rsidP="00FE2916">
            <w:pPr>
              <w:tabs>
                <w:tab w:val="left" w:pos="3360"/>
              </w:tabs>
              <w:ind w:lef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7796" w:type="dxa"/>
          </w:tcPr>
          <w:p w:rsidR="004A7813" w:rsidRPr="0061133D" w:rsidRDefault="004A7813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552" w:type="dxa"/>
          </w:tcPr>
          <w:p w:rsidR="004A7813" w:rsidRPr="0061133D" w:rsidRDefault="004A7813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4A7813" w:rsidRPr="004A7813" w:rsidTr="00FE2916">
        <w:tc>
          <w:tcPr>
            <w:tcW w:w="3969" w:type="dxa"/>
          </w:tcPr>
          <w:p w:rsidR="004A7813" w:rsidRPr="00647758" w:rsidRDefault="00647758" w:rsidP="00055D95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</w:t>
            </w:r>
            <w:proofErr w:type="gramStart"/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7796" w:type="dxa"/>
          </w:tcPr>
          <w:p w:rsidR="004A7813" w:rsidRPr="004A7813" w:rsidRDefault="00647758" w:rsidP="004A781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Интонация как носитель образного смысла. Многообразие </w:t>
            </w:r>
            <w:proofErr w:type="spellStart"/>
            <w:r w:rsidRPr="00647758">
              <w:rPr>
                <w:rFonts w:ascii="Times New Roman" w:hAnsi="Times New Roman" w:cs="Times New Roman"/>
                <w:sz w:val="24"/>
                <w:szCs w:val="24"/>
              </w:rPr>
              <w:t>интонационнообразных</w:t>
            </w:r>
            <w:proofErr w:type="spellEnd"/>
            <w:r w:rsidRPr="00647758">
              <w:rPr>
                <w:rFonts w:ascii="Times New Roman" w:hAnsi="Times New Roman" w:cs="Times New Roman"/>
                <w:sz w:val="24"/>
                <w:szCs w:val="24"/>
              </w:rPr>
              <w:t xml:space="preserve"> построений. Средства музыкальной выразительности в создании музыкального образа и характера музыки. Разнообразие вокальной, инструментальной, вокально-инструментальной, камерной, симфонической и театральной музыки. Различные формы построения музыки (двухчастная и трехчастная, вариации, рондо, сонатно-симфонический цикл, сюита), их возможности в воплощении и развитии музыкальных образов. Круг музыкальных образов (лирические, драматические, героические, романтические, эпические и др.), их взаимосвязь и развитие. Многообразие связей музыки с литературой. Взаимодействие музыки и литературы в музыкальном театре. Программная музыка. Многообразие связей музыки с изобразительным искусством. Портрет в музыке и изобразительном искусстве. Картины природы в музыке и в изобразительном искусстве. Символика скульптуры, архитектуры, музыки.</w:t>
            </w:r>
          </w:p>
        </w:tc>
        <w:tc>
          <w:tcPr>
            <w:tcW w:w="2552" w:type="dxa"/>
          </w:tcPr>
          <w:p w:rsidR="004A7813" w:rsidRPr="004A7813" w:rsidRDefault="00647758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A7813" w:rsidRPr="004A7813" w:rsidTr="00FE2916">
        <w:tc>
          <w:tcPr>
            <w:tcW w:w="3969" w:type="dxa"/>
          </w:tcPr>
          <w:p w:rsidR="004A7813" w:rsidRPr="004A7813" w:rsidRDefault="00647758" w:rsidP="00055D95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музыкальное творчество.</w:t>
            </w:r>
          </w:p>
        </w:tc>
        <w:tc>
          <w:tcPr>
            <w:tcW w:w="7796" w:type="dxa"/>
          </w:tcPr>
          <w:p w:rsidR="004A7813" w:rsidRPr="004A7813" w:rsidRDefault="00647758" w:rsidP="00C55A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eastAsia="Times New Roman" w:hAnsi="Times New Roman" w:cs="Times New Roman"/>
                <w:sz w:val="24"/>
                <w:szCs w:val="24"/>
              </w:rPr>
              <w:t>Устное народное музыкальное творчество в развитии общей культуры народа. Характерные черты русской народной музыки. Основные жанры русской народной вокальной музыки. Различные исполнительские типы художественного общения (</w:t>
            </w:r>
            <w:proofErr w:type="gramStart"/>
            <w:r w:rsidRPr="00647758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хоровое</w:t>
            </w:r>
            <w:proofErr w:type="gramEnd"/>
            <w:r w:rsidRPr="00647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соревновательное, </w:t>
            </w:r>
            <w:proofErr w:type="spellStart"/>
            <w:r w:rsidRPr="00647758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сказительное</w:t>
            </w:r>
            <w:proofErr w:type="spellEnd"/>
            <w:r w:rsidRPr="00647758">
              <w:rPr>
                <w:rFonts w:ascii="Times New Roman" w:eastAsia="Times New Roman" w:hAnsi="Times New Roman" w:cs="Times New Roman"/>
                <w:sz w:val="24"/>
                <w:szCs w:val="24"/>
              </w:rPr>
              <w:t>). Музыкальный фольклор народов России. Знакомство с музыкальной культурой, народным музыкальным творчеством своего региона. Истоки и интонационное своеобразие, музыкального фольклора разных стран.</w:t>
            </w:r>
          </w:p>
        </w:tc>
        <w:tc>
          <w:tcPr>
            <w:tcW w:w="2552" w:type="dxa"/>
          </w:tcPr>
          <w:p w:rsidR="004A7813" w:rsidRPr="004A7813" w:rsidRDefault="00647758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A7813" w:rsidRPr="004A7813" w:rsidTr="00FE2916">
        <w:tc>
          <w:tcPr>
            <w:tcW w:w="3969" w:type="dxa"/>
          </w:tcPr>
          <w:p w:rsidR="004A7813" w:rsidRPr="004A7813" w:rsidRDefault="00647758" w:rsidP="00647758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Средневековья до рубежа </w:t>
            </w:r>
            <w:proofErr w:type="gramStart"/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647758">
              <w:rPr>
                <w:rFonts w:ascii="Times New Roman" w:hAnsi="Times New Roman" w:cs="Times New Roman"/>
                <w:b/>
                <w:sz w:val="24"/>
                <w:szCs w:val="24"/>
              </w:rPr>
              <w:t>IX-XX вв.</w:t>
            </w:r>
          </w:p>
        </w:tc>
        <w:tc>
          <w:tcPr>
            <w:tcW w:w="7796" w:type="dxa"/>
          </w:tcPr>
          <w:p w:rsidR="004A7813" w:rsidRPr="004A7813" w:rsidRDefault="00647758" w:rsidP="00C55A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775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Древнерусская духовная музыка. Знаменный распев как основа древнерусской храмовой музыки. Основные жанры профессиональной музыки эпохи Просвещения: кант, хоровой концерт, литургия. Формирование русской классической музыкальной школы (М.И. Глинка). Обращение композиторов к народным истокам профессиональной музыки. Романтизм в русской музыке. Стилевые особенности в творчестве русских композиторов (М.И. Глинка, М.П. Мусоргский, А.П. Бородин, Н.А. Римский-Корсаков, П.И. Чайковский, С.В. </w:t>
            </w:r>
            <w:r w:rsidRPr="0064775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Рахманинов). Роль фольклора в становлении профессионального музыкального искусства. Духовная музыка русских композиторов. Традиции русской музыкальной классики, стилевые черты русской классической музыкальной школы.</w:t>
            </w:r>
          </w:p>
        </w:tc>
        <w:tc>
          <w:tcPr>
            <w:tcW w:w="2552" w:type="dxa"/>
          </w:tcPr>
          <w:p w:rsidR="004A7813" w:rsidRPr="004A7813" w:rsidRDefault="00C55A9F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</w:tr>
      <w:tr w:rsidR="004A7813" w:rsidRPr="004A7813" w:rsidTr="00FE2916">
        <w:tc>
          <w:tcPr>
            <w:tcW w:w="3969" w:type="dxa"/>
          </w:tcPr>
          <w:p w:rsidR="004A7813" w:rsidRPr="004A7813" w:rsidRDefault="00C55A9F" w:rsidP="004A7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Зарубежная музыка от эпохи средневековья до рубежа XI</w:t>
            </w:r>
            <w:proofErr w:type="gramStart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-XХ вв.</w:t>
            </w:r>
          </w:p>
        </w:tc>
        <w:tc>
          <w:tcPr>
            <w:tcW w:w="7796" w:type="dxa"/>
          </w:tcPr>
          <w:p w:rsidR="004A7813" w:rsidRPr="004A7813" w:rsidRDefault="00C55A9F" w:rsidP="00C55A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Средневековая духовная музыка: григорианский хорал. Жанры зарубежной духовной и светской музыки в эпохи Возрождения и Барокко (мадригал, мотет, фуга, месса, реквием, шансон). И.С. Бах – выдающийся музыкант эпохи Барокко. Венская классическая школа (Й. Гайдн, В. Моцарт, Л. Бетховен). </w:t>
            </w:r>
            <w:proofErr w:type="gramStart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Творчество композиторов-романтиков Ф. Шопен, Ф. Лист, Р. Шуман, Ф. Шуберт, Э. Григ).</w:t>
            </w:r>
            <w:proofErr w:type="gramEnd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Оперный жанр в творчестве композиторов XIX века (Ж. Бизе, Дж. Верди). Основные жанры светской музыки (соната, симфония, камерно-инструментальная и вокальная музыка, опера, балет). Развитие жанров светской музыки Основные жанры светской музыки XIX века (соната, симфония, камерно-инструментальная и вокальная музыка, опера, балет). Развитие жанров светской музыки (камерная инструментальная и вокальная музыка, концерт, симфония, опера, балет).</w:t>
            </w:r>
          </w:p>
        </w:tc>
        <w:tc>
          <w:tcPr>
            <w:tcW w:w="2552" w:type="dxa"/>
          </w:tcPr>
          <w:p w:rsidR="004A7813" w:rsidRPr="004A7813" w:rsidRDefault="00C55A9F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5A9F" w:rsidRPr="004A7813" w:rsidTr="00FE2916">
        <w:tc>
          <w:tcPr>
            <w:tcW w:w="3969" w:type="dxa"/>
          </w:tcPr>
          <w:p w:rsidR="00C55A9F" w:rsidRPr="00C55A9F" w:rsidRDefault="00C55A9F" w:rsidP="004A7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Русская и зарубежная музыкальная культура XX в.</w:t>
            </w:r>
          </w:p>
        </w:tc>
        <w:tc>
          <w:tcPr>
            <w:tcW w:w="7796" w:type="dxa"/>
          </w:tcPr>
          <w:p w:rsidR="00C55A9F" w:rsidRPr="00C55A9F" w:rsidRDefault="00C55A9F" w:rsidP="00C55A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творчеством всемирно известных отечественных композиторов (И.Ф. Стравинский, С.С. Прокофьев, Д.Д. Шостакович, Г.В. Свиридов, Р. Щедрин, А.И. Хачатурян, А.Г. </w:t>
            </w:r>
            <w:proofErr w:type="spellStart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>Шнитке</w:t>
            </w:r>
            <w:proofErr w:type="spellEnd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и зарубежных композиторов ХХ столетия (К. Дебюсси, К. </w:t>
            </w:r>
            <w:proofErr w:type="spellStart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>Орф</w:t>
            </w:r>
            <w:proofErr w:type="spellEnd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М. Равель, Б. Бриттен, А. Шенберг). Многообразие стилей в отечественной и зарубежной музыке ХХ века (импрессионизм). Джаз: спиричуэл, блюз, симфоджаз – наиболее яркие композиторы и исполнители. Отечественные и зарубежные </w:t>
            </w:r>
            <w:proofErr w:type="spellStart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композиторыпесенники</w:t>
            </w:r>
            <w:proofErr w:type="spellEnd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ХХ столетия. Обобщенное представление о современной музыке, ее разнообразии и характерных признаках. Авторская песня: прошлое и настоящее. Рок-музыка и ее отдельные направления (рок-опера, рок-</w:t>
            </w:r>
            <w:proofErr w:type="spellStart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>нролл</w:t>
            </w:r>
            <w:proofErr w:type="spellEnd"/>
            <w:r w:rsidRPr="00C55A9F">
              <w:rPr>
                <w:rFonts w:ascii="Times New Roman" w:eastAsia="Times New Roman" w:hAnsi="Times New Roman" w:cs="Times New Roman"/>
                <w:sz w:val="24"/>
                <w:szCs w:val="24"/>
              </w:rPr>
              <w:t>.). Мюзикл. Электронная музыка. Современные технологии записи и воспроизведения музыки.</w:t>
            </w:r>
          </w:p>
        </w:tc>
        <w:tc>
          <w:tcPr>
            <w:tcW w:w="2552" w:type="dxa"/>
          </w:tcPr>
          <w:p w:rsidR="00C55A9F" w:rsidRDefault="00376BF9" w:rsidP="004A7813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</w:tr>
    </w:tbl>
    <w:p w:rsidR="004A7813" w:rsidRP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A7813" w:rsidRPr="004A7813" w:rsidRDefault="004A7813" w:rsidP="004A781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55A9F" w:rsidRDefault="00C55A9F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5D95" w:rsidRPr="00376BF9" w:rsidRDefault="00C55A9F" w:rsidP="00C55A9F">
      <w:pPr>
        <w:tabs>
          <w:tab w:val="left" w:pos="3360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76BF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</w:t>
      </w:r>
      <w:r w:rsidR="00055D95" w:rsidRPr="00376BF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102799" w:rsidRPr="00102799" w:rsidRDefault="00376BF9" w:rsidP="0010279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Учебник:</w:t>
      </w:r>
      <w:r w:rsidRPr="00376BF9">
        <w:rPr>
          <w:sz w:val="24"/>
          <w:szCs w:val="24"/>
        </w:rPr>
        <w:t xml:space="preserve"> </w:t>
      </w:r>
      <w:r w:rsidRPr="00376BF9">
        <w:rPr>
          <w:rFonts w:ascii="Times New Roman" w:hAnsi="Times New Roman" w:cs="Times New Roman"/>
          <w:sz w:val="24"/>
          <w:szCs w:val="24"/>
        </w:rPr>
        <w:t>Музыка</w:t>
      </w:r>
      <w:r w:rsidRPr="00376BF9">
        <w:rPr>
          <w:rFonts w:ascii="Times New Roman" w:hAnsi="Times New Roman" w:cs="Times New Roman"/>
          <w:sz w:val="24"/>
          <w:szCs w:val="24"/>
        </w:rPr>
        <w:t xml:space="preserve">. </w:t>
      </w:r>
      <w:r w:rsidRPr="00376BF9">
        <w:rPr>
          <w:rFonts w:ascii="Times New Roman" w:hAnsi="Times New Roman" w:cs="Times New Roman"/>
          <w:sz w:val="24"/>
          <w:szCs w:val="24"/>
        </w:rPr>
        <w:t>Сергеева Г.П., Критская Е.Д.</w:t>
      </w:r>
      <w:r w:rsidRPr="00327857">
        <w:rPr>
          <w:sz w:val="24"/>
          <w:szCs w:val="24"/>
        </w:rPr>
        <w:t xml:space="preserve"> </w:t>
      </w:r>
      <w:r w:rsidRPr="00376BF9">
        <w:rPr>
          <w:rFonts w:ascii="Times New Roman" w:hAnsi="Times New Roman" w:cs="Times New Roman"/>
          <w:sz w:val="24"/>
          <w:szCs w:val="24"/>
        </w:rPr>
        <w:t>Просвещение, 2016 г.</w:t>
      </w:r>
    </w:p>
    <w:tbl>
      <w:tblPr>
        <w:tblStyle w:val="a3"/>
        <w:tblW w:w="10456" w:type="dxa"/>
        <w:tblLayout w:type="fixed"/>
        <w:tblLook w:val="04A0" w:firstRow="1" w:lastRow="0" w:firstColumn="1" w:lastColumn="0" w:noHBand="0" w:noVBand="1"/>
      </w:tblPr>
      <w:tblGrid>
        <w:gridCol w:w="877"/>
        <w:gridCol w:w="5327"/>
        <w:gridCol w:w="1275"/>
        <w:gridCol w:w="1560"/>
        <w:gridCol w:w="1417"/>
      </w:tblGrid>
      <w:tr w:rsidR="00C95FCF" w:rsidRPr="0061133D" w:rsidTr="00547470">
        <w:trPr>
          <w:trHeight w:val="591"/>
        </w:trPr>
        <w:tc>
          <w:tcPr>
            <w:tcW w:w="877" w:type="dxa"/>
            <w:vMerge w:val="restart"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327" w:type="dxa"/>
            <w:vMerge w:val="restart"/>
          </w:tcPr>
          <w:p w:rsidR="00C95FCF" w:rsidRPr="0061133D" w:rsidRDefault="00C95FCF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Изучаемый раздел, тема урока</w:t>
            </w:r>
          </w:p>
        </w:tc>
        <w:tc>
          <w:tcPr>
            <w:tcW w:w="1275" w:type="dxa"/>
            <w:vMerge w:val="restart"/>
          </w:tcPr>
          <w:p w:rsidR="00C95FCF" w:rsidRPr="0061133D" w:rsidRDefault="00C95FCF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proofErr w:type="gram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асов</w:t>
            </w:r>
          </w:p>
        </w:tc>
        <w:tc>
          <w:tcPr>
            <w:tcW w:w="2977" w:type="dxa"/>
            <w:gridSpan w:val="2"/>
          </w:tcPr>
          <w:p w:rsidR="00C95FCF" w:rsidRPr="0061133D" w:rsidRDefault="00C95FCF" w:rsidP="00FE2916">
            <w:pPr>
              <w:tabs>
                <w:tab w:val="left" w:pos="3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C95FCF" w:rsidRPr="0061133D" w:rsidTr="00547470">
        <w:trPr>
          <w:trHeight w:val="591"/>
        </w:trPr>
        <w:tc>
          <w:tcPr>
            <w:tcW w:w="877" w:type="dxa"/>
            <w:vMerge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7" w:type="dxa"/>
            <w:vMerge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C95FCF" w:rsidRPr="0061133D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376BF9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  <w:r w:rsidR="00376BF9">
              <w:rPr>
                <w:rFonts w:ascii="Times New Roman" w:hAnsi="Times New Roman" w:cs="Times New Roman"/>
                <w:sz w:val="24"/>
                <w:szCs w:val="24"/>
              </w:rPr>
              <w:t>иру</w:t>
            </w:r>
            <w:proofErr w:type="spellEnd"/>
          </w:p>
          <w:p w:rsidR="00C95FCF" w:rsidRPr="0061133D" w:rsidRDefault="00376BF9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емые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  <w:tc>
          <w:tcPr>
            <w:tcW w:w="1417" w:type="dxa"/>
          </w:tcPr>
          <w:p w:rsidR="00376BF9" w:rsidRDefault="00C95FC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33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r w:rsidR="00376BF9">
              <w:rPr>
                <w:rFonts w:ascii="Times New Roman" w:hAnsi="Times New Roman" w:cs="Times New Roman"/>
                <w:sz w:val="24"/>
                <w:szCs w:val="24"/>
              </w:rPr>
              <w:t>ичес</w:t>
            </w:r>
            <w:proofErr w:type="spellEnd"/>
          </w:p>
          <w:p w:rsidR="00C95FCF" w:rsidRPr="0061133D" w:rsidRDefault="00376BF9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сроки</w:t>
            </w:r>
          </w:p>
        </w:tc>
      </w:tr>
      <w:tr w:rsidR="00C95FCF" w:rsidRPr="0061133D" w:rsidTr="00547470">
        <w:trPr>
          <w:trHeight w:val="591"/>
        </w:trPr>
        <w:tc>
          <w:tcPr>
            <w:tcW w:w="10456" w:type="dxa"/>
            <w:gridSpan w:val="5"/>
            <w:tcBorders>
              <w:right w:val="single" w:sz="4" w:space="0" w:color="auto"/>
            </w:tcBorders>
          </w:tcPr>
          <w:p w:rsidR="00C95FCF" w:rsidRPr="00C55A9F" w:rsidRDefault="00C55A9F" w:rsidP="00FE2916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Музыка как вид искусства</w:t>
            </w:r>
            <w:r w:rsidR="00376BF9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(9 часов)</w:t>
            </w: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27" w:type="dxa"/>
          </w:tcPr>
          <w:p w:rsidR="00C55A9F" w:rsidRPr="00376BF9" w:rsidRDefault="00376BF9">
            <w:pPr>
              <w:pStyle w:val="TableParagraph"/>
              <w:ind w:left="107" w:right="320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proofErr w:type="gramStart"/>
            <w:r w:rsidRPr="00C55A9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.</w:t>
            </w:r>
            <w:proofErr w:type="gramEnd"/>
            <w:r w:rsidR="00C55A9F" w:rsidRPr="00C55A9F">
              <w:rPr>
                <w:sz w:val="24"/>
                <w:lang w:eastAsia="en-US"/>
              </w:rPr>
              <w:t xml:space="preserve">Интонация как носитель образного смысла. </w:t>
            </w:r>
            <w:r w:rsidR="00C55A9F" w:rsidRPr="00376BF9">
              <w:rPr>
                <w:sz w:val="24"/>
                <w:lang w:eastAsia="en-US"/>
              </w:rPr>
              <w:t>Многообразие интонационно-образных построений.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364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C55A9F">
              <w:rPr>
                <w:sz w:val="24"/>
                <w:lang w:eastAsia="en-US"/>
              </w:rPr>
              <w:t>Круг музыкальных образов (лирические, драматические, героические, романтические, эпические и др.), их взаимосвязь и развитие.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1248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732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C55A9F">
              <w:rPr>
                <w:sz w:val="24"/>
                <w:lang w:eastAsia="en-US"/>
              </w:rPr>
              <w:t>Круг музыкальных образов, их взаимосвязь и развитие.</w:t>
            </w:r>
          </w:p>
          <w:p w:rsidR="00C55A9F" w:rsidRDefault="00C55A9F">
            <w:pPr>
              <w:pStyle w:val="TableParagraph"/>
              <w:ind w:left="107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 w:eastAsia="en-US"/>
              </w:rPr>
              <w:t>Песня-романс</w:t>
            </w:r>
            <w:proofErr w:type="spellEnd"/>
            <w:r>
              <w:rPr>
                <w:sz w:val="24"/>
                <w:lang w:val="en-US" w:eastAsia="en-US"/>
              </w:rPr>
              <w:t>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27" w:type="dxa"/>
          </w:tcPr>
          <w:p w:rsidR="00C55A9F" w:rsidRPr="00376BF9" w:rsidRDefault="00376BF9">
            <w:pPr>
              <w:pStyle w:val="TableParagraph"/>
              <w:ind w:left="107" w:right="477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C55A9F">
              <w:rPr>
                <w:sz w:val="24"/>
                <w:lang w:eastAsia="en-US"/>
              </w:rPr>
              <w:t xml:space="preserve">Круг музыкальных образов, их взаимосвязь и развитие. </w:t>
            </w:r>
            <w:r w:rsidR="00C55A9F" w:rsidRPr="00376BF9">
              <w:rPr>
                <w:sz w:val="24"/>
                <w:lang w:eastAsia="en-US"/>
              </w:rPr>
              <w:t xml:space="preserve">Романсы </w:t>
            </w:r>
            <w:proofErr w:type="spellStart"/>
            <w:r w:rsidR="00C55A9F" w:rsidRPr="00376BF9">
              <w:rPr>
                <w:sz w:val="24"/>
                <w:lang w:eastAsia="en-US"/>
              </w:rPr>
              <w:t>С.В.Рахманинова</w:t>
            </w:r>
            <w:proofErr w:type="spellEnd"/>
            <w:r w:rsidR="00C55A9F" w:rsidRPr="00376BF9">
              <w:rPr>
                <w:sz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732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C55A9F">
              <w:rPr>
                <w:sz w:val="24"/>
                <w:lang w:eastAsia="en-US"/>
              </w:rPr>
              <w:t>Круг музыкальных образов, их взаимосвязь и развитие.</w:t>
            </w:r>
          </w:p>
          <w:p w:rsidR="00C55A9F" w:rsidRPr="00C55A9F" w:rsidRDefault="00C55A9F">
            <w:pPr>
              <w:pStyle w:val="TableParagraph"/>
              <w:ind w:left="107" w:right="820"/>
              <w:rPr>
                <w:sz w:val="24"/>
                <w:lang w:eastAsia="en-US"/>
              </w:rPr>
            </w:pPr>
            <w:r w:rsidRPr="00C55A9F">
              <w:rPr>
                <w:sz w:val="24"/>
                <w:lang w:eastAsia="en-US"/>
              </w:rPr>
              <w:t xml:space="preserve">Песня-баллада «Лесной царь» </w:t>
            </w:r>
            <w:proofErr w:type="spellStart"/>
            <w:r w:rsidRPr="00C55A9F">
              <w:rPr>
                <w:sz w:val="24"/>
                <w:lang w:eastAsia="en-US"/>
              </w:rPr>
              <w:t>Ф.Шуберт</w:t>
            </w:r>
            <w:proofErr w:type="spellEnd"/>
            <w:r w:rsidRPr="00C55A9F">
              <w:rPr>
                <w:sz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803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C55A9F">
              <w:rPr>
                <w:sz w:val="24"/>
                <w:lang w:eastAsia="en-US"/>
              </w:rPr>
              <w:t>Различные формы построения музыки</w:t>
            </w:r>
            <w:r w:rsidR="00C55A9F" w:rsidRPr="00C55A9F">
              <w:rPr>
                <w:i/>
                <w:sz w:val="24"/>
                <w:lang w:eastAsia="en-US"/>
              </w:rPr>
              <w:t xml:space="preserve">, </w:t>
            </w:r>
            <w:r w:rsidR="00C55A9F" w:rsidRPr="00C55A9F">
              <w:rPr>
                <w:sz w:val="24"/>
                <w:lang w:eastAsia="en-US"/>
              </w:rPr>
              <w:t>их возможности в воплощении и развитии</w:t>
            </w:r>
          </w:p>
          <w:p w:rsidR="00C55A9F" w:rsidRPr="00C55A9F" w:rsidRDefault="00C55A9F">
            <w:pPr>
              <w:pStyle w:val="TableParagraph"/>
              <w:ind w:left="107" w:right="1155"/>
              <w:rPr>
                <w:sz w:val="24"/>
                <w:lang w:eastAsia="en-US"/>
              </w:rPr>
            </w:pPr>
            <w:r w:rsidRPr="00C55A9F">
              <w:rPr>
                <w:sz w:val="24"/>
                <w:lang w:eastAsia="en-US"/>
              </w:rPr>
              <w:t>музыкальных образов. Два музыкальных посвящения.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327" w:type="dxa"/>
          </w:tcPr>
          <w:p w:rsidR="00C55A9F" w:rsidRPr="00376BF9" w:rsidRDefault="00376BF9">
            <w:pPr>
              <w:pStyle w:val="TableParagraph"/>
              <w:spacing w:line="250" w:lineRule="exact"/>
              <w:ind w:left="107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376BF9">
              <w:rPr>
                <w:sz w:val="24"/>
                <w:lang w:eastAsia="en-US"/>
              </w:rPr>
              <w:t>Символика скульптуры, архитектуры, музыки.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618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C55A9F">
              <w:rPr>
                <w:sz w:val="24"/>
                <w:lang w:eastAsia="en-US"/>
              </w:rPr>
              <w:t>Программная музыка. Увертюра «Эгмонт»</w:t>
            </w:r>
            <w:r w:rsidR="00C55A9F" w:rsidRPr="00C55A9F">
              <w:rPr>
                <w:spacing w:val="-9"/>
                <w:sz w:val="24"/>
                <w:lang w:eastAsia="en-US"/>
              </w:rPr>
              <w:t xml:space="preserve"> </w:t>
            </w:r>
            <w:proofErr w:type="spellStart"/>
            <w:r w:rsidR="00C55A9F" w:rsidRPr="00C55A9F">
              <w:rPr>
                <w:sz w:val="24"/>
                <w:lang w:eastAsia="en-US"/>
              </w:rPr>
              <w:t>Л.Бетховен</w:t>
            </w:r>
            <w:proofErr w:type="spellEnd"/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888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>Музыка как вид искусства</w:t>
            </w:r>
            <w:r>
              <w:rPr>
                <w:b/>
                <w:sz w:val="24"/>
                <w:szCs w:val="24"/>
              </w:rPr>
              <w:t>.</w:t>
            </w:r>
            <w:r w:rsidRPr="00C55A9F">
              <w:rPr>
                <w:b/>
                <w:sz w:val="24"/>
                <w:szCs w:val="24"/>
              </w:rPr>
              <w:t xml:space="preserve"> </w:t>
            </w:r>
            <w:r w:rsidR="00C55A9F" w:rsidRPr="00C55A9F">
              <w:rPr>
                <w:sz w:val="24"/>
                <w:lang w:eastAsia="en-US"/>
              </w:rPr>
              <w:t xml:space="preserve">Программная музыка. Увертюра-фантазия «Ромео и Джульетта» </w:t>
            </w:r>
            <w:proofErr w:type="spellStart"/>
            <w:r w:rsidR="00C55A9F" w:rsidRPr="00C55A9F">
              <w:rPr>
                <w:sz w:val="24"/>
                <w:lang w:eastAsia="en-US"/>
              </w:rPr>
              <w:t>П.И.Чайковский</w:t>
            </w:r>
            <w:proofErr w:type="spellEnd"/>
            <w:r w:rsidR="00C55A9F" w:rsidRPr="00C55A9F">
              <w:rPr>
                <w:sz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10456" w:type="dxa"/>
            <w:gridSpan w:val="5"/>
          </w:tcPr>
          <w:p w:rsidR="00C55A9F" w:rsidRPr="00C55A9F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5A9F">
              <w:rPr>
                <w:rFonts w:ascii="Times New Roman" w:eastAsia="Times New Roman" w:hAnsi="Times New Roman" w:cs="Times New Roman"/>
                <w:b/>
                <w:sz w:val="24"/>
              </w:rPr>
              <w:t>Народное музыкальное творчество (3 часа)</w:t>
            </w: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27" w:type="dxa"/>
          </w:tcPr>
          <w:p w:rsidR="00C55A9F" w:rsidRPr="00376BF9" w:rsidRDefault="00376BF9">
            <w:pPr>
              <w:pStyle w:val="TableParagraph"/>
              <w:ind w:left="107" w:right="822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</w:rPr>
              <w:t xml:space="preserve">Народное музыкальное творчество </w:t>
            </w:r>
            <w:r w:rsidR="00C55A9F" w:rsidRPr="00376BF9">
              <w:rPr>
                <w:sz w:val="24"/>
                <w:lang w:eastAsia="en-US"/>
              </w:rPr>
              <w:t>Музыкальный фольклор народов России.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551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</w:rPr>
              <w:t xml:space="preserve">Народное музыкальное творчество </w:t>
            </w:r>
            <w:r w:rsidR="00C55A9F" w:rsidRPr="00C55A9F">
              <w:rPr>
                <w:sz w:val="24"/>
                <w:lang w:eastAsia="en-US"/>
              </w:rPr>
              <w:t xml:space="preserve">Знакомство с музыкальной культурой, </w:t>
            </w:r>
            <w:r w:rsidR="00C55A9F" w:rsidRPr="00C55A9F">
              <w:rPr>
                <w:sz w:val="24"/>
                <w:lang w:eastAsia="en-US"/>
              </w:rPr>
              <w:lastRenderedPageBreak/>
              <w:t>народным музыкальным творчеством</w:t>
            </w:r>
          </w:p>
          <w:p w:rsidR="00C55A9F" w:rsidRPr="00C55A9F" w:rsidRDefault="00C55A9F">
            <w:pPr>
              <w:pStyle w:val="TableParagraph"/>
              <w:spacing w:line="270" w:lineRule="atLeast"/>
              <w:ind w:left="107" w:right="408"/>
              <w:rPr>
                <w:sz w:val="24"/>
                <w:lang w:eastAsia="en-US"/>
              </w:rPr>
            </w:pPr>
            <w:r w:rsidRPr="00C55A9F">
              <w:rPr>
                <w:sz w:val="24"/>
                <w:lang w:eastAsia="en-US"/>
              </w:rPr>
              <w:t xml:space="preserve">своего региона. Мастерство исполнителя </w:t>
            </w:r>
            <w:proofErr w:type="spellStart"/>
            <w:r w:rsidRPr="00C55A9F">
              <w:rPr>
                <w:sz w:val="24"/>
                <w:lang w:eastAsia="en-US"/>
              </w:rPr>
              <w:t>Ф.И.Шаляпина</w:t>
            </w:r>
            <w:proofErr w:type="spellEnd"/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27" w:type="dxa"/>
          </w:tcPr>
          <w:p w:rsidR="00C55A9F" w:rsidRPr="00C55A9F" w:rsidRDefault="00376BF9" w:rsidP="00C55A9F">
            <w:pPr>
              <w:widowControl w:val="0"/>
              <w:autoSpaceDE w:val="0"/>
              <w:autoSpaceDN w:val="0"/>
              <w:ind w:left="107" w:right="512"/>
              <w:rPr>
                <w:rFonts w:ascii="Times New Roman" w:eastAsia="Times New Roman" w:hAnsi="Times New Roman" w:cs="Times New Roman"/>
                <w:sz w:val="24"/>
                <w:lang w:bidi="ru-RU"/>
              </w:rPr>
            </w:pPr>
            <w:r w:rsidRPr="00C55A9F">
              <w:rPr>
                <w:rFonts w:ascii="Times New Roman" w:eastAsia="Times New Roman" w:hAnsi="Times New Roman" w:cs="Times New Roman"/>
                <w:b/>
                <w:sz w:val="24"/>
              </w:rPr>
              <w:t xml:space="preserve">Народное музыкальное творчество </w:t>
            </w:r>
            <w:r w:rsidR="00C55A9F" w:rsidRPr="00C55A9F">
              <w:rPr>
                <w:rFonts w:ascii="Times New Roman" w:eastAsia="Times New Roman" w:hAnsi="Times New Roman" w:cs="Times New Roman"/>
                <w:sz w:val="24"/>
                <w:lang w:bidi="ru-RU"/>
              </w:rPr>
              <w:t>Истоки и интонационное своеобразие, музыкального фольклора разных стран.</w:t>
            </w:r>
          </w:p>
          <w:p w:rsidR="00C55A9F" w:rsidRPr="00872043" w:rsidRDefault="00C55A9F" w:rsidP="00C55A9F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5A9F">
              <w:rPr>
                <w:rFonts w:ascii="Times New Roman" w:eastAsia="Times New Roman" w:hAnsi="Times New Roman" w:cs="Times New Roman"/>
                <w:sz w:val="24"/>
                <w:lang w:bidi="ru-RU"/>
              </w:rPr>
              <w:t>Джаз - искусство XX века.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10456" w:type="dxa"/>
            <w:gridSpan w:val="5"/>
          </w:tcPr>
          <w:p w:rsidR="00C55A9F" w:rsidRPr="00C55A9F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</w:t>
            </w:r>
            <w:proofErr w:type="spellStart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Срдневековья</w:t>
            </w:r>
            <w:proofErr w:type="spellEnd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рубежа </w:t>
            </w:r>
            <w:proofErr w:type="gramStart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IX-XX вв. (6 часов)</w:t>
            </w: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 xml:space="preserve">Русская музыка от эпохи </w:t>
            </w:r>
            <w:proofErr w:type="spellStart"/>
            <w:r w:rsidRPr="00C55A9F">
              <w:rPr>
                <w:b/>
                <w:sz w:val="24"/>
                <w:szCs w:val="24"/>
              </w:rPr>
              <w:t>Срдневековья</w:t>
            </w:r>
            <w:proofErr w:type="spellEnd"/>
            <w:r w:rsidRPr="00C55A9F">
              <w:rPr>
                <w:b/>
                <w:sz w:val="24"/>
                <w:szCs w:val="24"/>
              </w:rPr>
              <w:t xml:space="preserve"> до рубежа </w:t>
            </w:r>
            <w:proofErr w:type="gramStart"/>
            <w:r w:rsidRPr="00C55A9F">
              <w:rPr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b/>
                <w:sz w:val="24"/>
                <w:szCs w:val="24"/>
              </w:rPr>
              <w:t xml:space="preserve">IX-XX вв. </w:t>
            </w:r>
            <w:r w:rsidR="00C55A9F" w:rsidRPr="00C55A9F">
              <w:rPr>
                <w:sz w:val="24"/>
                <w:lang w:eastAsia="en-US"/>
              </w:rPr>
              <w:t>Древнерусская духовная</w:t>
            </w:r>
          </w:p>
          <w:p w:rsidR="00C55A9F" w:rsidRPr="00C55A9F" w:rsidRDefault="00C55A9F">
            <w:pPr>
              <w:pStyle w:val="TableParagraph"/>
              <w:ind w:left="107" w:right="80"/>
              <w:rPr>
                <w:i/>
                <w:sz w:val="24"/>
                <w:lang w:eastAsia="en-US"/>
              </w:rPr>
            </w:pPr>
            <w:r w:rsidRPr="00C55A9F">
              <w:rPr>
                <w:sz w:val="24"/>
                <w:lang w:eastAsia="en-US"/>
              </w:rPr>
              <w:t xml:space="preserve">музыка. </w:t>
            </w:r>
            <w:r w:rsidRPr="00C55A9F">
              <w:rPr>
                <w:i/>
                <w:sz w:val="24"/>
                <w:lang w:eastAsia="en-US"/>
              </w:rPr>
              <w:t>Знаменный распев как основа древнерусской храмовой музыки.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 xml:space="preserve">Русская музыка от эпохи </w:t>
            </w:r>
            <w:proofErr w:type="spellStart"/>
            <w:r w:rsidRPr="00C55A9F">
              <w:rPr>
                <w:b/>
                <w:sz w:val="24"/>
                <w:szCs w:val="24"/>
              </w:rPr>
              <w:t>Срдневековья</w:t>
            </w:r>
            <w:proofErr w:type="spellEnd"/>
            <w:r w:rsidRPr="00C55A9F">
              <w:rPr>
                <w:b/>
                <w:sz w:val="24"/>
                <w:szCs w:val="24"/>
              </w:rPr>
              <w:t xml:space="preserve"> до рубежа </w:t>
            </w:r>
            <w:proofErr w:type="gramStart"/>
            <w:r w:rsidRPr="00C55A9F">
              <w:rPr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b/>
                <w:sz w:val="24"/>
                <w:szCs w:val="24"/>
              </w:rPr>
              <w:t xml:space="preserve">IX-XX вв. </w:t>
            </w:r>
            <w:r w:rsidR="00C55A9F" w:rsidRPr="00C55A9F">
              <w:rPr>
                <w:sz w:val="24"/>
                <w:lang w:eastAsia="en-US"/>
              </w:rPr>
              <w:t>Основные жанры</w:t>
            </w:r>
          </w:p>
          <w:p w:rsidR="00C55A9F" w:rsidRPr="00C55A9F" w:rsidRDefault="00C55A9F">
            <w:pPr>
              <w:pStyle w:val="TableParagraph"/>
              <w:spacing w:line="270" w:lineRule="atLeast"/>
              <w:ind w:left="107" w:right="558"/>
              <w:rPr>
                <w:sz w:val="24"/>
                <w:lang w:eastAsia="en-US"/>
              </w:rPr>
            </w:pPr>
            <w:r w:rsidRPr="00C55A9F">
              <w:rPr>
                <w:sz w:val="24"/>
                <w:lang w:eastAsia="en-US"/>
              </w:rPr>
              <w:t>профессиональной музыки эпохи Просвещения: кант.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327" w:type="dxa"/>
          </w:tcPr>
          <w:p w:rsidR="00C55A9F" w:rsidRDefault="00376BF9">
            <w:pPr>
              <w:pStyle w:val="TableParagraph"/>
              <w:ind w:left="107" w:right="652"/>
              <w:rPr>
                <w:sz w:val="24"/>
                <w:lang w:val="en-US" w:eastAsia="en-US"/>
              </w:rPr>
            </w:pPr>
            <w:r w:rsidRPr="00C55A9F">
              <w:rPr>
                <w:b/>
                <w:sz w:val="24"/>
                <w:szCs w:val="24"/>
              </w:rPr>
              <w:t xml:space="preserve">Русская музыка от эпохи </w:t>
            </w:r>
            <w:proofErr w:type="spellStart"/>
            <w:r w:rsidRPr="00C55A9F">
              <w:rPr>
                <w:b/>
                <w:sz w:val="24"/>
                <w:szCs w:val="24"/>
              </w:rPr>
              <w:t>Срдневековья</w:t>
            </w:r>
            <w:proofErr w:type="spellEnd"/>
            <w:r w:rsidRPr="00C55A9F">
              <w:rPr>
                <w:b/>
                <w:sz w:val="24"/>
                <w:szCs w:val="24"/>
              </w:rPr>
              <w:t xml:space="preserve"> до рубежа </w:t>
            </w:r>
            <w:proofErr w:type="gramStart"/>
            <w:r w:rsidRPr="00C55A9F">
              <w:rPr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b/>
                <w:sz w:val="24"/>
                <w:szCs w:val="24"/>
              </w:rPr>
              <w:t xml:space="preserve">IX-XX вв. </w:t>
            </w:r>
            <w:proofErr w:type="spellStart"/>
            <w:r w:rsidR="00C55A9F">
              <w:rPr>
                <w:sz w:val="24"/>
                <w:lang w:val="en-US" w:eastAsia="en-US"/>
              </w:rPr>
              <w:t>Духовная</w:t>
            </w:r>
            <w:proofErr w:type="spellEnd"/>
            <w:r w:rsidR="00C55A9F">
              <w:rPr>
                <w:sz w:val="24"/>
                <w:lang w:val="en-US" w:eastAsia="en-US"/>
              </w:rPr>
              <w:t xml:space="preserve"> </w:t>
            </w:r>
            <w:proofErr w:type="spellStart"/>
            <w:r w:rsidR="00C55A9F">
              <w:rPr>
                <w:sz w:val="24"/>
                <w:lang w:val="en-US" w:eastAsia="en-US"/>
              </w:rPr>
              <w:t>музыка</w:t>
            </w:r>
            <w:proofErr w:type="spellEnd"/>
            <w:r w:rsidR="00C55A9F">
              <w:rPr>
                <w:sz w:val="24"/>
                <w:lang w:val="en-US" w:eastAsia="en-US"/>
              </w:rPr>
              <w:t xml:space="preserve"> </w:t>
            </w:r>
            <w:proofErr w:type="spellStart"/>
            <w:r w:rsidR="00C55A9F">
              <w:rPr>
                <w:sz w:val="24"/>
                <w:lang w:val="en-US" w:eastAsia="en-US"/>
              </w:rPr>
              <w:t>русских</w:t>
            </w:r>
            <w:proofErr w:type="spellEnd"/>
            <w:r w:rsidR="00C55A9F">
              <w:rPr>
                <w:sz w:val="24"/>
                <w:lang w:val="en-US" w:eastAsia="en-US"/>
              </w:rPr>
              <w:t xml:space="preserve"> </w:t>
            </w:r>
            <w:proofErr w:type="spellStart"/>
            <w:r w:rsidR="00C55A9F">
              <w:rPr>
                <w:sz w:val="24"/>
                <w:lang w:val="en-US" w:eastAsia="en-US"/>
              </w:rPr>
              <w:t>композиторов</w:t>
            </w:r>
            <w:proofErr w:type="spellEnd"/>
            <w:r w:rsidR="00C55A9F">
              <w:rPr>
                <w:sz w:val="24"/>
                <w:lang w:val="en-US" w:eastAsia="en-US"/>
              </w:rPr>
              <w:t>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ind w:left="107" w:right="169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 xml:space="preserve">Русская музыка от эпохи </w:t>
            </w:r>
            <w:proofErr w:type="spellStart"/>
            <w:r w:rsidRPr="00C55A9F">
              <w:rPr>
                <w:b/>
                <w:sz w:val="24"/>
                <w:szCs w:val="24"/>
              </w:rPr>
              <w:t>Срдневековья</w:t>
            </w:r>
            <w:proofErr w:type="spellEnd"/>
            <w:r w:rsidRPr="00C55A9F">
              <w:rPr>
                <w:b/>
                <w:sz w:val="24"/>
                <w:szCs w:val="24"/>
              </w:rPr>
              <w:t xml:space="preserve"> до рубежа </w:t>
            </w:r>
            <w:proofErr w:type="gramStart"/>
            <w:r w:rsidRPr="00C55A9F">
              <w:rPr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b/>
                <w:sz w:val="24"/>
                <w:szCs w:val="24"/>
              </w:rPr>
              <w:t xml:space="preserve">IX-XX вв. </w:t>
            </w:r>
            <w:r w:rsidR="00C55A9F" w:rsidRPr="00C55A9F">
              <w:rPr>
                <w:sz w:val="24"/>
                <w:lang w:eastAsia="en-US"/>
              </w:rPr>
              <w:t>Роль фольклора в становлении профессионального</w:t>
            </w:r>
          </w:p>
          <w:p w:rsidR="00C55A9F" w:rsidRPr="00C55A9F" w:rsidRDefault="00C55A9F">
            <w:pPr>
              <w:pStyle w:val="TableParagraph"/>
              <w:ind w:left="107"/>
              <w:rPr>
                <w:sz w:val="24"/>
                <w:lang w:eastAsia="en-US"/>
              </w:rPr>
            </w:pPr>
            <w:r w:rsidRPr="00C55A9F">
              <w:rPr>
                <w:sz w:val="24"/>
                <w:lang w:eastAsia="en-US"/>
              </w:rPr>
              <w:t>музыкального искусства.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327" w:type="dxa"/>
          </w:tcPr>
          <w:p w:rsidR="00C55A9F" w:rsidRPr="00C55A9F" w:rsidRDefault="00376BF9">
            <w:pPr>
              <w:pStyle w:val="TableParagraph"/>
              <w:spacing w:line="268" w:lineRule="exact"/>
              <w:ind w:left="107"/>
              <w:rPr>
                <w:sz w:val="24"/>
                <w:lang w:eastAsia="en-US"/>
              </w:rPr>
            </w:pPr>
            <w:r w:rsidRPr="00C55A9F">
              <w:rPr>
                <w:b/>
                <w:sz w:val="24"/>
                <w:szCs w:val="24"/>
              </w:rPr>
              <w:t xml:space="preserve">Русская музыка от эпохи </w:t>
            </w:r>
            <w:proofErr w:type="spellStart"/>
            <w:r w:rsidRPr="00C55A9F">
              <w:rPr>
                <w:b/>
                <w:sz w:val="24"/>
                <w:szCs w:val="24"/>
              </w:rPr>
              <w:t>Срдневековья</w:t>
            </w:r>
            <w:proofErr w:type="spellEnd"/>
            <w:r w:rsidRPr="00C55A9F">
              <w:rPr>
                <w:b/>
                <w:sz w:val="24"/>
                <w:szCs w:val="24"/>
              </w:rPr>
              <w:t xml:space="preserve"> до рубежа </w:t>
            </w:r>
            <w:proofErr w:type="gramStart"/>
            <w:r w:rsidRPr="00C55A9F">
              <w:rPr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b/>
                <w:sz w:val="24"/>
                <w:szCs w:val="24"/>
              </w:rPr>
              <w:t xml:space="preserve">IX-XX вв. </w:t>
            </w:r>
            <w:r w:rsidR="00C55A9F" w:rsidRPr="00C55A9F">
              <w:rPr>
                <w:sz w:val="24"/>
                <w:lang w:eastAsia="en-US"/>
              </w:rPr>
              <w:t>Стилевые особенности в</w:t>
            </w:r>
          </w:p>
          <w:p w:rsidR="00C55A9F" w:rsidRPr="00C55A9F" w:rsidRDefault="00C55A9F">
            <w:pPr>
              <w:pStyle w:val="TableParagraph"/>
              <w:spacing w:line="264" w:lineRule="exact"/>
              <w:ind w:left="107"/>
              <w:rPr>
                <w:sz w:val="24"/>
                <w:lang w:eastAsia="en-US"/>
              </w:rPr>
            </w:pPr>
            <w:proofErr w:type="gramStart"/>
            <w:r w:rsidRPr="00C55A9F">
              <w:rPr>
                <w:sz w:val="24"/>
                <w:lang w:eastAsia="en-US"/>
              </w:rPr>
              <w:t>творчестве</w:t>
            </w:r>
            <w:proofErr w:type="gramEnd"/>
            <w:r w:rsidRPr="00C55A9F">
              <w:rPr>
                <w:sz w:val="24"/>
                <w:lang w:eastAsia="en-US"/>
              </w:rPr>
              <w:t xml:space="preserve"> русских</w:t>
            </w:r>
            <w:r>
              <w:rPr>
                <w:sz w:val="24"/>
                <w:lang w:eastAsia="en-US"/>
              </w:rPr>
              <w:t xml:space="preserve"> </w:t>
            </w:r>
            <w:r w:rsidR="00547470">
              <w:rPr>
                <w:sz w:val="24"/>
                <w:lang w:eastAsia="en-US"/>
              </w:rPr>
              <w:t xml:space="preserve">композиторов </w:t>
            </w:r>
            <w:proofErr w:type="spellStart"/>
            <w:r w:rsidR="00547470">
              <w:rPr>
                <w:sz w:val="24"/>
                <w:lang w:eastAsia="en-US"/>
              </w:rPr>
              <w:t>П.И.Чайковский</w:t>
            </w:r>
            <w:proofErr w:type="spellEnd"/>
            <w:r w:rsidR="00547470">
              <w:rPr>
                <w:sz w:val="24"/>
                <w:lang w:eastAsia="en-US"/>
              </w:rPr>
              <w:t>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A9F" w:rsidRPr="00872043" w:rsidTr="00547470">
        <w:trPr>
          <w:trHeight w:val="591"/>
        </w:trPr>
        <w:tc>
          <w:tcPr>
            <w:tcW w:w="87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327" w:type="dxa"/>
          </w:tcPr>
          <w:p w:rsidR="00C55A9F" w:rsidRPr="00547470" w:rsidRDefault="00376BF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Русская музыка от эпохи </w:t>
            </w:r>
            <w:proofErr w:type="spellStart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Срдневековья</w:t>
            </w:r>
            <w:proofErr w:type="spellEnd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 рубежа </w:t>
            </w:r>
            <w:proofErr w:type="gramStart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gramEnd"/>
            <w:r w:rsidRPr="00C55A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IX-XX вв. </w:t>
            </w:r>
            <w:r w:rsidR="00547470" w:rsidRPr="00547470">
              <w:rPr>
                <w:rFonts w:ascii="Times New Roman" w:eastAsia="Times New Roman" w:hAnsi="Times New Roman" w:cs="Times New Roman"/>
                <w:sz w:val="24"/>
              </w:rPr>
              <w:t xml:space="preserve">Стилевые особенности в творчестве русских композиторов. </w:t>
            </w:r>
            <w:proofErr w:type="spellStart"/>
            <w:r w:rsidR="00547470" w:rsidRPr="00547470">
              <w:rPr>
                <w:rFonts w:ascii="Times New Roman" w:eastAsia="Times New Roman" w:hAnsi="Times New Roman" w:cs="Times New Roman"/>
                <w:sz w:val="24"/>
              </w:rPr>
              <w:t>А.П.Бородин</w:t>
            </w:r>
            <w:proofErr w:type="spellEnd"/>
            <w:r w:rsidR="00547470" w:rsidRPr="00547470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275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55A9F" w:rsidRPr="00872043" w:rsidRDefault="00C55A9F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10456" w:type="dxa"/>
            <w:gridSpan w:val="5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7470">
              <w:rPr>
                <w:rFonts w:ascii="Times New Roman" w:eastAsia="Times New Roman" w:hAnsi="Times New Roman" w:cs="Times New Roman"/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rFonts w:ascii="Times New Roman" w:eastAsia="Times New Roman" w:hAnsi="Times New Roman" w:cs="Times New Roman"/>
                <w:b/>
                <w:sz w:val="24"/>
              </w:rPr>
              <w:t>Х</w:t>
            </w:r>
            <w:proofErr w:type="gramEnd"/>
            <w:r w:rsidRPr="00547470">
              <w:rPr>
                <w:rFonts w:ascii="Times New Roman" w:eastAsia="Times New Roman" w:hAnsi="Times New Roman" w:cs="Times New Roman"/>
                <w:b/>
                <w:sz w:val="24"/>
              </w:rPr>
              <w:t>-XХ вв. (10 часов)</w:t>
            </w: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211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 w:rsidRPr="00547470">
              <w:rPr>
                <w:sz w:val="24"/>
                <w:lang w:eastAsia="en-US"/>
              </w:rPr>
              <w:t>Средневековая духовная музыка: григорианский хорал.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99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 w:rsidRPr="00547470">
              <w:rPr>
                <w:sz w:val="24"/>
                <w:lang w:eastAsia="en-US"/>
              </w:rPr>
              <w:t>Жанры зарубежной духовной и светской музыки в эпохи Возрождения и Барокко</w:t>
            </w:r>
          </w:p>
          <w:p w:rsidR="00547470" w:rsidRDefault="00547470">
            <w:pPr>
              <w:pStyle w:val="TableParagraph"/>
              <w:ind w:left="107"/>
              <w:rPr>
                <w:sz w:val="24"/>
                <w:lang w:val="en-US" w:eastAsia="en-US"/>
              </w:rPr>
            </w:pPr>
            <w:r>
              <w:rPr>
                <w:sz w:val="24"/>
                <w:lang w:val="en-US" w:eastAsia="en-US"/>
              </w:rPr>
              <w:t>(</w:t>
            </w:r>
            <w:proofErr w:type="spellStart"/>
            <w:proofErr w:type="gramStart"/>
            <w:r>
              <w:rPr>
                <w:sz w:val="24"/>
                <w:lang w:val="en-US" w:eastAsia="en-US"/>
              </w:rPr>
              <w:t>мадригал</w:t>
            </w:r>
            <w:proofErr w:type="spellEnd"/>
            <w:proofErr w:type="gramEnd"/>
            <w:r>
              <w:rPr>
                <w:sz w:val="24"/>
                <w:lang w:val="en-US" w:eastAsia="en-US"/>
              </w:rPr>
              <w:t xml:space="preserve">, </w:t>
            </w:r>
            <w:proofErr w:type="spellStart"/>
            <w:r>
              <w:rPr>
                <w:sz w:val="24"/>
                <w:lang w:val="en-US" w:eastAsia="en-US"/>
              </w:rPr>
              <w:t>мотет</w:t>
            </w:r>
            <w:proofErr w:type="spellEnd"/>
            <w:r>
              <w:rPr>
                <w:sz w:val="24"/>
                <w:lang w:val="en-US" w:eastAsia="en-US"/>
              </w:rPr>
              <w:t xml:space="preserve">, </w:t>
            </w:r>
            <w:proofErr w:type="spellStart"/>
            <w:r>
              <w:rPr>
                <w:sz w:val="24"/>
                <w:lang w:val="en-US" w:eastAsia="en-US"/>
              </w:rPr>
              <w:t>шансон</w:t>
            </w:r>
            <w:proofErr w:type="spellEnd"/>
            <w:r>
              <w:rPr>
                <w:sz w:val="24"/>
                <w:lang w:val="en-US" w:eastAsia="en-US"/>
              </w:rPr>
              <w:t>).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99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 w:rsidRPr="00547470">
              <w:rPr>
                <w:sz w:val="24"/>
                <w:lang w:eastAsia="en-US"/>
              </w:rPr>
              <w:t>Жанры зарубежной духовной и светской музыки в эпохи Возрождения и Барокко (фуга,</w:t>
            </w:r>
          </w:p>
          <w:p w:rsidR="00547470" w:rsidRDefault="00547470">
            <w:pPr>
              <w:pStyle w:val="TableParagraph"/>
              <w:spacing w:line="264" w:lineRule="exact"/>
              <w:ind w:left="107"/>
              <w:rPr>
                <w:sz w:val="24"/>
                <w:lang w:val="en-US" w:eastAsia="en-US"/>
              </w:rPr>
            </w:pPr>
            <w:proofErr w:type="spellStart"/>
            <w:proofErr w:type="gramStart"/>
            <w:r>
              <w:rPr>
                <w:sz w:val="24"/>
                <w:lang w:val="en-US" w:eastAsia="en-US"/>
              </w:rPr>
              <w:t>месса</w:t>
            </w:r>
            <w:proofErr w:type="spellEnd"/>
            <w:proofErr w:type="gramEnd"/>
            <w:r>
              <w:rPr>
                <w:sz w:val="24"/>
                <w:lang w:val="en-US" w:eastAsia="en-US"/>
              </w:rPr>
              <w:t xml:space="preserve">, </w:t>
            </w:r>
            <w:proofErr w:type="spellStart"/>
            <w:r>
              <w:rPr>
                <w:sz w:val="24"/>
                <w:lang w:val="en-US" w:eastAsia="en-US"/>
              </w:rPr>
              <w:t>реквием</w:t>
            </w:r>
            <w:proofErr w:type="spellEnd"/>
            <w:r>
              <w:rPr>
                <w:sz w:val="24"/>
                <w:lang w:val="en-US" w:eastAsia="en-US"/>
              </w:rPr>
              <w:t>).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99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 w:rsidRPr="00547470">
              <w:rPr>
                <w:sz w:val="24"/>
                <w:lang w:eastAsia="en-US"/>
              </w:rPr>
              <w:t>Жанры зарубежной духовной и светской музыки в эпохи Возрождения и Барокко.</w:t>
            </w:r>
          </w:p>
          <w:p w:rsidR="00547470" w:rsidRDefault="00547470">
            <w:pPr>
              <w:pStyle w:val="TableParagraph"/>
              <w:ind w:left="107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 w:eastAsia="en-US"/>
              </w:rPr>
              <w:lastRenderedPageBreak/>
              <w:t>А.Вивиальди</w:t>
            </w:r>
            <w:proofErr w:type="spellEnd"/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722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 w:rsidRPr="00547470">
              <w:rPr>
                <w:sz w:val="24"/>
                <w:lang w:eastAsia="en-US"/>
              </w:rPr>
              <w:t>И.С. Бах – выдающийся музыкант эпохи Барокко.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99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 w:rsidRPr="00547470">
              <w:rPr>
                <w:sz w:val="24"/>
                <w:lang w:eastAsia="en-US"/>
              </w:rPr>
              <w:t xml:space="preserve">Жанры зарубежной духовной и светской музыки в эпохи Барокко. Дж. </w:t>
            </w:r>
            <w:proofErr w:type="spellStart"/>
            <w:r w:rsidR="00547470" w:rsidRPr="00547470">
              <w:rPr>
                <w:sz w:val="24"/>
                <w:lang w:eastAsia="en-US"/>
              </w:rPr>
              <w:t>Перголези</w:t>
            </w:r>
            <w:proofErr w:type="spellEnd"/>
            <w:r w:rsidR="00547470" w:rsidRPr="00547470">
              <w:rPr>
                <w:sz w:val="24"/>
                <w:lang w:eastAsia="en-US"/>
              </w:rPr>
              <w:t xml:space="preserve"> Кантата «</w:t>
            </w:r>
            <w:proofErr w:type="spellStart"/>
            <w:r w:rsidR="00547470">
              <w:rPr>
                <w:sz w:val="24"/>
                <w:lang w:val="en-US" w:eastAsia="en-US"/>
              </w:rPr>
              <w:t>Stabat</w:t>
            </w:r>
            <w:proofErr w:type="spellEnd"/>
            <w:r w:rsidR="00547470" w:rsidRPr="00547470">
              <w:rPr>
                <w:sz w:val="24"/>
                <w:lang w:eastAsia="en-US"/>
              </w:rPr>
              <w:t xml:space="preserve"> </w:t>
            </w:r>
            <w:r w:rsidR="00547470">
              <w:rPr>
                <w:sz w:val="24"/>
                <w:lang w:val="en-US" w:eastAsia="en-US"/>
              </w:rPr>
              <w:t>mater</w:t>
            </w:r>
            <w:r w:rsidR="00547470" w:rsidRPr="00547470">
              <w:rPr>
                <w:sz w:val="24"/>
                <w:lang w:eastAsia="en-US"/>
              </w:rPr>
              <w:t>»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309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 w:rsidRPr="00547470">
              <w:rPr>
                <w:sz w:val="24"/>
                <w:lang w:eastAsia="en-US"/>
              </w:rPr>
              <w:t>Венская классическая школа. В. Моцарт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tabs>
                <w:tab w:val="left" w:pos="1833"/>
              </w:tabs>
              <w:ind w:left="107" w:right="92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 xml:space="preserve">Зарубежная музыка от эпохи средневековья до рубежа XIХ-XХ вв. </w:t>
            </w:r>
            <w:r>
              <w:rPr>
                <w:sz w:val="24"/>
                <w:lang w:eastAsia="en-US"/>
              </w:rPr>
              <w:t xml:space="preserve">Творчество </w:t>
            </w:r>
            <w:r w:rsidR="00547470" w:rsidRPr="00547470">
              <w:rPr>
                <w:sz w:val="24"/>
                <w:lang w:eastAsia="en-US"/>
              </w:rPr>
              <w:t>композиторо</w:t>
            </w:r>
            <w:proofErr w:type="gramStart"/>
            <w:r w:rsidR="00547470" w:rsidRPr="00547470">
              <w:rPr>
                <w:sz w:val="24"/>
                <w:lang w:eastAsia="en-US"/>
              </w:rPr>
              <w:t>в-</w:t>
            </w:r>
            <w:proofErr w:type="gramEnd"/>
            <w:r w:rsidR="00547470" w:rsidRPr="00547470">
              <w:rPr>
                <w:sz w:val="24"/>
                <w:lang w:eastAsia="en-US"/>
              </w:rPr>
              <w:t xml:space="preserve"> романтиков Ф.</w:t>
            </w:r>
            <w:r w:rsidR="00547470" w:rsidRPr="00547470">
              <w:rPr>
                <w:spacing w:val="-3"/>
                <w:sz w:val="24"/>
                <w:lang w:eastAsia="en-US"/>
              </w:rPr>
              <w:t xml:space="preserve"> </w:t>
            </w:r>
            <w:r w:rsidR="00547470" w:rsidRPr="00547470">
              <w:rPr>
                <w:sz w:val="24"/>
                <w:lang w:eastAsia="en-US"/>
              </w:rPr>
              <w:t>Шуберт.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tabs>
                <w:tab w:val="left" w:pos="1833"/>
              </w:tabs>
              <w:ind w:left="107" w:right="92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 xml:space="preserve">Зарубежная музыка от эпохи средневековья до рубежа XIХ-XХ вв. </w:t>
            </w:r>
            <w:r>
              <w:rPr>
                <w:sz w:val="24"/>
                <w:lang w:eastAsia="en-US"/>
              </w:rPr>
              <w:t xml:space="preserve">Творчество </w:t>
            </w:r>
            <w:r w:rsidR="00547470" w:rsidRPr="00547470">
              <w:rPr>
                <w:sz w:val="24"/>
                <w:lang w:eastAsia="en-US"/>
              </w:rPr>
              <w:t>композиторо</w:t>
            </w:r>
            <w:proofErr w:type="gramStart"/>
            <w:r w:rsidR="00547470" w:rsidRPr="00547470">
              <w:rPr>
                <w:sz w:val="24"/>
                <w:lang w:eastAsia="en-US"/>
              </w:rPr>
              <w:t>в-</w:t>
            </w:r>
            <w:proofErr w:type="gramEnd"/>
            <w:r w:rsidR="00547470" w:rsidRPr="00547470">
              <w:rPr>
                <w:sz w:val="24"/>
                <w:lang w:eastAsia="en-US"/>
              </w:rPr>
              <w:t xml:space="preserve"> романтиков Ф.</w:t>
            </w:r>
            <w:r w:rsidR="00547470" w:rsidRPr="00547470">
              <w:rPr>
                <w:spacing w:val="-2"/>
                <w:sz w:val="24"/>
                <w:lang w:eastAsia="en-US"/>
              </w:rPr>
              <w:t xml:space="preserve"> </w:t>
            </w:r>
            <w:r w:rsidR="00547470" w:rsidRPr="00547470">
              <w:rPr>
                <w:sz w:val="24"/>
                <w:lang w:eastAsia="en-US"/>
              </w:rPr>
              <w:t>Шопен.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327" w:type="dxa"/>
          </w:tcPr>
          <w:p w:rsidR="00547470" w:rsidRDefault="00376BF9">
            <w:pPr>
              <w:pStyle w:val="TableParagraph"/>
              <w:ind w:left="107" w:right="474"/>
              <w:rPr>
                <w:sz w:val="24"/>
                <w:lang w:val="en-US" w:eastAsia="en-US"/>
              </w:rPr>
            </w:pPr>
            <w:r w:rsidRPr="00547470">
              <w:rPr>
                <w:b/>
                <w:sz w:val="24"/>
              </w:rPr>
              <w:t>Зарубежная музыка от эпохи средневековья до рубежа XI</w:t>
            </w:r>
            <w:proofErr w:type="gramStart"/>
            <w:r w:rsidRPr="00547470">
              <w:rPr>
                <w:b/>
                <w:sz w:val="24"/>
              </w:rPr>
              <w:t>Х</w:t>
            </w:r>
            <w:proofErr w:type="gramEnd"/>
            <w:r w:rsidRPr="00547470">
              <w:rPr>
                <w:b/>
                <w:sz w:val="24"/>
              </w:rPr>
              <w:t xml:space="preserve">-XХ вв. </w:t>
            </w:r>
            <w:r w:rsidR="00547470">
              <w:rPr>
                <w:sz w:val="24"/>
                <w:lang w:val="en-US" w:eastAsia="en-US"/>
              </w:rPr>
              <w:t xml:space="preserve">Ф. </w:t>
            </w:r>
            <w:proofErr w:type="spellStart"/>
            <w:r w:rsidR="00547470">
              <w:rPr>
                <w:sz w:val="24"/>
                <w:lang w:val="en-US" w:eastAsia="en-US"/>
              </w:rPr>
              <w:t>Шопен</w:t>
            </w:r>
            <w:proofErr w:type="spellEnd"/>
            <w:r w:rsidR="00547470">
              <w:rPr>
                <w:sz w:val="24"/>
                <w:lang w:val="en-US" w:eastAsia="en-US"/>
              </w:rPr>
              <w:t xml:space="preserve">. </w:t>
            </w:r>
            <w:proofErr w:type="spellStart"/>
            <w:r w:rsidR="00547470">
              <w:rPr>
                <w:sz w:val="24"/>
                <w:lang w:val="en-US" w:eastAsia="en-US"/>
              </w:rPr>
              <w:t>Инструментальная</w:t>
            </w:r>
            <w:proofErr w:type="spellEnd"/>
            <w:r w:rsidR="00547470">
              <w:rPr>
                <w:sz w:val="24"/>
                <w:lang w:val="en-US" w:eastAsia="en-US"/>
              </w:rPr>
              <w:t xml:space="preserve"> </w:t>
            </w:r>
            <w:proofErr w:type="spellStart"/>
            <w:r w:rsidR="00547470">
              <w:rPr>
                <w:sz w:val="24"/>
                <w:lang w:val="en-US" w:eastAsia="en-US"/>
              </w:rPr>
              <w:t>баллада</w:t>
            </w:r>
            <w:proofErr w:type="spellEnd"/>
            <w:r w:rsidR="00547470">
              <w:rPr>
                <w:sz w:val="24"/>
                <w:lang w:val="en-US" w:eastAsia="en-US"/>
              </w:rPr>
              <w:t>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10456" w:type="dxa"/>
            <w:gridSpan w:val="5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47470">
              <w:rPr>
                <w:rFonts w:ascii="Times New Roman" w:hAnsi="Times New Roman" w:cs="Times New Roman"/>
                <w:b/>
                <w:sz w:val="24"/>
              </w:rPr>
              <w:t>Русская и зарубежн</w:t>
            </w:r>
            <w:r w:rsidR="00376BF9">
              <w:rPr>
                <w:rFonts w:ascii="Times New Roman" w:hAnsi="Times New Roman" w:cs="Times New Roman"/>
                <w:b/>
                <w:sz w:val="24"/>
              </w:rPr>
              <w:t>ая музыкальная культура XX в. (7</w:t>
            </w:r>
            <w:r w:rsidRPr="00547470">
              <w:rPr>
                <w:rFonts w:ascii="Times New Roman" w:hAnsi="Times New Roman" w:cs="Times New Roman"/>
                <w:b/>
                <w:sz w:val="24"/>
              </w:rPr>
              <w:t xml:space="preserve"> часов)</w:t>
            </w: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327" w:type="dxa"/>
          </w:tcPr>
          <w:p w:rsidR="00547470" w:rsidRPr="00376BF9" w:rsidRDefault="00376BF9">
            <w:pPr>
              <w:pStyle w:val="TableParagraph"/>
              <w:ind w:left="107" w:right="237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 xml:space="preserve">Русская и зарубежная музыкальная культура XX в. </w:t>
            </w:r>
            <w:r w:rsidR="00547470" w:rsidRPr="00547470">
              <w:rPr>
                <w:sz w:val="24"/>
                <w:lang w:eastAsia="en-US"/>
              </w:rPr>
              <w:t xml:space="preserve">Знакомство с творчеством всемирно известных отечественных композиторов. </w:t>
            </w:r>
            <w:r w:rsidR="00547470" w:rsidRPr="00376BF9">
              <w:rPr>
                <w:sz w:val="24"/>
                <w:lang w:eastAsia="en-US"/>
              </w:rPr>
              <w:t>Г.В. Свиридов.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327" w:type="dxa"/>
          </w:tcPr>
          <w:p w:rsidR="00547470" w:rsidRPr="00376BF9" w:rsidRDefault="00376BF9">
            <w:pPr>
              <w:pStyle w:val="TableParagraph"/>
              <w:ind w:left="107" w:right="237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 xml:space="preserve">Русская и зарубежная музыкальная культура XX в. </w:t>
            </w:r>
            <w:r w:rsidR="00547470" w:rsidRPr="00547470">
              <w:rPr>
                <w:sz w:val="24"/>
                <w:lang w:eastAsia="en-US"/>
              </w:rPr>
              <w:t xml:space="preserve">Знакомство с творчеством всемирно известных отечественных композиторов. </w:t>
            </w:r>
            <w:r w:rsidR="00547470" w:rsidRPr="00376BF9">
              <w:rPr>
                <w:sz w:val="24"/>
                <w:lang w:eastAsia="en-US"/>
              </w:rPr>
              <w:t>С.С. Прокофьев.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426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327" w:type="dxa"/>
          </w:tcPr>
          <w:p w:rsidR="00547470" w:rsidRPr="00547470" w:rsidRDefault="00376BF9" w:rsidP="008720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470">
              <w:rPr>
                <w:rFonts w:ascii="Times New Roman" w:hAnsi="Times New Roman" w:cs="Times New Roman"/>
                <w:b/>
                <w:sz w:val="24"/>
              </w:rPr>
              <w:t xml:space="preserve">Русская и зарубежная музыкальная культура XX в. </w:t>
            </w:r>
            <w:r w:rsidR="00547470" w:rsidRPr="00547470">
              <w:rPr>
                <w:rFonts w:ascii="Times New Roman" w:eastAsia="Times New Roman" w:hAnsi="Times New Roman" w:cs="Times New Roman"/>
                <w:sz w:val="24"/>
              </w:rPr>
              <w:t>Авторская песня: прошлое и настоящее.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3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5327" w:type="dxa"/>
          </w:tcPr>
          <w:p w:rsidR="00547470" w:rsidRDefault="00547470">
            <w:pPr>
              <w:pStyle w:val="TableParagraph"/>
              <w:spacing w:line="268" w:lineRule="exact"/>
              <w:ind w:left="107"/>
              <w:rPr>
                <w:sz w:val="24"/>
                <w:lang w:val="en-US" w:eastAsia="en-US"/>
              </w:rPr>
            </w:pPr>
            <w:proofErr w:type="spellStart"/>
            <w:r>
              <w:rPr>
                <w:sz w:val="24"/>
                <w:lang w:val="en-US" w:eastAsia="en-US"/>
              </w:rPr>
              <w:t>Мюзикл</w:t>
            </w:r>
            <w:proofErr w:type="spellEnd"/>
            <w:r>
              <w:rPr>
                <w:sz w:val="24"/>
                <w:lang w:val="en-US" w:eastAsia="en-US"/>
              </w:rPr>
              <w:t>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5327" w:type="dxa"/>
          </w:tcPr>
          <w:p w:rsidR="00547470" w:rsidRPr="00547470" w:rsidRDefault="00376BF9">
            <w:pPr>
              <w:pStyle w:val="TableParagraph"/>
              <w:ind w:left="107" w:right="522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 xml:space="preserve">Русская и зарубежная музыкальная культура XX в. </w:t>
            </w:r>
            <w:r w:rsidR="00547470" w:rsidRPr="00547470">
              <w:rPr>
                <w:sz w:val="24"/>
                <w:lang w:eastAsia="en-US"/>
              </w:rPr>
              <w:t>Рок-музыка и ее отдельные направления - рок-опера.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 xml:space="preserve">1       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470" w:rsidRPr="00872043" w:rsidTr="00547470">
        <w:trPr>
          <w:trHeight w:val="591"/>
        </w:trPr>
        <w:tc>
          <w:tcPr>
            <w:tcW w:w="87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5327" w:type="dxa"/>
          </w:tcPr>
          <w:p w:rsidR="00547470" w:rsidRPr="00376BF9" w:rsidRDefault="00376BF9">
            <w:pPr>
              <w:pStyle w:val="TableParagraph"/>
              <w:ind w:left="107" w:right="273"/>
              <w:rPr>
                <w:sz w:val="24"/>
                <w:lang w:eastAsia="en-US"/>
              </w:rPr>
            </w:pPr>
            <w:r w:rsidRPr="00547470">
              <w:rPr>
                <w:b/>
                <w:sz w:val="24"/>
              </w:rPr>
              <w:t xml:space="preserve">Русская и зарубежная музыкальная культура XX в. </w:t>
            </w:r>
            <w:r w:rsidR="00547470" w:rsidRPr="00547470">
              <w:rPr>
                <w:sz w:val="24"/>
                <w:lang w:eastAsia="en-US"/>
              </w:rPr>
              <w:t xml:space="preserve">Обобщенное представление о современной музыке, ее разнообразии и характерных признаках. </w:t>
            </w:r>
            <w:r w:rsidR="00547470" w:rsidRPr="00376BF9">
              <w:rPr>
                <w:sz w:val="24"/>
                <w:lang w:eastAsia="en-US"/>
              </w:rPr>
              <w:t>Электронная музыка.</w:t>
            </w:r>
          </w:p>
        </w:tc>
        <w:tc>
          <w:tcPr>
            <w:tcW w:w="1275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20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47470" w:rsidRPr="00872043" w:rsidRDefault="00547470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6BF9" w:rsidRPr="00872043" w:rsidTr="00547470">
        <w:trPr>
          <w:trHeight w:val="591"/>
        </w:trPr>
        <w:tc>
          <w:tcPr>
            <w:tcW w:w="877" w:type="dxa"/>
          </w:tcPr>
          <w:p w:rsidR="00376BF9" w:rsidRPr="00872043" w:rsidRDefault="00376BF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327" w:type="dxa"/>
          </w:tcPr>
          <w:p w:rsidR="00376BF9" w:rsidRPr="00547470" w:rsidRDefault="00376BF9">
            <w:pPr>
              <w:pStyle w:val="TableParagraph"/>
              <w:ind w:left="107" w:right="273"/>
              <w:rPr>
                <w:b/>
                <w:sz w:val="24"/>
              </w:rPr>
            </w:pPr>
            <w:r w:rsidRPr="00547470">
              <w:rPr>
                <w:b/>
                <w:sz w:val="24"/>
              </w:rPr>
              <w:t xml:space="preserve">Русская и зарубежная музыкальная культура XX в. </w:t>
            </w:r>
            <w:r>
              <w:rPr>
                <w:b/>
                <w:sz w:val="24"/>
              </w:rPr>
              <w:t>Обобщающий урок.</w:t>
            </w:r>
          </w:p>
        </w:tc>
        <w:tc>
          <w:tcPr>
            <w:tcW w:w="1275" w:type="dxa"/>
          </w:tcPr>
          <w:p w:rsidR="00376BF9" w:rsidRPr="00872043" w:rsidRDefault="00376BF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376BF9" w:rsidRPr="00872043" w:rsidRDefault="00376BF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76BF9" w:rsidRPr="00872043" w:rsidRDefault="00376BF9" w:rsidP="00872043">
            <w:pPr>
              <w:tabs>
                <w:tab w:val="left" w:pos="3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7813" w:rsidRPr="00872043" w:rsidRDefault="004A7813" w:rsidP="008720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4A7813" w:rsidRPr="00872043" w:rsidSect="00C95FCF">
      <w:footerReference w:type="default" r:id="rId8"/>
      <w:pgSz w:w="11906" w:h="16838"/>
      <w:pgMar w:top="1134" w:right="992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B88" w:rsidRDefault="009F2B88" w:rsidP="009F2B88">
      <w:pPr>
        <w:spacing w:after="0" w:line="240" w:lineRule="auto"/>
      </w:pPr>
      <w:r>
        <w:separator/>
      </w:r>
    </w:p>
  </w:endnote>
  <w:endnote w:type="continuationSeparator" w:id="0">
    <w:p w:rsidR="009F2B88" w:rsidRDefault="009F2B88" w:rsidP="009F2B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2B88" w:rsidRDefault="009F2B88">
    <w:pPr>
      <w:pStyle w:val="ab"/>
      <w:jc w:val="right"/>
    </w:pPr>
  </w:p>
  <w:p w:rsidR="009F2B88" w:rsidRDefault="009F2B8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B88" w:rsidRDefault="009F2B88" w:rsidP="009F2B88">
      <w:pPr>
        <w:spacing w:after="0" w:line="240" w:lineRule="auto"/>
      </w:pPr>
      <w:r>
        <w:separator/>
      </w:r>
    </w:p>
  </w:footnote>
  <w:footnote w:type="continuationSeparator" w:id="0">
    <w:p w:rsidR="009F2B88" w:rsidRDefault="009F2B88" w:rsidP="009F2B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6C4"/>
    <w:rsid w:val="00055D95"/>
    <w:rsid w:val="00102799"/>
    <w:rsid w:val="00152FC8"/>
    <w:rsid w:val="00342E9D"/>
    <w:rsid w:val="00376BF9"/>
    <w:rsid w:val="003B201F"/>
    <w:rsid w:val="004A7813"/>
    <w:rsid w:val="00547470"/>
    <w:rsid w:val="00647758"/>
    <w:rsid w:val="006A551E"/>
    <w:rsid w:val="007340B3"/>
    <w:rsid w:val="00761ED6"/>
    <w:rsid w:val="00797A5D"/>
    <w:rsid w:val="007B1981"/>
    <w:rsid w:val="007F2F77"/>
    <w:rsid w:val="00872043"/>
    <w:rsid w:val="008B39B6"/>
    <w:rsid w:val="008E2E75"/>
    <w:rsid w:val="00932E63"/>
    <w:rsid w:val="009B480E"/>
    <w:rsid w:val="009B7813"/>
    <w:rsid w:val="009F2B88"/>
    <w:rsid w:val="00A62691"/>
    <w:rsid w:val="00A92875"/>
    <w:rsid w:val="00B63B85"/>
    <w:rsid w:val="00BD62FF"/>
    <w:rsid w:val="00C45AD0"/>
    <w:rsid w:val="00C55A9F"/>
    <w:rsid w:val="00C76C76"/>
    <w:rsid w:val="00C95FCF"/>
    <w:rsid w:val="00D91107"/>
    <w:rsid w:val="00DA330C"/>
    <w:rsid w:val="00E82020"/>
    <w:rsid w:val="00ED56C4"/>
    <w:rsid w:val="00F20BB8"/>
    <w:rsid w:val="00F2230D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62691"/>
    <w:rPr>
      <w:rFonts w:ascii="Times New Roman" w:hAnsi="Times New Roman"/>
      <w:sz w:val="24"/>
      <w:u w:val="none"/>
      <w:effect w:val="none"/>
    </w:rPr>
  </w:style>
  <w:style w:type="paragraph" w:styleId="a4">
    <w:name w:val="List Paragraph"/>
    <w:basedOn w:val="a"/>
    <w:link w:val="a5"/>
    <w:uiPriority w:val="99"/>
    <w:qFormat/>
    <w:rsid w:val="004A781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4A7813"/>
    <w:rPr>
      <w:rFonts w:ascii="Calibri" w:eastAsia="Calibri" w:hAnsi="Calibri" w:cs="Times New Roman"/>
    </w:rPr>
  </w:style>
  <w:style w:type="paragraph" w:styleId="a6">
    <w:name w:val="No Spacing"/>
    <w:qFormat/>
    <w:rsid w:val="00055D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mall">
    <w:name w:val="small"/>
    <w:basedOn w:val="a0"/>
    <w:rsid w:val="00BD62FF"/>
  </w:style>
  <w:style w:type="paragraph" w:customStyle="1" w:styleId="TableParagraph">
    <w:name w:val="Table Paragraph"/>
    <w:basedOn w:val="a"/>
    <w:uiPriority w:val="1"/>
    <w:qFormat/>
    <w:rsid w:val="00C55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8E2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E7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F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2B88"/>
  </w:style>
  <w:style w:type="paragraph" w:styleId="ab">
    <w:name w:val="footer"/>
    <w:basedOn w:val="a"/>
    <w:link w:val="ac"/>
    <w:uiPriority w:val="99"/>
    <w:unhideWhenUsed/>
    <w:rsid w:val="009F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6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A62691"/>
    <w:rPr>
      <w:rFonts w:ascii="Times New Roman" w:hAnsi="Times New Roman"/>
      <w:sz w:val="24"/>
      <w:u w:val="none"/>
      <w:effect w:val="none"/>
    </w:rPr>
  </w:style>
  <w:style w:type="paragraph" w:styleId="a4">
    <w:name w:val="List Paragraph"/>
    <w:basedOn w:val="a"/>
    <w:link w:val="a5"/>
    <w:uiPriority w:val="99"/>
    <w:qFormat/>
    <w:rsid w:val="004A781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99"/>
    <w:locked/>
    <w:rsid w:val="004A7813"/>
    <w:rPr>
      <w:rFonts w:ascii="Calibri" w:eastAsia="Calibri" w:hAnsi="Calibri" w:cs="Times New Roman"/>
    </w:rPr>
  </w:style>
  <w:style w:type="paragraph" w:styleId="a6">
    <w:name w:val="No Spacing"/>
    <w:qFormat/>
    <w:rsid w:val="00055D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mall">
    <w:name w:val="small"/>
    <w:basedOn w:val="a0"/>
    <w:rsid w:val="00BD62FF"/>
  </w:style>
  <w:style w:type="paragraph" w:customStyle="1" w:styleId="TableParagraph">
    <w:name w:val="Table Paragraph"/>
    <w:basedOn w:val="a"/>
    <w:uiPriority w:val="1"/>
    <w:qFormat/>
    <w:rsid w:val="00C55A9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7">
    <w:name w:val="Balloon Text"/>
    <w:basedOn w:val="a"/>
    <w:link w:val="a8"/>
    <w:uiPriority w:val="99"/>
    <w:semiHidden/>
    <w:unhideWhenUsed/>
    <w:rsid w:val="008E2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E2E7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F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F2B88"/>
  </w:style>
  <w:style w:type="paragraph" w:styleId="ab">
    <w:name w:val="footer"/>
    <w:basedOn w:val="a"/>
    <w:link w:val="ac"/>
    <w:uiPriority w:val="99"/>
    <w:unhideWhenUsed/>
    <w:rsid w:val="009F2B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F2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A3012F-6AAB-4F20-A10F-972DF302A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18</Pages>
  <Words>3973</Words>
  <Characters>22647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2017-11-05T17:28:00Z</cp:lastPrinted>
  <dcterms:created xsi:type="dcterms:W3CDTF">2017-10-04T09:52:00Z</dcterms:created>
  <dcterms:modified xsi:type="dcterms:W3CDTF">2017-11-05T17:28:00Z</dcterms:modified>
</cp:coreProperties>
</file>