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39" w:rsidRPr="00055239" w:rsidRDefault="00055239" w:rsidP="00055239">
      <w:pPr>
        <w:shd w:val="clear" w:color="auto" w:fill="FFFFFF"/>
        <w:spacing w:after="0"/>
        <w:ind w:left="2314" w:right="749" w:hanging="1334"/>
        <w:jc w:val="center"/>
        <w:rPr>
          <w:rFonts w:ascii="Times New Roman" w:hAnsi="Times New Roman" w:cs="Times New Roman"/>
          <w:color w:val="313131"/>
          <w:spacing w:val="-2"/>
          <w:sz w:val="28"/>
          <w:szCs w:val="28"/>
        </w:rPr>
      </w:pPr>
      <w:r w:rsidRPr="00055239">
        <w:rPr>
          <w:rFonts w:ascii="Times New Roman" w:hAnsi="Times New Roman" w:cs="Times New Roman"/>
          <w:color w:val="313131"/>
          <w:spacing w:val="-2"/>
          <w:sz w:val="28"/>
          <w:szCs w:val="28"/>
        </w:rPr>
        <w:t>Министерство культуры Республики Татарстан</w:t>
      </w:r>
    </w:p>
    <w:p w:rsidR="00055239" w:rsidRPr="00055239" w:rsidRDefault="00055239" w:rsidP="00055239">
      <w:pPr>
        <w:shd w:val="clear" w:color="auto" w:fill="FFFFFF"/>
        <w:spacing w:after="0"/>
        <w:ind w:left="2314" w:right="749" w:hanging="1334"/>
        <w:jc w:val="center"/>
        <w:rPr>
          <w:rFonts w:ascii="Times New Roman" w:hAnsi="Times New Roman" w:cs="Times New Roman"/>
          <w:color w:val="313131"/>
          <w:spacing w:val="-2"/>
          <w:sz w:val="28"/>
          <w:szCs w:val="28"/>
        </w:rPr>
      </w:pPr>
      <w:r w:rsidRPr="00055239">
        <w:rPr>
          <w:rFonts w:ascii="Times New Roman" w:hAnsi="Times New Roman" w:cs="Times New Roman"/>
          <w:color w:val="313131"/>
          <w:spacing w:val="-2"/>
          <w:sz w:val="28"/>
          <w:szCs w:val="28"/>
        </w:rPr>
        <w:t>ГА</w:t>
      </w:r>
      <w:r w:rsidR="00FC0424">
        <w:rPr>
          <w:rFonts w:ascii="Times New Roman" w:hAnsi="Times New Roman" w:cs="Times New Roman"/>
          <w:color w:val="313131"/>
          <w:spacing w:val="-2"/>
          <w:sz w:val="28"/>
          <w:szCs w:val="28"/>
        </w:rPr>
        <w:t>П</w:t>
      </w:r>
      <w:r w:rsidRPr="00055239">
        <w:rPr>
          <w:rFonts w:ascii="Times New Roman" w:hAnsi="Times New Roman" w:cs="Times New Roman"/>
          <w:color w:val="313131"/>
          <w:spacing w:val="-2"/>
          <w:sz w:val="28"/>
          <w:szCs w:val="28"/>
        </w:rPr>
        <w:t>ОУ «Елабужский колледж культуры и искусств»</w:t>
      </w:r>
    </w:p>
    <w:p w:rsidR="00055239" w:rsidRPr="00055239" w:rsidRDefault="00055239" w:rsidP="00055239">
      <w:pPr>
        <w:shd w:val="clear" w:color="auto" w:fill="FFFFFF"/>
        <w:spacing w:after="0" w:line="456" w:lineRule="exact"/>
        <w:ind w:left="5670" w:right="749"/>
        <w:rPr>
          <w:rFonts w:ascii="Times New Roman" w:hAnsi="Times New Roman" w:cs="Times New Roman"/>
          <w:iCs/>
          <w:color w:val="313131"/>
          <w:spacing w:val="-6"/>
          <w:sz w:val="36"/>
          <w:szCs w:val="36"/>
        </w:rPr>
      </w:pPr>
    </w:p>
    <w:p w:rsidR="00055239" w:rsidRPr="00055239" w:rsidRDefault="00055239" w:rsidP="00055239">
      <w:pPr>
        <w:shd w:val="clear" w:color="auto" w:fill="FFFFFF"/>
        <w:spacing w:after="0" w:line="456" w:lineRule="exact"/>
        <w:ind w:left="5670" w:right="749"/>
        <w:rPr>
          <w:rFonts w:ascii="Times New Roman" w:hAnsi="Times New Roman" w:cs="Times New Roman"/>
          <w:iCs/>
          <w:color w:val="313131"/>
          <w:spacing w:val="-6"/>
          <w:sz w:val="36"/>
          <w:szCs w:val="36"/>
        </w:rPr>
      </w:pPr>
    </w:p>
    <w:p w:rsidR="00055239" w:rsidRPr="00055239" w:rsidRDefault="00055239" w:rsidP="00055239">
      <w:pPr>
        <w:shd w:val="clear" w:color="auto" w:fill="FFFFFF"/>
        <w:spacing w:after="0" w:line="456" w:lineRule="exact"/>
        <w:ind w:left="5670" w:right="749"/>
        <w:rPr>
          <w:rFonts w:ascii="Times New Roman" w:hAnsi="Times New Roman" w:cs="Times New Roman"/>
          <w:iCs/>
          <w:color w:val="313131"/>
          <w:spacing w:val="-6"/>
          <w:sz w:val="36"/>
          <w:szCs w:val="36"/>
        </w:rPr>
      </w:pPr>
    </w:p>
    <w:p w:rsidR="00055239" w:rsidRPr="00055239" w:rsidRDefault="00055239" w:rsidP="00055239">
      <w:pPr>
        <w:shd w:val="clear" w:color="auto" w:fill="FFFFFF"/>
        <w:spacing w:after="0" w:line="456" w:lineRule="exact"/>
        <w:ind w:left="5670" w:right="749"/>
        <w:rPr>
          <w:rFonts w:ascii="Times New Roman" w:hAnsi="Times New Roman" w:cs="Times New Roman"/>
          <w:iCs/>
          <w:color w:val="313131"/>
          <w:spacing w:val="-6"/>
          <w:sz w:val="36"/>
          <w:szCs w:val="36"/>
        </w:rPr>
      </w:pPr>
    </w:p>
    <w:p w:rsidR="0071586E" w:rsidRPr="0071586E" w:rsidRDefault="0071586E" w:rsidP="0071586E">
      <w:pPr>
        <w:shd w:val="clear" w:color="auto" w:fill="FFFFFF"/>
        <w:ind w:left="5670" w:right="749"/>
        <w:jc w:val="right"/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</w:pPr>
      <w:r w:rsidRPr="0071586E"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  <w:t xml:space="preserve">УТВЕРЖДЕНО       </w:t>
      </w:r>
    </w:p>
    <w:p w:rsidR="0071586E" w:rsidRPr="0071586E" w:rsidRDefault="0071586E" w:rsidP="007158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119" w:right="74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от  «___»__________</w:t>
      </w:r>
      <w:proofErr w:type="gramStart"/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proofErr w:type="gramEnd"/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№____</w:t>
      </w:r>
    </w:p>
    <w:p w:rsidR="0071586E" w:rsidRPr="0071586E" w:rsidRDefault="0071586E" w:rsidP="007158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4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71586E">
        <w:rPr>
          <w:rFonts w:ascii="Times New Roman" w:eastAsiaTheme="minorEastAsia" w:hAnsi="Times New Roman" w:cs="Times New Roman"/>
          <w:iCs/>
          <w:color w:val="313131"/>
          <w:spacing w:val="-1"/>
          <w:sz w:val="28"/>
          <w:szCs w:val="28"/>
          <w:lang w:eastAsia="ru-RU"/>
        </w:rPr>
        <w:t>Директор</w:t>
      </w:r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____________А. Г.  Акберова</w:t>
      </w:r>
    </w:p>
    <w:p w:rsidR="00F53DA0" w:rsidRDefault="00F53DA0" w:rsidP="00F53DA0">
      <w:pPr>
        <w:shd w:val="clear" w:color="auto" w:fill="FFFFFF"/>
        <w:spacing w:before="1042" w:line="326" w:lineRule="exact"/>
        <w:jc w:val="center"/>
        <w:rPr>
          <w:rFonts w:ascii="Times New Roman" w:hAnsi="Times New Roman" w:cs="Times New Roman"/>
          <w:b/>
          <w:bCs/>
          <w:color w:val="313131"/>
          <w:spacing w:val="-2"/>
          <w:sz w:val="36"/>
          <w:szCs w:val="36"/>
        </w:rPr>
      </w:pPr>
      <w:bookmarkStart w:id="0" w:name="_GoBack"/>
      <w:bookmarkEnd w:id="0"/>
    </w:p>
    <w:p w:rsidR="00055239" w:rsidRPr="00F53DA0" w:rsidRDefault="00055239" w:rsidP="00F53DA0">
      <w:pPr>
        <w:shd w:val="clear" w:color="auto" w:fill="FFFFFF"/>
        <w:spacing w:before="1042" w:line="326" w:lineRule="exact"/>
        <w:jc w:val="center"/>
        <w:rPr>
          <w:rFonts w:ascii="Times New Roman" w:hAnsi="Times New Roman" w:cs="Times New Roman"/>
          <w:b/>
          <w:bCs/>
          <w:color w:val="313131"/>
          <w:spacing w:val="-2"/>
          <w:sz w:val="36"/>
          <w:szCs w:val="36"/>
        </w:rPr>
      </w:pPr>
      <w:r w:rsidRPr="00F53DA0">
        <w:rPr>
          <w:rFonts w:ascii="Times New Roman" w:hAnsi="Times New Roman" w:cs="Times New Roman"/>
          <w:b/>
          <w:bCs/>
          <w:color w:val="313131"/>
          <w:spacing w:val="-2"/>
          <w:sz w:val="36"/>
          <w:szCs w:val="36"/>
        </w:rPr>
        <w:t>ПОЛОЖЕНИЕ</w:t>
      </w:r>
    </w:p>
    <w:p w:rsidR="00055239" w:rsidRPr="00055239" w:rsidRDefault="00055239" w:rsidP="00A77E0D">
      <w:pPr>
        <w:shd w:val="clear" w:color="auto" w:fill="FFFFFF"/>
        <w:spacing w:before="5" w:line="326" w:lineRule="exact"/>
        <w:ind w:left="854"/>
        <w:jc w:val="center"/>
        <w:rPr>
          <w:rFonts w:ascii="Times New Roman" w:hAnsi="Times New Roman" w:cs="Times New Roman"/>
          <w:sz w:val="32"/>
          <w:szCs w:val="32"/>
        </w:rPr>
      </w:pPr>
      <w:r w:rsidRPr="00055239">
        <w:rPr>
          <w:rFonts w:ascii="Times New Roman" w:hAnsi="Times New Roman" w:cs="Times New Roman"/>
          <w:b/>
          <w:bCs/>
          <w:color w:val="313131"/>
          <w:spacing w:val="-2"/>
          <w:sz w:val="32"/>
          <w:szCs w:val="32"/>
        </w:rPr>
        <w:t xml:space="preserve">о </w:t>
      </w:r>
      <w:r w:rsidR="00A77E0D">
        <w:rPr>
          <w:rFonts w:ascii="Times New Roman" w:hAnsi="Times New Roman" w:cs="Times New Roman"/>
          <w:b/>
          <w:bCs/>
          <w:color w:val="313131"/>
          <w:spacing w:val="-2"/>
          <w:sz w:val="32"/>
          <w:szCs w:val="32"/>
        </w:rPr>
        <w:t>заочной форме обучения в ГА</w:t>
      </w:r>
      <w:r w:rsidR="00FC0424">
        <w:rPr>
          <w:rFonts w:ascii="Times New Roman" w:hAnsi="Times New Roman" w:cs="Times New Roman"/>
          <w:b/>
          <w:bCs/>
          <w:color w:val="313131"/>
          <w:spacing w:val="-2"/>
          <w:sz w:val="32"/>
          <w:szCs w:val="32"/>
        </w:rPr>
        <w:t>П</w:t>
      </w:r>
      <w:r w:rsidR="00A77E0D">
        <w:rPr>
          <w:rFonts w:ascii="Times New Roman" w:hAnsi="Times New Roman" w:cs="Times New Roman"/>
          <w:b/>
          <w:bCs/>
          <w:color w:val="313131"/>
          <w:spacing w:val="-2"/>
          <w:sz w:val="32"/>
          <w:szCs w:val="32"/>
        </w:rPr>
        <w:t xml:space="preserve">ОУ </w:t>
      </w:r>
    </w:p>
    <w:p w:rsidR="00055239" w:rsidRPr="00055239" w:rsidRDefault="00A77E0D" w:rsidP="00055239">
      <w:pPr>
        <w:shd w:val="clear" w:color="auto" w:fill="FFFFFF"/>
        <w:spacing w:line="326" w:lineRule="exact"/>
        <w:ind w:left="84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313131"/>
          <w:spacing w:val="-1"/>
          <w:sz w:val="32"/>
          <w:szCs w:val="32"/>
        </w:rPr>
        <w:t>«</w:t>
      </w:r>
      <w:r w:rsidR="00055239" w:rsidRPr="00055239">
        <w:rPr>
          <w:rFonts w:ascii="Times New Roman" w:hAnsi="Times New Roman" w:cs="Times New Roman"/>
          <w:b/>
          <w:bCs/>
          <w:color w:val="313131"/>
          <w:spacing w:val="-1"/>
          <w:sz w:val="32"/>
          <w:szCs w:val="32"/>
        </w:rPr>
        <w:t>Елабужск</w:t>
      </w:r>
      <w:r>
        <w:rPr>
          <w:rFonts w:ascii="Times New Roman" w:hAnsi="Times New Roman" w:cs="Times New Roman"/>
          <w:b/>
          <w:bCs/>
          <w:color w:val="313131"/>
          <w:spacing w:val="-1"/>
          <w:sz w:val="32"/>
          <w:szCs w:val="32"/>
        </w:rPr>
        <w:t>ий</w:t>
      </w:r>
      <w:r w:rsidR="00055239" w:rsidRPr="00055239">
        <w:rPr>
          <w:rFonts w:ascii="Times New Roman" w:hAnsi="Times New Roman" w:cs="Times New Roman"/>
          <w:b/>
          <w:bCs/>
          <w:color w:val="313131"/>
          <w:spacing w:val="-1"/>
          <w:sz w:val="32"/>
          <w:szCs w:val="32"/>
        </w:rPr>
        <w:t xml:space="preserve"> колледж культуры и искусств</w:t>
      </w:r>
      <w:r>
        <w:rPr>
          <w:rFonts w:ascii="Times New Roman" w:hAnsi="Times New Roman" w:cs="Times New Roman"/>
          <w:b/>
          <w:bCs/>
          <w:color w:val="313131"/>
          <w:spacing w:val="-1"/>
          <w:sz w:val="32"/>
          <w:szCs w:val="32"/>
        </w:rPr>
        <w:t>»</w:t>
      </w:r>
    </w:p>
    <w:p w:rsidR="00055239" w:rsidRPr="00055239" w:rsidRDefault="00055239" w:rsidP="00055239">
      <w:pPr>
        <w:shd w:val="clear" w:color="auto" w:fill="FFFFFF"/>
        <w:spacing w:before="643" w:after="0"/>
        <w:ind w:left="3168"/>
        <w:rPr>
          <w:rFonts w:ascii="Times New Roman" w:hAnsi="Times New Roman" w:cs="Times New Roman"/>
          <w:b/>
          <w:bCs/>
          <w:color w:val="000000"/>
          <w:spacing w:val="-2"/>
          <w:sz w:val="40"/>
          <w:szCs w:val="40"/>
        </w:rPr>
      </w:pPr>
    </w:p>
    <w:p w:rsidR="00055239" w:rsidRPr="00055239" w:rsidRDefault="00055239" w:rsidP="00055239">
      <w:pPr>
        <w:shd w:val="clear" w:color="auto" w:fill="FFFFFF"/>
        <w:spacing w:before="643" w:after="0"/>
        <w:ind w:left="3168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71586E" w:rsidRPr="0071586E" w:rsidRDefault="00055239" w:rsidP="0071586E">
      <w:pPr>
        <w:pStyle w:val="a7"/>
        <w:jc w:val="right"/>
        <w:rPr>
          <w:sz w:val="28"/>
          <w:szCs w:val="28"/>
        </w:rPr>
      </w:pPr>
      <w:r w:rsidRPr="00055239">
        <w:rPr>
          <w:rFonts w:ascii="Times New Roman" w:hAnsi="Times New Roman" w:cs="Times New Roman"/>
          <w:sz w:val="28"/>
          <w:szCs w:val="28"/>
        </w:rPr>
        <w:t xml:space="preserve">        </w:t>
      </w:r>
      <w:r w:rsidR="0071586E" w:rsidRPr="0071586E">
        <w:rPr>
          <w:sz w:val="28"/>
          <w:szCs w:val="28"/>
        </w:rPr>
        <w:t xml:space="preserve">Принято </w:t>
      </w:r>
    </w:p>
    <w:p w:rsidR="0071586E" w:rsidRPr="0071586E" w:rsidRDefault="0071586E" w:rsidP="007158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заседании Педагогического совета колледжа</w:t>
      </w:r>
    </w:p>
    <w:p w:rsidR="0071586E" w:rsidRPr="0071586E" w:rsidRDefault="0071586E" w:rsidP="007158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протокол №__ от _________________ </w:t>
      </w:r>
      <w:proofErr w:type="gramStart"/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proofErr w:type="gramEnd"/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D3569" w:rsidRDefault="0071586E" w:rsidP="0071586E">
      <w:pPr>
        <w:spacing w:after="0"/>
        <w:ind w:firstLine="709"/>
        <w:jc w:val="righ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71586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секретарь ____________ Е.А. Азовцева</w:t>
      </w:r>
    </w:p>
    <w:p w:rsidR="00BD3569" w:rsidRDefault="00BD3569" w:rsidP="00055239">
      <w:pPr>
        <w:shd w:val="clear" w:color="auto" w:fill="FFFFFF"/>
        <w:spacing w:before="643" w:after="0"/>
        <w:ind w:left="3168" w:hanging="3168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71586E" w:rsidRDefault="0071586E" w:rsidP="00055239">
      <w:pPr>
        <w:shd w:val="clear" w:color="auto" w:fill="FFFFFF"/>
        <w:spacing w:before="643" w:after="0"/>
        <w:ind w:left="3168" w:hanging="3168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055239" w:rsidRDefault="00055239" w:rsidP="00055239">
      <w:pPr>
        <w:shd w:val="clear" w:color="auto" w:fill="FFFFFF"/>
        <w:spacing w:before="643" w:after="0"/>
        <w:ind w:left="3168" w:hanging="3168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05523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Елабуга, 201</w:t>
      </w:r>
      <w:r w:rsidR="0071586E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7</w:t>
      </w:r>
    </w:p>
    <w:p w:rsidR="0071586E" w:rsidRPr="00055239" w:rsidRDefault="0071586E" w:rsidP="00055239">
      <w:pPr>
        <w:shd w:val="clear" w:color="auto" w:fill="FFFFFF"/>
        <w:spacing w:before="643" w:after="0"/>
        <w:ind w:left="3168" w:hanging="3168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BF1B93" w:rsidRPr="0059387E" w:rsidRDefault="00BF1B93" w:rsidP="000552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387E">
        <w:rPr>
          <w:sz w:val="28"/>
          <w:szCs w:val="28"/>
        </w:rPr>
        <w:lastRenderedPageBreak/>
        <w:t> </w:t>
      </w:r>
    </w:p>
    <w:p w:rsidR="00BF1B93" w:rsidRPr="0059387E" w:rsidRDefault="00BF1B93" w:rsidP="005938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9387E">
        <w:rPr>
          <w:sz w:val="28"/>
          <w:szCs w:val="28"/>
        </w:rPr>
        <w:t> </w:t>
      </w:r>
    </w:p>
    <w:p w:rsidR="00BF1B93" w:rsidRDefault="00BF1B93" w:rsidP="00FC0424">
      <w:pPr>
        <w:pStyle w:val="a3"/>
        <w:numPr>
          <w:ilvl w:val="0"/>
          <w:numId w:val="1"/>
        </w:numPr>
        <w:spacing w:before="0" w:beforeAutospacing="0" w:after="0" w:afterAutospacing="0"/>
        <w:ind w:right="282"/>
        <w:jc w:val="center"/>
        <w:rPr>
          <w:rStyle w:val="a4"/>
        </w:rPr>
      </w:pPr>
      <w:r w:rsidRPr="00FC0424">
        <w:rPr>
          <w:rStyle w:val="a4"/>
        </w:rPr>
        <w:t>Общие положения</w:t>
      </w:r>
    </w:p>
    <w:p w:rsidR="00FC0424" w:rsidRPr="00FC0424" w:rsidRDefault="00FC0424" w:rsidP="00FC0424">
      <w:pPr>
        <w:pStyle w:val="a3"/>
        <w:spacing w:before="0" w:beforeAutospacing="0" w:after="0" w:afterAutospacing="0"/>
        <w:ind w:left="927" w:right="282"/>
      </w:pPr>
    </w:p>
    <w:p w:rsidR="00055239" w:rsidRPr="00FC0424" w:rsidRDefault="00BF1B93" w:rsidP="00FC0424">
      <w:pPr>
        <w:shd w:val="clear" w:color="auto" w:fill="FFFFFF" w:themeFill="background1"/>
        <w:spacing w:after="0" w:line="270" w:lineRule="atLeast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0424">
        <w:rPr>
          <w:rFonts w:ascii="Times New Roman" w:hAnsi="Times New Roman" w:cs="Times New Roman"/>
          <w:sz w:val="24"/>
          <w:szCs w:val="24"/>
        </w:rPr>
        <w:t>1.1. Настоящее Положени</w:t>
      </w:r>
      <w:r w:rsidR="004E1405" w:rsidRPr="00FC0424">
        <w:rPr>
          <w:rFonts w:ascii="Times New Roman" w:hAnsi="Times New Roman" w:cs="Times New Roman"/>
          <w:sz w:val="24"/>
          <w:szCs w:val="24"/>
        </w:rPr>
        <w:t xml:space="preserve">е разработано в соответствии </w:t>
      </w:r>
      <w:r w:rsidR="00055239" w:rsidRPr="00FC0424">
        <w:rPr>
          <w:rFonts w:ascii="Times New Roman" w:hAnsi="Times New Roman" w:cs="Times New Roman"/>
          <w:sz w:val="24"/>
          <w:szCs w:val="24"/>
        </w:rPr>
        <w:t xml:space="preserve">с </w:t>
      </w:r>
      <w:r w:rsidR="00055239" w:rsidRPr="00FC0424">
        <w:rPr>
          <w:rFonts w:ascii="Times New Roman" w:eastAsia="Times New Roman" w:hAnsi="Times New Roman" w:cs="Times New Roman"/>
          <w:bCs/>
          <w:sz w:val="24"/>
          <w:szCs w:val="24"/>
        </w:rPr>
        <w:t>федеральным законом "Об образовании в Российской Федерации" (от 29.12.2012 N 273-ФЗ)</w:t>
      </w:r>
      <w:r w:rsidR="00055239" w:rsidRPr="00FC04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Типовым положением об образовательном учреждении среднего профессионального образования (СПО) от 18.07.2008 №543 и письмом Минобразования России от 30 декабря 1999 года № 16-52-290 ин/16-13 «О рекомендациях по организации учебного процесса по заочной форме обучения в образовательных учреждениях среднего профессионального образования».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1.2. Заочное отделение является структурным подразделением Г</w:t>
      </w:r>
      <w:r w:rsidR="004E1405" w:rsidRPr="00FC0424">
        <w:t>А</w:t>
      </w:r>
      <w:r w:rsidR="00FC0424" w:rsidRPr="00FC0424">
        <w:t>П</w:t>
      </w:r>
      <w:r w:rsidRPr="00FC0424">
        <w:t>ОУ "</w:t>
      </w:r>
      <w:r w:rsidR="004E1405" w:rsidRPr="00FC0424">
        <w:t>Елабужский</w:t>
      </w:r>
      <w:r w:rsidRPr="00FC0424">
        <w:t xml:space="preserve"> колледж</w:t>
      </w:r>
      <w:r w:rsidR="004E1405" w:rsidRPr="00FC0424">
        <w:t xml:space="preserve"> культуры и искусств</w:t>
      </w:r>
      <w:r w:rsidRPr="00FC0424">
        <w:t>" (далее – колледж).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 xml:space="preserve">1.3. Руководство заочным отделением осуществляется заведующим отделением и куратором групп, </w:t>
      </w:r>
      <w:proofErr w:type="gramStart"/>
      <w:r w:rsidRPr="00FC0424">
        <w:t>назначаемыми</w:t>
      </w:r>
      <w:proofErr w:type="gramEnd"/>
      <w:r w:rsidRPr="00FC0424">
        <w:t xml:space="preserve"> директором колледж</w:t>
      </w:r>
      <w:r w:rsidR="002C672C" w:rsidRPr="00FC0424">
        <w:t>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 xml:space="preserve">1.4. На заочном отделении обучаются лица на базе среднего (полного) общего образования. Обучение студентов, начиная с </w:t>
      </w:r>
      <w:r w:rsidR="00F803CC" w:rsidRPr="00FC0424">
        <w:t>первого</w:t>
      </w:r>
      <w:r w:rsidRPr="00FC0424">
        <w:t xml:space="preserve"> курса, производится по учебным планам колледжа, разработанным для лиц на базе среднего (полного) общего образования.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 xml:space="preserve">1.5. Лица, имеющие среднее (полное) общее образование зачисляются для обучения на </w:t>
      </w:r>
      <w:r w:rsidR="00F803CC" w:rsidRPr="00FC0424">
        <w:t>1</w:t>
      </w:r>
      <w:r w:rsidRPr="00FC0424">
        <w:t xml:space="preserve">-й курс. </w:t>
      </w:r>
      <w:proofErr w:type="gramStart"/>
      <w:r w:rsidRPr="00FC0424">
        <w:t>Нормативный срок освоения основной профессиональной образовательной программы по конкретной специальности по заочной форме обучения увеличен на один год по сравнению с очной формой на базе среднего (полного) общего образования в соответствии с Приказом Минобразования России "Об утверждении сроков обучения по очно - заочной (вечерней) и заочной формам обучения для реализации базового уровня профессиональной образовательной программы по специальностям среднего профессионального образования" от</w:t>
      </w:r>
      <w:proofErr w:type="gramEnd"/>
      <w:r w:rsidRPr="00FC0424">
        <w:t xml:space="preserve"> 20.11.97 N 2328 с дополнениями и изменениями в соответствии с Приказом Минобразования России от 29.07.98 N 2061.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1.6. В учебном плане специальности в графике учебного процесса условно фиксируется сессия, преддипломная (профессиональная) практика, итоговая государственная аттестация.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1.7. Учебные планы специальностей и график учебного процесса разрабатывается заместителем директора по учебно</w:t>
      </w:r>
      <w:r w:rsidR="00F803CC" w:rsidRPr="00FC0424">
        <w:t>й</w:t>
      </w:r>
      <w:r w:rsidRPr="00FC0424">
        <w:t xml:space="preserve"> работе совместно с заведующим отделением  и утверждается директором колледжа.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1.8. Наименование дисциплин, их группировка по циклам идентична учебным планам для очной формы обучения.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1.9. Основной формой организации учебного процесса является лекционно-экзаменационная сессия.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1.10. Виды учебной деятельности на заочном отделении: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обзорные и установочные занятия;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лекционные занятия;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лабораторные и практические занятия;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курсовые проекты (работы);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классные и домашние контрольные работы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консультации;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производственная (профессиональная) и преддипломная практика;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итоговая государственная аттестация.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1.11. Студентам заочного отделения выдается зачетная книжка установленного образца.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 </w:t>
      </w:r>
    </w:p>
    <w:p w:rsidR="00BF1B93" w:rsidRDefault="00BF1B93" w:rsidP="00FC0424">
      <w:pPr>
        <w:pStyle w:val="a3"/>
        <w:numPr>
          <w:ilvl w:val="0"/>
          <w:numId w:val="1"/>
        </w:numPr>
        <w:spacing w:before="0" w:beforeAutospacing="0" w:after="0" w:afterAutospacing="0"/>
        <w:ind w:right="282"/>
        <w:jc w:val="center"/>
        <w:rPr>
          <w:rStyle w:val="a4"/>
        </w:rPr>
      </w:pPr>
      <w:r w:rsidRPr="00FC0424">
        <w:rPr>
          <w:rStyle w:val="a4"/>
        </w:rPr>
        <w:t>Организация учебного процесса</w:t>
      </w:r>
    </w:p>
    <w:p w:rsidR="00FC0424" w:rsidRPr="00FC0424" w:rsidRDefault="00FC0424" w:rsidP="00FC0424">
      <w:pPr>
        <w:pStyle w:val="a3"/>
        <w:spacing w:before="0" w:beforeAutospacing="0" w:after="0" w:afterAutospacing="0"/>
        <w:ind w:left="927" w:right="282"/>
      </w:pP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2.1. Учебный процесс на заочном отделении организуется в соответствии с графиком учебного процесса. В графике учебного процесса, разрабатываемом на учебный год, определяются сроки и продолжительность проведения сессий, преддипломной практики, итоговой государственной аттестации отдельно для каждой учебной группы.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lastRenderedPageBreak/>
        <w:t>2.2. Аудиторное количество часов, отводимое на изучение дисциплины и профессиональных модулей, определяется колледжем самостоятельно, исходя из специфики учебного плана ОПОП.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 xml:space="preserve">2.3. Годовой бюджет времени при заочной форме обучения распределяется следующим образом (кроме последнего курса): каникулы - 9 недель (в летний период), сессия - 4 или 6 недель в зависимости от курса, самостоятельное изучение учебного материала - остальное время. На последнем курсе бюджет времени распределяется следующим образом: сессия - 3, 4 или 6 недель в зависимости от сроков обучения, преддипломная (квалификационная) практика - 4 недели, итоговая государственная аттестация (ИГА) </w:t>
      </w:r>
      <w:r w:rsidR="00F803CC" w:rsidRPr="00FC0424">
        <w:t>–</w:t>
      </w:r>
      <w:r w:rsidRPr="00FC0424">
        <w:t xml:space="preserve"> </w:t>
      </w:r>
      <w:r w:rsidR="00F803CC" w:rsidRPr="00FC0424">
        <w:t>3,</w:t>
      </w:r>
      <w:r w:rsidRPr="00FC0424">
        <w:t xml:space="preserve">4 </w:t>
      </w:r>
      <w:r w:rsidR="00F803CC" w:rsidRPr="00FC0424">
        <w:t>недели</w:t>
      </w:r>
      <w:r w:rsidRPr="00FC0424">
        <w:t xml:space="preserve"> в зависимости от вида ИГА, самостоятельное изучение учебного материала - остальное время.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Сессия в пределах общей продолжительности времени  может быть разделена на 3 части (периода):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осенняя лекционная (установочная);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зимняя лекционно-экзаменационная;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весенняя лекционно-экзаменационная.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В рабочем учебном плане по дисциплине "Физическая культура" предусматриваются занятия в объеме не менее 2-х часов на группу, которые проводятся как установочные.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Программа данной дисциплины реализуется в течение всего периода обучения и выполняется студентом самостоятельно. Для контроля ее выполнения планируется проведение письменной контрольной работы.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Программа дисциплины "Иностранный язык" реализуется в течение всего периода обучения.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2.4</w:t>
      </w:r>
      <w:r w:rsidR="000D14E6" w:rsidRPr="00FC0424">
        <w:t xml:space="preserve"> Максимальный объем аудиторной учебной нагрузки в год  составляет 160 часов</w:t>
      </w:r>
      <w:r w:rsidRPr="00FC0424">
        <w:t>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2.5.  Сессия включает: лекционные занятия, практические занятия, лабораторные работы, курсовое проектирование, промежуточную аттестацию, дни отдыха.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При выполнении курсового проекта (работы) по дисциплине следует руководствоваться письмом Минобразования России "О рекомендациях по организации выполнения и защиты курсовой работы (проекта) по дисциплине в образовательных учреждениях среднего профессионального образования" от 05.04.99 N 16-52-55ин/16-13.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Курсовая работа (проект) выполняется за счет времени, отводимого на изучение данной дисциплины, и в объеме, предусмотренном примерным учебным планом для очной формы обучения.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2.6. Продолжительность обязательных аудиторных занятий не превышает 8 учебных часов в день и проводится по расписанию учебных занятий.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2.7. Расписание составл</w:t>
      </w:r>
      <w:r w:rsidR="00AB0A07" w:rsidRPr="00FC0424">
        <w:t xml:space="preserve">яется на сессию </w:t>
      </w:r>
      <w:proofErr w:type="gramStart"/>
      <w:r w:rsidR="00AB0A07" w:rsidRPr="00FC0424">
        <w:t>согласно графика</w:t>
      </w:r>
      <w:proofErr w:type="gramEnd"/>
      <w:r w:rsidRPr="00FC0424">
        <w:t xml:space="preserve"> учебного процесса.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2.8. Не планируется проведение занятий и промежуточной аттестации студентов в воскресные и праздничные дни.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2.9.  При проведении обязательных учебных (аудиторных) занятий численность учебной группы составляет 15 студентов.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При проведении лабораторных работ и практических занятий учебная группа может разбиваться на подгруппы численностью не менее 8 человек.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2.10. Консультации могут быть групповыми, индивидуальными, письменными, о чем делается пояснение к рабочему учебному плану. Консультации по всем дисциплинам, изучаемым в данном учебном году, планируются из расчета 4 часов в год на каждого студента и могут проводиться как в период сессии, так и в межсессионное время.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2.11. Количество экзаменов в учебном году должно быть не более восьми. В день проведения экзамена не должны планироваться другие виды учебной деятельности.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По дисциплинам, по которым не предусмотрены экзамены, курсовой проект (работа), проводится зачет или итоговая письменная классная (аудиторная) контрольная работа за счет времени, отводимого на изучение данной дисциплины.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На проведение одной итоговой письменной классной (аудиторной) контрольной работы отводится не более трех учебных часов на группу. На проверку трех работ предусматривается один час.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 xml:space="preserve">2.12. </w:t>
      </w:r>
      <w:proofErr w:type="gramStart"/>
      <w:r w:rsidRPr="00FC0424">
        <w:t xml:space="preserve">При проведении производственной (профессиональной) практики следует руководствоваться Приказом Минобразования России "Об утверждении Положения о </w:t>
      </w:r>
      <w:r w:rsidRPr="00FC0424">
        <w:lastRenderedPageBreak/>
        <w:t>производственной (профессиональной) практике студентов, курсантов образовательных учреждений среднего профессионального образования" от 21.07.99 N 1991 и письмом Минобразования России "О рекомендациях по применению Положения о производственной (профессиональной) практике студентов, курсантов образовательных учреждений среднего профессионального образования" от 16.09.99 N 16-51-198ин/16-15.</w:t>
      </w:r>
      <w:proofErr w:type="gramEnd"/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Производственная (профессиональная) практика реализуется в объеме, предусмотренном для очной формы обучения. Все этапы производственной (профессиональной) практики (практики для получения первичных профессиональных навыков, практики по профилю специальности, преддипломной (квалификационной) практики), предусмотренные Государственными требованиями, должны быть выполнены.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Практика для получения первичных профессиональных навыков, практика по профилю специальности реализуются студентом самостоятельно с представлением и последующей защитой отчета в форме собеседования.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Преддипломная (квалификационная) практика является обязательной для всех студентов, проводится после последней сессии и предшествует итоговой государственной аттестации. Преддипломная (квалификационная) практика реализуется студентом по направлению образовательного учреждения в объеме не более 4 недель.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Студенты, имеющие стаж работы по профилю специальности (родственной ей) или работающие на должностях, соответствующих получаемой квалификации, освобождаются от прохождения практик, кроме преддипломной (квалификационной)</w:t>
      </w:r>
      <w:r w:rsidR="00FC0424">
        <w:t xml:space="preserve"> практики</w:t>
      </w:r>
      <w:r w:rsidRPr="00FC0424">
        <w:t>.</w:t>
      </w:r>
    </w:p>
    <w:p w:rsidR="00BD3569" w:rsidRPr="00FC0424" w:rsidRDefault="00BD3569" w:rsidP="00FC0424">
      <w:pPr>
        <w:pStyle w:val="a3"/>
        <w:spacing w:before="0" w:beforeAutospacing="0" w:after="0" w:afterAutospacing="0"/>
        <w:ind w:right="282" w:firstLine="567"/>
        <w:jc w:val="center"/>
        <w:rPr>
          <w:rStyle w:val="a4"/>
        </w:rPr>
      </w:pPr>
    </w:p>
    <w:p w:rsidR="00BF1B93" w:rsidRDefault="00BF1B93" w:rsidP="00FC0424">
      <w:pPr>
        <w:pStyle w:val="a3"/>
        <w:numPr>
          <w:ilvl w:val="0"/>
          <w:numId w:val="1"/>
        </w:numPr>
        <w:spacing w:before="0" w:beforeAutospacing="0" w:after="0" w:afterAutospacing="0"/>
        <w:ind w:right="282"/>
        <w:jc w:val="center"/>
        <w:rPr>
          <w:rStyle w:val="a4"/>
        </w:rPr>
      </w:pPr>
      <w:r w:rsidRPr="00FC0424">
        <w:rPr>
          <w:rStyle w:val="a4"/>
        </w:rPr>
        <w:t>Порядок проведения учебного процесса</w:t>
      </w:r>
    </w:p>
    <w:p w:rsidR="00FC0424" w:rsidRPr="00FC0424" w:rsidRDefault="00FC0424" w:rsidP="00FC0424">
      <w:pPr>
        <w:pStyle w:val="a3"/>
        <w:spacing w:before="0" w:beforeAutospacing="0" w:after="0" w:afterAutospacing="0"/>
        <w:ind w:left="927" w:right="282"/>
      </w:pP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3.1. На каждый учебный курс разрабатывается учебный график группы, в котором указаны наименование дисциплины по ФГОС СПО, количество зачётов, экзаменов, контрольных работ, календарные сроки их выполнения, сроки проведения сессии.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3.2. Учебный график разрабатывается заместителем директора по учебно</w:t>
      </w:r>
      <w:r w:rsidR="00AB0A07" w:rsidRPr="00FC0424">
        <w:t>й</w:t>
      </w:r>
      <w:r w:rsidRPr="00FC0424">
        <w:t xml:space="preserve"> работе и выдается (высылается) студентам во время весенней (летней) сессии.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 xml:space="preserve">3.3. Студентам, выполняющим учебный график, предоставляется право на дополнительный отпуск с сохранением среднего заработка </w:t>
      </w:r>
      <w:r w:rsidR="00AB0A07" w:rsidRPr="00FC0424">
        <w:t xml:space="preserve">на </w:t>
      </w:r>
      <w:r w:rsidRPr="00FC0424">
        <w:t>основании справки-вызова установленного образца.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3.4. Общая продолжительность дополнительного отпуска с сохранением среднего заработка устанавливается нормами трудового законодательства РФ (ст. 174 Трудового кодекса РФ)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3.5.  Справка-вызов высылается студентам за две недели до начала сессии при условии сдачи всех домашних контрольных работ, предусмотренных учебным графиком. Допускается выдача справки-вызова в первый день сессии.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3.6.   Справки-вызовы для дополнительных отпусков с сохранением среднего заработка регистрируются в «Журнале регистрации справок», выдаваемых в колледже.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3.7.  Студентам, не выполнившим по уважительным причинам график учебного процесса к началу сессии (медицинские показания, производственная необходимость, семейные  обстоятельства, подтвержденные документально) устанавливается другой срок ее прохождения, при этом за студентом сохраняется право на дополнительный отпуск с сохранением среднего заработка, предусмотренный на данную сессию.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3.8. Перенос срока сессии оформляется приказом по колледжу, при этом для студента разрабатывается индивидуальный график учебного процесса на учебный год (семестр) и выдается индивидуальная ведомость на сдачу экзаменов и зачетов. Студент имеет право присутствия на сессии без справки-вызова. В этом случае он допускается к выполнению графика учебного процесса без предоставления ему дополнительного отпуска с сохранением среднего заработка.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3.9.  До начала сессии составляется расписание в соответствии с учебными графиками колледжа и подготавливаются экзаменационные ведомости со списками допущенных к экзаменам студентов.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lastRenderedPageBreak/>
        <w:t>3.10. Допуск к экзамену или зачету по дисциплине решается преподавателем дисциплины, исходя из наличия зачтенной домашней контрольной работы, курсовой работы, лабораторных и практических работ.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3.11. Студенты, обучающиеся на условиях полного возмещения затрат на обучение (т.е. на платной договорной основе), проставляют в договоре штамп бухгалтерии об оплате стоимости обучения за семестр. Студенты, не оплатившие стоимости обучения, к сдаче экзаменов и зачетов не допускаются.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3.12. По окончании сессии заведующий отделением, куратор составляет сводную ведомость итоговых оценок по группам, проводит анализ результатов, устанавливает причины невыполнения учебного графика, принимает меры по ликвидации задолженностей.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3.13.  Студенты, не сдавшие экзаменационную сессию, либо получившие неудовлетворительную оценку, обязаны ликвидировать возникшую задолженность в срок, не позднее одного месяца по окончании сессии.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3.14. Для пересдачи экзаменов и зачетов заместителем директ</w:t>
      </w:r>
      <w:r w:rsidR="00AB0A07" w:rsidRPr="00FC0424">
        <w:t>ора по У</w:t>
      </w:r>
      <w:r w:rsidRPr="00FC0424">
        <w:t>Р выдается «Направление на пересдачу», где указываются фамилия, инициалы студента, курс, наименование дисциплины, фамилия, инициалы преподавателя, преподаватель проставляет оценку за пересдачу, дату.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3.15. Студенты, имеющие по результатам сессии три и более задолженности, не ликвидировавшие их в установленные</w:t>
      </w:r>
      <w:r w:rsidR="00AB0A07" w:rsidRPr="00FC0424">
        <w:t xml:space="preserve"> сроки, отчисляются из колледжа</w:t>
      </w:r>
      <w:r w:rsidRPr="00FC0424">
        <w:t>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3.16.   На основании результатов промежуточной аттест</w:t>
      </w:r>
      <w:r w:rsidR="00AB0A07" w:rsidRPr="00FC0424">
        <w:t>ации заместитель директора по У</w:t>
      </w:r>
      <w:r w:rsidRPr="00FC0424">
        <w:t>Р готовит проект приказа о переводе на следующий курс студентов, успешно выполнивших график учебного процесса.</w:t>
      </w:r>
    </w:p>
    <w:p w:rsidR="00BD3569" w:rsidRPr="00FC0424" w:rsidRDefault="00BD3569" w:rsidP="00FC0424">
      <w:pPr>
        <w:pStyle w:val="a3"/>
        <w:spacing w:before="0" w:beforeAutospacing="0" w:after="0" w:afterAutospacing="0"/>
        <w:ind w:right="282" w:firstLine="567"/>
        <w:jc w:val="center"/>
        <w:rPr>
          <w:rStyle w:val="a4"/>
        </w:rPr>
      </w:pPr>
    </w:p>
    <w:p w:rsidR="00BF1B93" w:rsidRDefault="00BF1B93" w:rsidP="00FC0424">
      <w:pPr>
        <w:pStyle w:val="a3"/>
        <w:numPr>
          <w:ilvl w:val="0"/>
          <w:numId w:val="1"/>
        </w:numPr>
        <w:spacing w:before="0" w:beforeAutospacing="0" w:after="0" w:afterAutospacing="0"/>
        <w:ind w:right="282"/>
        <w:jc w:val="center"/>
        <w:rPr>
          <w:rStyle w:val="a4"/>
        </w:rPr>
      </w:pPr>
      <w:r w:rsidRPr="00FC0424">
        <w:rPr>
          <w:rStyle w:val="a4"/>
        </w:rPr>
        <w:t>Организация и рецензирование домашних контрольных работ</w:t>
      </w:r>
    </w:p>
    <w:p w:rsidR="00FC0424" w:rsidRPr="00FC0424" w:rsidRDefault="00FC0424" w:rsidP="00FC0424">
      <w:pPr>
        <w:pStyle w:val="a3"/>
        <w:spacing w:before="0" w:beforeAutospacing="0" w:after="0" w:afterAutospacing="0"/>
        <w:ind w:left="927" w:right="282"/>
      </w:pP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 4.1. Основной формой самостоятельной работы студентов - заочников является выполнение домашних контрольных работ (далее – контрольных работ).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4.2. Сроки выполнения контрольных работ определены графиком учебного процесса.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4.3. Количество контрольных работ в учебном году должно быть не более десяти, а по отдельной дисциплине - не более двух.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4.4. Рецензирование контрольных работ проводится с целью: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контроля изучения теоретических знаний и практических умений и навыков учебной дисциплины;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организации самостоятельной работы студента над учебным материалом;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выявления пробелов в знаниях студента.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4.5. Рецензирование контрольных работ проводит преподаватель учебной дисциплины.</w:t>
      </w:r>
      <w:r w:rsidRPr="00FC0424">
        <w:rPr>
          <w:rStyle w:val="a4"/>
        </w:rPr>
        <w:t xml:space="preserve"> </w:t>
      </w:r>
      <w:r w:rsidRPr="00FC0424">
        <w:t>На рецензирование контрольных работ по общеобразовательным, гуманитарным, социально - экономическим, математическим, естественно научным и общепрофессиональным дисциплинам отводится 0,5 часа; по профессиональным модулям и междисциплинарным комплексам - 0,75 часа.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4.6</w:t>
      </w:r>
      <w:r w:rsidR="00FC0424">
        <w:t>.</w:t>
      </w:r>
      <w:r w:rsidR="00AB0A07" w:rsidRPr="00FC0424">
        <w:t xml:space="preserve"> </w:t>
      </w:r>
      <w:r w:rsidRPr="00FC0424">
        <w:t xml:space="preserve"> Каждая контрольная работа проверяется преподавателем в срок не более семи дней. Общий срок нахождения домашней контрольной работы в образовательном учреждении не должен превышать двух недель. Результаты проверки фиксируются в журнале учета домашних контрольных работ и в учебной карточке студента.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4.7.  Результаты проверки контрольной работы проставляются на титульном листе работы словами «зачет», «незачет», «работа выполнена не в полном объеме», «работа выполнена не по варианту».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4.8.  Контрольная работа, выполненная не в полном объеме, не по заданному варианту, небрежно возвращаются студенту без рецензии с указанием причин возврата на титульном листе.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4.9. При проверке контрольной работы необходимо: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 указать на каждую ошибку по существу выполненного задания, поставить наводящий вопрос, указать, какую тему (раздел) студент должен изучить, чтобы восполнить пробел в знаниях.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lastRenderedPageBreak/>
        <w:t>• обратить внимание на степень самостоятельности выполнения работы, полноту изложения, качество и точность выполнения практических заданий, показать при необходимости рациональный путь решения задач.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•  указать на неправильные формулировки, стилистические погрешности, грамматические ошибки.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Замечания, сделанные по тексту или на полях, должны быть четкими, ясными, написаны понятным разборчивым почерком, чернилами (пастой) красного цвета.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4.10.   Зачтенной считается контрольная работа, раскрывающая в достаточной степени содержание теоретических вопросов и не имеющая ошибок в методике решения задач.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4.11.  Незачтенной считается контрольная работа, в которой не раскрыто содержание вопросов, имеются грубые ошибки в освещении вопросов, решении задач, ситуаций и т.д. Данная работа возвращается с подробной рецензией студенту для дальнейшей работы над учебным материалом.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 </w:t>
      </w:r>
    </w:p>
    <w:p w:rsidR="00BF1B93" w:rsidRPr="00FC0424" w:rsidRDefault="00BF1B93" w:rsidP="00FC0424">
      <w:pPr>
        <w:pStyle w:val="a3"/>
        <w:spacing w:before="0" w:beforeAutospacing="0" w:after="0" w:afterAutospacing="0"/>
        <w:ind w:right="282" w:firstLine="567"/>
        <w:jc w:val="both"/>
      </w:pPr>
      <w:r w:rsidRPr="00FC0424">
        <w:t> </w:t>
      </w:r>
    </w:p>
    <w:p w:rsidR="006365FC" w:rsidRPr="00FC0424" w:rsidRDefault="006365FC" w:rsidP="00FC0424">
      <w:pPr>
        <w:spacing w:after="0"/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365FC" w:rsidRPr="00FC0424" w:rsidSect="00BD3569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A02E1"/>
    <w:multiLevelType w:val="hybridMultilevel"/>
    <w:tmpl w:val="9DA0706E"/>
    <w:lvl w:ilvl="0" w:tplc="31D6428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F1B93"/>
    <w:rsid w:val="00055239"/>
    <w:rsid w:val="000642D1"/>
    <w:rsid w:val="0009737C"/>
    <w:rsid w:val="000D14E6"/>
    <w:rsid w:val="00136E18"/>
    <w:rsid w:val="001E4119"/>
    <w:rsid w:val="002C672C"/>
    <w:rsid w:val="004107CA"/>
    <w:rsid w:val="004E1405"/>
    <w:rsid w:val="0059387E"/>
    <w:rsid w:val="006365FC"/>
    <w:rsid w:val="006E3B77"/>
    <w:rsid w:val="0071586E"/>
    <w:rsid w:val="008A33EB"/>
    <w:rsid w:val="009E6A30"/>
    <w:rsid w:val="00A46F97"/>
    <w:rsid w:val="00A77E0D"/>
    <w:rsid w:val="00AB0A07"/>
    <w:rsid w:val="00BD3569"/>
    <w:rsid w:val="00BF1B93"/>
    <w:rsid w:val="00D22103"/>
    <w:rsid w:val="00D42582"/>
    <w:rsid w:val="00E24224"/>
    <w:rsid w:val="00F53DA0"/>
    <w:rsid w:val="00F803CC"/>
    <w:rsid w:val="00F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1B9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4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1586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</cp:lastModifiedBy>
  <cp:revision>13</cp:revision>
  <cp:lastPrinted>2016-05-27T05:47:00Z</cp:lastPrinted>
  <dcterms:created xsi:type="dcterms:W3CDTF">2013-01-31T05:14:00Z</dcterms:created>
  <dcterms:modified xsi:type="dcterms:W3CDTF">2017-08-08T08:38:00Z</dcterms:modified>
</cp:coreProperties>
</file>