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3B" w:rsidRPr="002678C4" w:rsidRDefault="0086273B" w:rsidP="002678C4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4E42A6">
        <w:rPr>
          <w:rFonts w:ascii="Times New Roman" w:hAnsi="Times New Roman"/>
          <w:b/>
          <w:noProof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1.75pt;height:475.5pt;visibility:visible" o:bordertopcolor="this" o:borderleftcolor="this" o:borderbottomcolor="this" o:borderrightcolor="this">
            <v:imagedata r:id="rId4" o:title=""/>
            <w10:bordertop type="dashDotStroked" width="24"/>
            <w10:borderleft type="dashDotStroked" width="24"/>
            <w10:borderbottom type="dashDotStroked" width="24"/>
            <w10:borderright type="dashDotStroked" width="24"/>
          </v:shape>
        </w:pict>
      </w:r>
    </w:p>
    <w:p w:rsidR="0086273B" w:rsidRPr="002678C4" w:rsidRDefault="0086273B" w:rsidP="00417C8C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2678C4">
        <w:rPr>
          <w:rFonts w:ascii="Times New Roman" w:hAnsi="Times New Roman"/>
          <w:b/>
          <w:sz w:val="72"/>
          <w:szCs w:val="72"/>
        </w:rPr>
        <w:t xml:space="preserve">Паранин Сергей </w:t>
      </w:r>
    </w:p>
    <w:p w:rsidR="0086273B" w:rsidRDefault="0086273B" w:rsidP="00417C8C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2678C4">
        <w:rPr>
          <w:rFonts w:ascii="Times New Roman" w:hAnsi="Times New Roman"/>
          <w:b/>
          <w:sz w:val="72"/>
          <w:szCs w:val="72"/>
        </w:rPr>
        <w:t>Григорьевич</w:t>
      </w:r>
    </w:p>
    <w:p w:rsidR="0086273B" w:rsidRDefault="0086273B" w:rsidP="002678C4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6273B" w:rsidRDefault="0086273B" w:rsidP="002678C4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B54E10">
        <w:rPr>
          <w:rFonts w:ascii="Times New Roman" w:hAnsi="Times New Roman"/>
          <w:sz w:val="40"/>
          <w:szCs w:val="40"/>
        </w:rPr>
        <w:t>07.11.1906 – 10.12.1962</w:t>
      </w:r>
    </w:p>
    <w:p w:rsidR="0086273B" w:rsidRDefault="0086273B" w:rsidP="002678C4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6273B" w:rsidRDefault="0086273B" w:rsidP="002678C4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6273B" w:rsidRDefault="0086273B" w:rsidP="002678C4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6273B" w:rsidRDefault="0086273B" w:rsidP="00595DE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86273B" w:rsidRDefault="0086273B" w:rsidP="00595DE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B54E10">
        <w:rPr>
          <w:rFonts w:ascii="Times New Roman" w:hAnsi="Times New Roman"/>
          <w:sz w:val="32"/>
          <w:szCs w:val="32"/>
        </w:rPr>
        <w:t>Награждён орденом «Красной звезды», орденом «Отечественной войны 1 степени», медалью «за боевые заслуги», медалью «За освобождение Праги», медалью «За победу над Германией».</w:t>
      </w:r>
    </w:p>
    <w:p w:rsidR="0086273B" w:rsidRDefault="0086273B" w:rsidP="00595DE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Родился Сергей Григорьевич в селе Разживин Елабужского района Татарской АССР. Начальную школу закончил в 1916 год. После окончания школы поступил в Ульяновскую артиллерийскую школу, закончил её, получил военное образование и стал военным. До начала войны проходил службу в Красноармейске, командиром отделения и помощником командира взвода. В 1934 году проходил курсы  в городе Ульяновске в Краснознаменной артиллерийской школе. С 1934 по 1937 год был командиром огневого взвода, командир стрелковой роты. С 1941 года командовал взводом боевого питания 835 артполка, 285 арт.дивизии 54 армии северо-западного фронта. В 1942 году был ранен и направлен  в госпиталь на излечение в город Череповец. После  госпиталя проходил 6-ти месячные курсы при Артиллерийской Академии имени Дзержинского. С 1943 по </w:t>
      </w:r>
      <w:smartTag w:uri="urn:schemas-microsoft-com:office:smarttags" w:element="metricconverter">
        <w:smartTagPr>
          <w:attr w:name="ProductID" w:val="1944 г"/>
        </w:smartTagPr>
        <w:r>
          <w:rPr>
            <w:rFonts w:ascii="Times New Roman" w:hAnsi="Times New Roman"/>
            <w:sz w:val="32"/>
            <w:szCs w:val="32"/>
          </w:rPr>
          <w:t>1944 г</w:t>
        </w:r>
      </w:smartTag>
      <w:r>
        <w:rPr>
          <w:rFonts w:ascii="Times New Roman" w:hAnsi="Times New Roman"/>
          <w:sz w:val="32"/>
          <w:szCs w:val="32"/>
        </w:rPr>
        <w:t>. – начальник арт. Полка 1251 пушечной артиллерии 39 бригады 17 арт.дивизии Брянского фронта. В 1944 году был ранен и направлен в госпиталь в город Львов. В ноябре месяце 1944 года  по 20.03.1946 – помощник начальника арт. снабжения 3-ей арт.дивизии 1-го Украинского фронта.</w:t>
      </w:r>
    </w:p>
    <w:p w:rsidR="0086273B" w:rsidRPr="002678C4" w:rsidRDefault="0086273B" w:rsidP="00595DE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 мая для Сергея Григорьевича Паранина война ещё не закончилась. Почти год он еще находился на воинской службе. В мирное время работал по специальности счетовод. Был женат, имел восемь детей. Сейчас у него много внуков. Внуки  гордятся и помнят своего дедушку.</w:t>
      </w:r>
    </w:p>
    <w:sectPr w:rsidR="0086273B" w:rsidRPr="002678C4" w:rsidSect="00595DEF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E10"/>
    <w:rsid w:val="00225A4E"/>
    <w:rsid w:val="002678C4"/>
    <w:rsid w:val="003F1A28"/>
    <w:rsid w:val="0041423A"/>
    <w:rsid w:val="00417C8C"/>
    <w:rsid w:val="004E42A6"/>
    <w:rsid w:val="00595DEF"/>
    <w:rsid w:val="0086273B"/>
    <w:rsid w:val="00A70D58"/>
    <w:rsid w:val="00B5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1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235</Words>
  <Characters>1340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</dc:creator>
  <cp:keywords/>
  <dc:description/>
  <cp:lastModifiedBy>Ильшат</cp:lastModifiedBy>
  <cp:revision>4</cp:revision>
  <dcterms:created xsi:type="dcterms:W3CDTF">2015-02-25T06:26:00Z</dcterms:created>
  <dcterms:modified xsi:type="dcterms:W3CDTF">2015-02-25T09:58:00Z</dcterms:modified>
</cp:coreProperties>
</file>