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20" w:rsidRPr="009D7B43" w:rsidRDefault="00025020" w:rsidP="009D7B43">
      <w:pPr>
        <w:pStyle w:val="a3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p w:rsidR="00025020" w:rsidRPr="009D7B43" w:rsidRDefault="00025020" w:rsidP="009D7B43">
      <w:pPr>
        <w:pStyle w:val="a3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p w:rsidR="00025020" w:rsidRPr="009D7B43" w:rsidRDefault="00025020" w:rsidP="009D7B43">
      <w:pPr>
        <w:pStyle w:val="a3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p w:rsidR="00615284" w:rsidRPr="009D7B43" w:rsidRDefault="00FB21A3" w:rsidP="009D7B43">
      <w:pPr>
        <w:spacing w:before="26" w:after="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9D7B43">
        <w:rPr>
          <w:rFonts w:ascii="Times New Roman" w:eastAsiaTheme="minorHAnsi" w:hAnsi="Times New Roman"/>
          <w:b/>
          <w:sz w:val="25"/>
          <w:szCs w:val="25"/>
        </w:rPr>
        <w:t xml:space="preserve">        </w:t>
      </w:r>
      <w:r w:rsidRPr="009D7B43">
        <w:rPr>
          <w:rFonts w:ascii="Times New Roman" w:eastAsiaTheme="minorHAnsi" w:hAnsi="Times New Roman"/>
          <w:b/>
          <w:caps/>
          <w:sz w:val="25"/>
          <w:szCs w:val="25"/>
        </w:rPr>
        <w:t>Формирование экологическо</w:t>
      </w:r>
      <w:r w:rsidR="007A1194" w:rsidRPr="009D7B43">
        <w:rPr>
          <w:rFonts w:ascii="Times New Roman" w:eastAsiaTheme="minorHAnsi" w:hAnsi="Times New Roman"/>
          <w:b/>
          <w:caps/>
          <w:sz w:val="25"/>
          <w:szCs w:val="25"/>
          <w:lang w:val="tt-RU"/>
        </w:rPr>
        <w:t>Й  КУЛьТУРЫ</w:t>
      </w:r>
      <w:r w:rsidRPr="009D7B43">
        <w:rPr>
          <w:rFonts w:ascii="Times New Roman" w:eastAsiaTheme="minorHAnsi" w:hAnsi="Times New Roman"/>
          <w:b/>
          <w:sz w:val="25"/>
          <w:szCs w:val="25"/>
        </w:rPr>
        <w:t xml:space="preserve"> </w:t>
      </w:r>
      <w:r w:rsidR="00615284" w:rsidRPr="009D7B43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НА УРОКАХ ИСТОРИИ</w:t>
      </w:r>
    </w:p>
    <w:p w:rsidR="00615284" w:rsidRPr="009D7B43" w:rsidRDefault="00615284" w:rsidP="009D7B43">
      <w:pPr>
        <w:spacing w:before="26" w:after="0"/>
        <w:jc w:val="center"/>
        <w:rPr>
          <w:rFonts w:ascii="Times New Roman" w:hAnsi="Times New Roman"/>
          <w:sz w:val="25"/>
          <w:szCs w:val="25"/>
        </w:rPr>
      </w:pPr>
      <w:proofErr w:type="spellStart"/>
      <w:r w:rsidRPr="009D7B43">
        <w:rPr>
          <w:rFonts w:ascii="Times New Roman" w:hAnsi="Times New Roman"/>
          <w:sz w:val="25"/>
          <w:szCs w:val="25"/>
        </w:rPr>
        <w:t>Миначева</w:t>
      </w:r>
      <w:proofErr w:type="spellEnd"/>
      <w:r w:rsidRPr="009D7B43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9D7B43">
        <w:rPr>
          <w:rFonts w:ascii="Times New Roman" w:hAnsi="Times New Roman"/>
          <w:sz w:val="25"/>
          <w:szCs w:val="25"/>
        </w:rPr>
        <w:t>Гульчачак</w:t>
      </w:r>
      <w:proofErr w:type="spellEnd"/>
      <w:r w:rsidRPr="009D7B43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9D7B43">
        <w:rPr>
          <w:rFonts w:ascii="Times New Roman" w:hAnsi="Times New Roman"/>
          <w:sz w:val="25"/>
          <w:szCs w:val="25"/>
        </w:rPr>
        <w:t>Камиловна</w:t>
      </w:r>
      <w:proofErr w:type="spellEnd"/>
      <w:r w:rsidRPr="009D7B43">
        <w:rPr>
          <w:rFonts w:ascii="Times New Roman" w:hAnsi="Times New Roman"/>
          <w:sz w:val="25"/>
          <w:szCs w:val="25"/>
        </w:rPr>
        <w:t>, учитель истории  1кв. категории, МБОУ «</w:t>
      </w:r>
      <w:proofErr w:type="spellStart"/>
      <w:r w:rsidRPr="009D7B43">
        <w:rPr>
          <w:rFonts w:ascii="Times New Roman" w:hAnsi="Times New Roman"/>
          <w:sz w:val="25"/>
          <w:szCs w:val="25"/>
        </w:rPr>
        <w:t>Малоцильнинская</w:t>
      </w:r>
      <w:proofErr w:type="spellEnd"/>
      <w:r w:rsidRPr="009D7B43">
        <w:rPr>
          <w:rFonts w:ascii="Times New Roman" w:hAnsi="Times New Roman"/>
          <w:sz w:val="25"/>
          <w:szCs w:val="25"/>
        </w:rPr>
        <w:t xml:space="preserve"> СОШ» </w:t>
      </w:r>
      <w:proofErr w:type="spellStart"/>
      <w:r w:rsidRPr="009D7B43">
        <w:rPr>
          <w:rFonts w:ascii="Times New Roman" w:hAnsi="Times New Roman"/>
          <w:sz w:val="25"/>
          <w:szCs w:val="25"/>
        </w:rPr>
        <w:t>Дрожжановского</w:t>
      </w:r>
      <w:proofErr w:type="spellEnd"/>
      <w:r w:rsidRPr="009D7B43">
        <w:rPr>
          <w:rFonts w:ascii="Times New Roman" w:hAnsi="Times New Roman"/>
          <w:sz w:val="25"/>
          <w:szCs w:val="25"/>
        </w:rPr>
        <w:t xml:space="preserve"> муниципального района РТ, </w:t>
      </w:r>
      <w:hyperlink r:id="rId5" w:history="1">
        <w:r w:rsidRPr="009D7B43">
          <w:rPr>
            <w:rStyle w:val="a5"/>
            <w:rFonts w:ascii="Times New Roman" w:hAnsi="Times New Roman"/>
            <w:sz w:val="25"/>
            <w:szCs w:val="25"/>
            <w:lang w:val="en-US"/>
          </w:rPr>
          <w:t>guichachak</w:t>
        </w:r>
        <w:r w:rsidRPr="009D7B43">
          <w:rPr>
            <w:rStyle w:val="a5"/>
            <w:rFonts w:ascii="Times New Roman" w:hAnsi="Times New Roman"/>
            <w:sz w:val="25"/>
            <w:szCs w:val="25"/>
          </w:rPr>
          <w:t>@</w:t>
        </w:r>
        <w:r w:rsidRPr="009D7B43">
          <w:rPr>
            <w:rStyle w:val="a5"/>
            <w:rFonts w:ascii="Times New Roman" w:hAnsi="Times New Roman"/>
            <w:sz w:val="25"/>
            <w:szCs w:val="25"/>
            <w:lang w:val="en-US"/>
          </w:rPr>
          <w:t>mail</w:t>
        </w:r>
        <w:r w:rsidRPr="009D7B43">
          <w:rPr>
            <w:rStyle w:val="a5"/>
            <w:rFonts w:ascii="Times New Roman" w:hAnsi="Times New Roman"/>
            <w:sz w:val="25"/>
            <w:szCs w:val="25"/>
          </w:rPr>
          <w:t>.</w:t>
        </w:r>
        <w:r w:rsidRPr="009D7B43">
          <w:rPr>
            <w:rStyle w:val="a5"/>
            <w:rFonts w:ascii="Times New Roman" w:hAnsi="Times New Roman"/>
            <w:sz w:val="25"/>
            <w:szCs w:val="25"/>
            <w:lang w:val="en-US"/>
          </w:rPr>
          <w:t>ru</w:t>
        </w:r>
      </w:hyperlink>
    </w:p>
    <w:p w:rsidR="00615284" w:rsidRPr="009D7B43" w:rsidRDefault="00615284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sz w:val="25"/>
          <w:szCs w:val="25"/>
        </w:rPr>
      </w:pPr>
    </w:p>
    <w:p w:rsidR="001E333C" w:rsidRPr="009D7B43" w:rsidRDefault="001E333C" w:rsidP="009D7B43">
      <w:pPr>
        <w:spacing w:after="0"/>
        <w:ind w:left="1700"/>
        <w:jc w:val="right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D7B43">
        <w:rPr>
          <w:rFonts w:ascii="Times New Roman" w:eastAsia="Times New Roman" w:hAnsi="Times New Roman"/>
          <w:i/>
          <w:iCs/>
          <w:color w:val="000000"/>
          <w:sz w:val="25"/>
          <w:szCs w:val="25"/>
          <w:lang w:eastAsia="ru-RU"/>
        </w:rPr>
        <w:t>"Человек, овладевший экологической культурой, подчиняет все виды своей деятельности требованиям рационального природопользования, заботится об улучшении окружающей среды, не допуская её разрушения и загрязнения". </w:t>
      </w:r>
      <w:r w:rsidRPr="009D7B43">
        <w:rPr>
          <w:rFonts w:ascii="Times New Roman" w:eastAsia="Times New Roman" w:hAnsi="Times New Roman"/>
          <w:i/>
          <w:iCs/>
          <w:color w:val="000000"/>
          <w:sz w:val="25"/>
          <w:szCs w:val="25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А.А. Плешаков</w:t>
      </w:r>
    </w:p>
    <w:p w:rsidR="001E333C" w:rsidRPr="009D7B43" w:rsidRDefault="001E333C" w:rsidP="009D7B43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Экологическое образование и воспитание учащихся </w:t>
      </w:r>
      <w:r w:rsidRPr="009D7B43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-</w:t>
      </w: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 это не дань моде, а веление времени, продиктованное самой жизнью: для того чтобы сегодня выжить и обеспечить существование человека в будущем, нынешнему поколению необходимо овладеть экологическими ценностями и в соответствии с ними строить свои взаимоотношения с окружающим миром.</w:t>
      </w:r>
    </w:p>
    <w:p w:rsidR="001E333C" w:rsidRPr="009D7B43" w:rsidRDefault="001E333C" w:rsidP="009D7B43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         Экологическое образование и воспитание экологической культуры подрастающего поколения становится одной из главных задач, стоящих перед обществом.</w:t>
      </w:r>
    </w:p>
    <w:p w:rsidR="008719C8" w:rsidRPr="009D7B43" w:rsidRDefault="001E333C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color w:val="333333"/>
          <w:sz w:val="25"/>
          <w:szCs w:val="25"/>
          <w:shd w:val="clear" w:color="auto" w:fill="FEFEFE"/>
        </w:rPr>
      </w:pPr>
      <w:r w:rsidRPr="009D7B43">
        <w:rPr>
          <w:color w:val="000000"/>
          <w:sz w:val="25"/>
          <w:szCs w:val="25"/>
        </w:rPr>
        <w:t>            </w:t>
      </w:r>
      <w:r w:rsidR="008719C8" w:rsidRPr="009D7B43">
        <w:rPr>
          <w:color w:val="333333"/>
          <w:sz w:val="25"/>
          <w:szCs w:val="25"/>
          <w:shd w:val="clear" w:color="auto" w:fill="FEFEFE"/>
        </w:rPr>
        <w:t>На всех этапах развития человечество теснейшим образом связано с окружающей его средой, — живой и неживой природой. Природа всегда давала и даёт человеку пищу, тепло. Вплоть до последнего времени природные ресурсы были основным поставщиком материала для его одежды и жилищ. Естественно, что природные условия, в которых развивалась то или иное общество, оказывали сильнейшее влияние на формир</w:t>
      </w:r>
      <w:r w:rsidR="00E25B0C" w:rsidRPr="009D7B43">
        <w:rPr>
          <w:color w:val="333333"/>
          <w:sz w:val="25"/>
          <w:szCs w:val="25"/>
          <w:shd w:val="clear" w:color="auto" w:fill="FEFEFE"/>
        </w:rPr>
        <w:t xml:space="preserve">ование его культуры и традиций. </w:t>
      </w:r>
    </w:p>
    <w:p w:rsidR="001E333C" w:rsidRPr="009D7B43" w:rsidRDefault="001E333C" w:rsidP="009D7B43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Эффект экологического воспитания учащихся во многом определяется состоянием культуры их взаимоотношений с окружающей средой </w:t>
      </w:r>
      <w:r w:rsidRPr="009D7B43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-</w:t>
      </w: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 природной и социальной. Привитие учащимся культуры отношения с нею осуществляется как в процессе усвоения знаний, умений и навыков на уроках, так и во время специально организованной внеурочной деятельности, а особенно при организации научно</w:t>
      </w:r>
      <w:r w:rsidRPr="009D7B43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-</w:t>
      </w: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исследовательской деятельности учащихся.</w:t>
      </w:r>
    </w:p>
    <w:p w:rsidR="00F63C81" w:rsidRPr="009D7B43" w:rsidRDefault="00F63C81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sz w:val="25"/>
          <w:szCs w:val="25"/>
        </w:rPr>
      </w:pPr>
      <w:r w:rsidRPr="009D7B43">
        <w:rPr>
          <w:sz w:val="25"/>
          <w:szCs w:val="25"/>
        </w:rPr>
        <w:t xml:space="preserve">История человечества – это история войн, рассматривая данный вопрос по истории мы несомненно затрагиваем экологические проблемы: последствия войн и военной деятельности на природу: </w:t>
      </w:r>
      <w:r w:rsidRPr="009D7B43">
        <w:rPr>
          <w:b/>
          <w:bCs/>
          <w:sz w:val="25"/>
          <w:szCs w:val="25"/>
        </w:rPr>
        <w:t>экологические проблемы сокращения ядерного оружия и обезвреживания радиоактивных отходов,</w:t>
      </w:r>
      <w:r w:rsidRPr="009D7B43">
        <w:rPr>
          <w:sz w:val="25"/>
          <w:szCs w:val="25"/>
        </w:rPr>
        <w:t xml:space="preserve"> повседневное использование военной техники вносит разрушительный вклад в загрязнение биосферы, сложная радиационно-экологическая ситуация в районах базирования войск, каждая война </w:t>
      </w:r>
      <w:proofErr w:type="gramStart"/>
      <w:r w:rsidRPr="009D7B43">
        <w:rPr>
          <w:sz w:val="25"/>
          <w:szCs w:val="25"/>
        </w:rPr>
        <w:t>–э</w:t>
      </w:r>
      <w:proofErr w:type="gramEnd"/>
      <w:r w:rsidRPr="009D7B43">
        <w:rPr>
          <w:sz w:val="25"/>
          <w:szCs w:val="25"/>
        </w:rPr>
        <w:t>то потери, трупы , захоронения, выделение токсичных газов и т. д.</w:t>
      </w:r>
    </w:p>
    <w:p w:rsidR="00F63C81" w:rsidRPr="009D7B43" w:rsidRDefault="00F63C81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color w:val="333333"/>
          <w:sz w:val="25"/>
          <w:szCs w:val="25"/>
          <w:shd w:val="clear" w:color="auto" w:fill="FEFEFE"/>
        </w:rPr>
      </w:pPr>
      <w:r w:rsidRPr="009D7B43">
        <w:rPr>
          <w:sz w:val="25"/>
          <w:szCs w:val="25"/>
        </w:rPr>
        <w:t>На уроках истории при  изучении каждой эпохи начинаем  изучать природные условия и характеристику населения, их основные занятия, что позволяет судить об экономическом развитии края.</w:t>
      </w:r>
      <w:r w:rsidRPr="009D7B43">
        <w:rPr>
          <w:rFonts w:eastAsiaTheme="minorHAnsi"/>
          <w:sz w:val="25"/>
          <w:szCs w:val="25"/>
        </w:rPr>
        <w:t xml:space="preserve">         К примеру,  при изучении темы «Жизнь первобытных </w:t>
      </w:r>
      <w:r w:rsidRPr="009D7B43">
        <w:rPr>
          <w:rFonts w:eastAsiaTheme="minorHAnsi"/>
          <w:sz w:val="25"/>
          <w:szCs w:val="25"/>
        </w:rPr>
        <w:lastRenderedPageBreak/>
        <w:t xml:space="preserve">людей» учащиеся  узнают, </w:t>
      </w:r>
      <w:r w:rsidR="006E22AC" w:rsidRPr="009D7B43">
        <w:rPr>
          <w:rFonts w:eastAsiaTheme="minorHAnsi"/>
          <w:sz w:val="25"/>
          <w:szCs w:val="25"/>
        </w:rPr>
        <w:t>что п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ервобытным охотникам и собирателям приходилось внимательно изучать особенности окружающих их природных сообществ. </w:t>
      </w:r>
      <w:proofErr w:type="gramStart"/>
      <w:r w:rsidRPr="009D7B43">
        <w:rPr>
          <w:color w:val="333333"/>
          <w:sz w:val="25"/>
          <w:szCs w:val="25"/>
          <w:shd w:val="clear" w:color="auto" w:fill="FEFEFE"/>
        </w:rPr>
        <w:t>Им необходимо было знать повадки зверей и птиц, отличать съедобные растения от ядовитых, предугадывать изменения погоды.</w:t>
      </w:r>
      <w:proofErr w:type="gramEnd"/>
      <w:r w:rsidRPr="009D7B43">
        <w:rPr>
          <w:color w:val="333333"/>
          <w:sz w:val="25"/>
          <w:szCs w:val="25"/>
          <w:shd w:val="clear" w:color="auto" w:fill="FEFEFE"/>
        </w:rPr>
        <w:t xml:space="preserve"> Личный опыт передавался из поколения в поколение, что создавало запас знаний об окружающей среде.</w:t>
      </w:r>
      <w:r w:rsidRPr="009D7B43">
        <w:rPr>
          <w:color w:val="333333"/>
          <w:sz w:val="25"/>
          <w:szCs w:val="25"/>
        </w:rPr>
        <w:br/>
      </w:r>
      <w:r w:rsidRPr="009D7B43">
        <w:rPr>
          <w:color w:val="333333"/>
          <w:sz w:val="25"/>
          <w:szCs w:val="25"/>
          <w:shd w:val="clear" w:color="auto" w:fill="FEFEFE"/>
        </w:rPr>
        <w:t>Один из первых выводов, которые пришлось сделать первобытному человеку, — дары природы не беспредельны. Поэтому охрана природы в местах обитания было залогом выживания любой общины, всего народа или этноса.</w:t>
      </w:r>
    </w:p>
    <w:p w:rsidR="006E22AC" w:rsidRPr="009D7B43" w:rsidRDefault="006E22AC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color w:val="333333"/>
          <w:sz w:val="25"/>
          <w:szCs w:val="25"/>
          <w:shd w:val="clear" w:color="auto" w:fill="FEFEFE"/>
        </w:rPr>
      </w:pPr>
      <w:r w:rsidRPr="009D7B43">
        <w:rPr>
          <w:color w:val="333333"/>
          <w:sz w:val="25"/>
          <w:szCs w:val="25"/>
          <w:shd w:val="clear" w:color="auto" w:fill="FEFEFE"/>
        </w:rPr>
        <w:t xml:space="preserve">В 5 классе изучая тему «Законы </w:t>
      </w:r>
      <w:proofErr w:type="spellStart"/>
      <w:r w:rsidRPr="009D7B43">
        <w:rPr>
          <w:color w:val="333333"/>
          <w:sz w:val="25"/>
          <w:szCs w:val="25"/>
          <w:shd w:val="clear" w:color="auto" w:fill="FEFEFE"/>
        </w:rPr>
        <w:t>Хаммураппи</w:t>
      </w:r>
      <w:proofErr w:type="spellEnd"/>
      <w:r w:rsidRPr="009D7B43">
        <w:rPr>
          <w:color w:val="333333"/>
          <w:sz w:val="25"/>
          <w:szCs w:val="25"/>
          <w:shd w:val="clear" w:color="auto" w:fill="FEFEFE"/>
        </w:rPr>
        <w:t>» учащиеся узнают о п</w:t>
      </w:r>
      <w:r w:rsidR="00F63C81" w:rsidRPr="009D7B43">
        <w:rPr>
          <w:color w:val="333333"/>
          <w:sz w:val="25"/>
          <w:szCs w:val="25"/>
          <w:shd w:val="clear" w:color="auto" w:fill="FEFEFE"/>
        </w:rPr>
        <w:t>риродоохранны</w:t>
      </w:r>
      <w:r w:rsidRPr="009D7B43">
        <w:rPr>
          <w:color w:val="333333"/>
          <w:sz w:val="25"/>
          <w:szCs w:val="25"/>
          <w:shd w:val="clear" w:color="auto" w:fill="FEFEFE"/>
        </w:rPr>
        <w:t>х</w:t>
      </w:r>
      <w:r w:rsidR="00F63C81" w:rsidRPr="009D7B43">
        <w:rPr>
          <w:color w:val="333333"/>
          <w:sz w:val="25"/>
          <w:szCs w:val="25"/>
          <w:shd w:val="clear" w:color="auto" w:fill="FEFEFE"/>
        </w:rPr>
        <w:t xml:space="preserve"> акт</w:t>
      </w:r>
      <w:r w:rsidRPr="009D7B43">
        <w:rPr>
          <w:color w:val="333333"/>
          <w:sz w:val="25"/>
          <w:szCs w:val="25"/>
          <w:shd w:val="clear" w:color="auto" w:fill="FEFEFE"/>
        </w:rPr>
        <w:t>ах</w:t>
      </w:r>
      <w:r w:rsidR="00F63C81" w:rsidRPr="009D7B43">
        <w:rPr>
          <w:color w:val="333333"/>
          <w:sz w:val="25"/>
          <w:szCs w:val="25"/>
          <w:shd w:val="clear" w:color="auto" w:fill="FEFEFE"/>
        </w:rPr>
        <w:t>, появивши</w:t>
      </w:r>
      <w:r w:rsidRPr="009D7B43">
        <w:rPr>
          <w:color w:val="333333"/>
          <w:sz w:val="25"/>
          <w:szCs w:val="25"/>
          <w:shd w:val="clear" w:color="auto" w:fill="FEFEFE"/>
        </w:rPr>
        <w:t>х</w:t>
      </w:r>
      <w:r w:rsidR="00F63C81" w:rsidRPr="009D7B43">
        <w:rPr>
          <w:color w:val="333333"/>
          <w:sz w:val="25"/>
          <w:szCs w:val="25"/>
          <w:shd w:val="clear" w:color="auto" w:fill="FEFEFE"/>
        </w:rPr>
        <w:t xml:space="preserve">ся в ранних государствах, 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которые были </w:t>
      </w:r>
      <w:r w:rsidR="00F63C81" w:rsidRPr="009D7B43">
        <w:rPr>
          <w:color w:val="333333"/>
          <w:sz w:val="25"/>
          <w:szCs w:val="25"/>
          <w:shd w:val="clear" w:color="auto" w:fill="FEFEFE"/>
        </w:rPr>
        <w:t>основ</w:t>
      </w:r>
      <w:r w:rsidRPr="009D7B43">
        <w:rPr>
          <w:color w:val="333333"/>
          <w:sz w:val="25"/>
          <w:szCs w:val="25"/>
          <w:shd w:val="clear" w:color="auto" w:fill="FEFEFE"/>
        </w:rPr>
        <w:t>аны</w:t>
      </w:r>
      <w:r w:rsidR="00F63C81" w:rsidRPr="009D7B43">
        <w:rPr>
          <w:color w:val="333333"/>
          <w:sz w:val="25"/>
          <w:szCs w:val="25"/>
          <w:shd w:val="clear" w:color="auto" w:fill="FEFEFE"/>
        </w:rPr>
        <w:t xml:space="preserve"> на принципах уважения частной собственности и бережного отношения к природе. В одном из древнейших юридических документов — законах Хаммурапи (царя, правившего Вавилоном в 17-ом веке до нашей эры) — были введены экономические санкции за экологический ущерб. За порубку фруктового дерева накладывался такой же штраф, как за телесные повреждения со смертельным исходом. Четыре тысячи лет назад леса разбивались на участки и охранялись лесниками. </w:t>
      </w:r>
    </w:p>
    <w:p w:rsidR="00F63C81" w:rsidRPr="009D7B43" w:rsidRDefault="00F63C81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sz w:val="25"/>
          <w:szCs w:val="25"/>
        </w:rPr>
      </w:pPr>
      <w:r w:rsidRPr="009D7B43">
        <w:rPr>
          <w:color w:val="333333"/>
          <w:sz w:val="25"/>
          <w:szCs w:val="25"/>
        </w:rPr>
        <w:br/>
      </w:r>
      <w:r w:rsidR="006E22AC" w:rsidRPr="009D7B43">
        <w:rPr>
          <w:color w:val="333333"/>
          <w:sz w:val="25"/>
          <w:szCs w:val="25"/>
          <w:shd w:val="clear" w:color="auto" w:fill="FEFEFE"/>
        </w:rPr>
        <w:t>В 6-7 классах  при анализе документов «</w:t>
      </w:r>
      <w:proofErr w:type="gramStart"/>
      <w:r w:rsidRPr="009D7B43">
        <w:rPr>
          <w:color w:val="333333"/>
          <w:sz w:val="25"/>
          <w:szCs w:val="25"/>
          <w:shd w:val="clear" w:color="auto" w:fill="FEFEFE"/>
        </w:rPr>
        <w:t>Русская</w:t>
      </w:r>
      <w:proofErr w:type="gramEnd"/>
      <w:r w:rsidRPr="009D7B43">
        <w:rPr>
          <w:color w:val="333333"/>
          <w:sz w:val="25"/>
          <w:szCs w:val="25"/>
          <w:shd w:val="clear" w:color="auto" w:fill="FEFEFE"/>
        </w:rPr>
        <w:t xml:space="preserve"> Правда 11-12 века</w:t>
      </w:r>
      <w:r w:rsidR="006E22AC" w:rsidRPr="009D7B43">
        <w:rPr>
          <w:color w:val="333333"/>
          <w:sz w:val="25"/>
          <w:szCs w:val="25"/>
          <w:shd w:val="clear" w:color="auto" w:fill="FEFEFE"/>
        </w:rPr>
        <w:t>»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, </w:t>
      </w:r>
      <w:r w:rsidR="006E22AC" w:rsidRPr="009D7B43">
        <w:rPr>
          <w:color w:val="333333"/>
          <w:sz w:val="25"/>
          <w:szCs w:val="25"/>
          <w:shd w:val="clear" w:color="auto" w:fill="FEFEFE"/>
        </w:rPr>
        <w:t>«</w:t>
      </w:r>
      <w:r w:rsidRPr="009D7B43">
        <w:rPr>
          <w:color w:val="333333"/>
          <w:sz w:val="25"/>
          <w:szCs w:val="25"/>
          <w:shd w:val="clear" w:color="auto" w:fill="FEFEFE"/>
        </w:rPr>
        <w:t>Великая Хартия вольностей в Англии 1215 года</w:t>
      </w:r>
      <w:r w:rsidR="006E22AC" w:rsidRPr="009D7B43">
        <w:rPr>
          <w:color w:val="333333"/>
          <w:sz w:val="25"/>
          <w:szCs w:val="25"/>
          <w:shd w:val="clear" w:color="auto" w:fill="FEFEFE"/>
        </w:rPr>
        <w:t>»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, </w:t>
      </w:r>
      <w:r w:rsidR="006E22AC" w:rsidRPr="009D7B43">
        <w:rPr>
          <w:color w:val="333333"/>
          <w:sz w:val="25"/>
          <w:szCs w:val="25"/>
          <w:shd w:val="clear" w:color="auto" w:fill="FEFEFE"/>
        </w:rPr>
        <w:t>«Г</w:t>
      </w:r>
      <w:r w:rsidRPr="009D7B43">
        <w:rPr>
          <w:color w:val="333333"/>
          <w:sz w:val="25"/>
          <w:szCs w:val="25"/>
          <w:shd w:val="clear" w:color="auto" w:fill="FEFEFE"/>
        </w:rPr>
        <w:t>ерманские законы 12 века</w:t>
      </w:r>
      <w:r w:rsidR="0035027E" w:rsidRPr="009D7B43">
        <w:rPr>
          <w:color w:val="333333"/>
          <w:sz w:val="25"/>
          <w:szCs w:val="25"/>
          <w:shd w:val="clear" w:color="auto" w:fill="FEFEFE"/>
        </w:rPr>
        <w:t>» учащиеся узнают о том, что   с давних времен были запрещены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 охоты в лесах, принадлежащих монархам, феодалам и монастырям. Именно этим законам человечество обязано тому отрадному факту, что в лесах Европы до сих пор сохранились многие виды диких животных. Хотя эти законы были направлены</w:t>
      </w:r>
      <w:r w:rsidR="0035027E" w:rsidRPr="009D7B43">
        <w:rPr>
          <w:color w:val="333333"/>
          <w:sz w:val="25"/>
          <w:szCs w:val="25"/>
          <w:shd w:val="clear" w:color="auto" w:fill="FEFEFE"/>
        </w:rPr>
        <w:t>,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 прежде всего</w:t>
      </w:r>
      <w:r w:rsidR="0035027E" w:rsidRPr="009D7B43">
        <w:rPr>
          <w:color w:val="333333"/>
          <w:sz w:val="25"/>
          <w:szCs w:val="25"/>
          <w:shd w:val="clear" w:color="auto" w:fill="FEFEFE"/>
        </w:rPr>
        <w:t>,</w:t>
      </w:r>
      <w:r w:rsidRPr="009D7B43">
        <w:rPr>
          <w:color w:val="333333"/>
          <w:sz w:val="25"/>
          <w:szCs w:val="25"/>
          <w:shd w:val="clear" w:color="auto" w:fill="FEFEFE"/>
        </w:rPr>
        <w:t xml:space="preserve"> на защиту собственности, они одновременно защищали природу от бездумного уничтожения.</w:t>
      </w:r>
      <w:r w:rsidR="000D48D0" w:rsidRPr="009D7B43">
        <w:rPr>
          <w:color w:val="333333"/>
          <w:sz w:val="25"/>
          <w:szCs w:val="25"/>
          <w:shd w:val="clear" w:color="auto" w:fill="FEFEFE"/>
        </w:rPr>
        <w:t xml:space="preserve"> Особый интерес учащихся вызыва</w:t>
      </w:r>
      <w:r w:rsidR="00813B94" w:rsidRPr="009D7B43">
        <w:rPr>
          <w:color w:val="333333"/>
          <w:sz w:val="25"/>
          <w:szCs w:val="25"/>
          <w:shd w:val="clear" w:color="auto" w:fill="FEFEFE"/>
        </w:rPr>
        <w:t>е</w:t>
      </w:r>
      <w:r w:rsidR="000D48D0" w:rsidRPr="009D7B43">
        <w:rPr>
          <w:color w:val="333333"/>
          <w:sz w:val="25"/>
          <w:szCs w:val="25"/>
          <w:shd w:val="clear" w:color="auto" w:fill="FEFEFE"/>
        </w:rPr>
        <w:t>т тем</w:t>
      </w:r>
      <w:r w:rsidR="00813B94" w:rsidRPr="009D7B43">
        <w:rPr>
          <w:color w:val="333333"/>
          <w:sz w:val="25"/>
          <w:szCs w:val="25"/>
          <w:shd w:val="clear" w:color="auto" w:fill="FEFEFE"/>
        </w:rPr>
        <w:t>а</w:t>
      </w:r>
      <w:r w:rsidR="000D48D0" w:rsidRPr="009D7B43">
        <w:rPr>
          <w:color w:val="333333"/>
          <w:sz w:val="25"/>
          <w:szCs w:val="25"/>
          <w:shd w:val="clear" w:color="auto" w:fill="FEFEFE"/>
        </w:rPr>
        <w:t xml:space="preserve">  «Правление Петра Первого»</w:t>
      </w:r>
      <w:r w:rsidR="00813B94" w:rsidRPr="009D7B43">
        <w:rPr>
          <w:color w:val="333333"/>
          <w:sz w:val="25"/>
          <w:szCs w:val="25"/>
          <w:shd w:val="clear" w:color="auto" w:fill="FEFEFE"/>
        </w:rPr>
        <w:t xml:space="preserve">, где учащиеся знакомятся </w:t>
      </w:r>
      <w:r w:rsidR="000D48D0" w:rsidRPr="009D7B43">
        <w:rPr>
          <w:color w:val="333333"/>
          <w:sz w:val="25"/>
          <w:szCs w:val="25"/>
          <w:shd w:val="clear" w:color="auto" w:fill="FEFEFE"/>
        </w:rPr>
        <w:t>ряд</w:t>
      </w:r>
      <w:r w:rsidR="00813B94" w:rsidRPr="009D7B43">
        <w:rPr>
          <w:color w:val="333333"/>
          <w:sz w:val="25"/>
          <w:szCs w:val="25"/>
          <w:shd w:val="clear" w:color="auto" w:fill="FEFEFE"/>
        </w:rPr>
        <w:t>ом</w:t>
      </w:r>
      <w:r w:rsidR="000D48D0" w:rsidRPr="009D7B43">
        <w:rPr>
          <w:color w:val="333333"/>
          <w:sz w:val="25"/>
          <w:szCs w:val="25"/>
          <w:shd w:val="clear" w:color="auto" w:fill="FEFEFE"/>
        </w:rPr>
        <w:t xml:space="preserve"> указов</w:t>
      </w:r>
      <w:r w:rsidR="00813B94" w:rsidRPr="009D7B43">
        <w:rPr>
          <w:color w:val="333333"/>
          <w:sz w:val="25"/>
          <w:szCs w:val="25"/>
          <w:shd w:val="clear" w:color="auto" w:fill="FEFEFE"/>
        </w:rPr>
        <w:t xml:space="preserve"> Петра Первого</w:t>
      </w:r>
      <w:r w:rsidR="000D48D0" w:rsidRPr="009D7B43">
        <w:rPr>
          <w:color w:val="333333"/>
          <w:sz w:val="25"/>
          <w:szCs w:val="25"/>
          <w:shd w:val="clear" w:color="auto" w:fill="FEFEFE"/>
        </w:rPr>
        <w:t xml:space="preserve">, направленных на охрану лесов, где устанавливались суровые наказания за незаконную порубку, причём наказанию подвергались как порубщики, так и надзиратели, плохо следившие за соблюдением </w:t>
      </w:r>
      <w:r w:rsidRPr="009D7B43">
        <w:rPr>
          <w:color w:val="333333"/>
          <w:sz w:val="25"/>
          <w:szCs w:val="25"/>
          <w:shd w:val="clear" w:color="auto" w:fill="FEFEFE"/>
        </w:rPr>
        <w:t>указов.</w:t>
      </w:r>
      <w:r w:rsidRPr="009D7B43">
        <w:rPr>
          <w:color w:val="333333"/>
          <w:sz w:val="25"/>
          <w:szCs w:val="25"/>
        </w:rPr>
        <w:br/>
      </w:r>
    </w:p>
    <w:p w:rsidR="00F63C81" w:rsidRPr="009D7B43" w:rsidRDefault="00813B94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sz w:val="25"/>
          <w:szCs w:val="25"/>
        </w:rPr>
      </w:pPr>
      <w:r w:rsidRPr="009D7B43">
        <w:rPr>
          <w:sz w:val="25"/>
          <w:szCs w:val="25"/>
        </w:rPr>
        <w:t>Таким образом,  можно сделать вывод о том, что н</w:t>
      </w:r>
      <w:r w:rsidR="00F63C81" w:rsidRPr="009D7B43">
        <w:rPr>
          <w:sz w:val="25"/>
          <w:szCs w:val="25"/>
        </w:rPr>
        <w:t xml:space="preserve">а всех этапах развития отечественной школьной истории   всегда присутствовал экологический аспект. Проблема взаимоотношений человека и природы в программах и учебниках  представлена в соответствии с социальным заказом общества и уровнем развития производственных сил.. Все элементы системы экологической подготовки в их взаимосвязи, по </w:t>
      </w:r>
      <w:proofErr w:type="gramStart"/>
      <w:r w:rsidR="00F63C81" w:rsidRPr="009D7B43">
        <w:rPr>
          <w:sz w:val="25"/>
          <w:szCs w:val="25"/>
        </w:rPr>
        <w:t>сути</w:t>
      </w:r>
      <w:proofErr w:type="gramEnd"/>
      <w:r w:rsidR="00F63C81" w:rsidRPr="009D7B43">
        <w:rPr>
          <w:sz w:val="25"/>
          <w:szCs w:val="25"/>
        </w:rPr>
        <w:t xml:space="preserve"> являются проявлением тенденции </w:t>
      </w:r>
      <w:proofErr w:type="spellStart"/>
      <w:r w:rsidR="00F63C81" w:rsidRPr="009D7B43">
        <w:rPr>
          <w:sz w:val="25"/>
          <w:szCs w:val="25"/>
        </w:rPr>
        <w:t>экологизации</w:t>
      </w:r>
      <w:proofErr w:type="spellEnd"/>
      <w:r w:rsidR="00F63C81" w:rsidRPr="009D7B43">
        <w:rPr>
          <w:sz w:val="25"/>
          <w:szCs w:val="25"/>
        </w:rPr>
        <w:t xml:space="preserve"> всего учебно-воспитательного процесса. </w:t>
      </w:r>
    </w:p>
    <w:p w:rsidR="00A56B42" w:rsidRPr="009D7B43" w:rsidRDefault="00A56B42" w:rsidP="009D7B43">
      <w:pPr>
        <w:pStyle w:val="a3"/>
        <w:spacing w:before="0" w:beforeAutospacing="0" w:after="0" w:afterAutospacing="0" w:line="276" w:lineRule="auto"/>
        <w:ind w:firstLine="708"/>
        <w:jc w:val="both"/>
        <w:rPr>
          <w:sz w:val="25"/>
          <w:szCs w:val="25"/>
        </w:rPr>
      </w:pPr>
      <w:r w:rsidRPr="009D7B43">
        <w:rPr>
          <w:sz w:val="25"/>
          <w:szCs w:val="25"/>
        </w:rPr>
        <w:t>Я считаю, что предметы исторического и обществоведческого цикла как предметы изучающие общество, его взаимодействие с природой дают наибольшую возможность реализовывать принципы экологического образования и формируют следующие ключевые компетентности: </w:t>
      </w:r>
      <w:r w:rsidRPr="009D7B43">
        <w:rPr>
          <w:sz w:val="25"/>
          <w:szCs w:val="25"/>
        </w:rPr>
        <w:br/>
        <w:t>• компетентность в области общественно-политической деятельности (реализация прав и обязанностей гражданина, выполнение функций гражданина в охране и защите природы своей страны); </w:t>
      </w:r>
      <w:r w:rsidRPr="009D7B43">
        <w:rPr>
          <w:sz w:val="25"/>
          <w:szCs w:val="25"/>
        </w:rPr>
        <w:br/>
        <w:t xml:space="preserve">• компетентность в социально-производственной сфере (анализ собственных </w:t>
      </w:r>
      <w:r w:rsidRPr="009D7B43">
        <w:rPr>
          <w:sz w:val="25"/>
          <w:szCs w:val="25"/>
        </w:rPr>
        <w:lastRenderedPageBreak/>
        <w:t>профессиональных склонностей и возможностей, ориентирование в сфере биотехнологий, приобретение навыков общения и организации труда и т. д.); </w:t>
      </w:r>
      <w:r w:rsidRPr="009D7B43">
        <w:rPr>
          <w:sz w:val="25"/>
          <w:szCs w:val="25"/>
        </w:rPr>
        <w:br/>
        <w:t>• компетентность в учебно-познавательной деятельности (самостоятельный поиск и получение информации из различных источников, умение ее анализировать, критически мыслить и т. д.);</w:t>
      </w:r>
      <w:r w:rsidRPr="009D7B43">
        <w:rPr>
          <w:sz w:val="25"/>
          <w:szCs w:val="25"/>
        </w:rPr>
        <w:br/>
        <w:t>• компетентность в эколого-практической деятельности (ориентация и практические навыки существования и сосуществования в реальных природных условиях) и другие. </w:t>
      </w:r>
    </w:p>
    <w:p w:rsidR="00A56B42" w:rsidRPr="009D7B43" w:rsidRDefault="00A56B42" w:rsidP="009D7B43">
      <w:pPr>
        <w:pStyle w:val="a3"/>
        <w:spacing w:before="0" w:beforeAutospacing="0" w:after="0" w:afterAutospacing="0" w:line="276" w:lineRule="auto"/>
        <w:ind w:firstLine="708"/>
        <w:rPr>
          <w:sz w:val="25"/>
          <w:szCs w:val="25"/>
        </w:rPr>
      </w:pPr>
      <w:r w:rsidRPr="009D7B43">
        <w:rPr>
          <w:sz w:val="25"/>
          <w:szCs w:val="25"/>
        </w:rPr>
        <w:t>Экологическое образование и воспитание позволяют прививать детям общечеловеческие ценности гуманистического характера:</w:t>
      </w:r>
      <w:r w:rsidRPr="009D7B43">
        <w:rPr>
          <w:sz w:val="25"/>
          <w:szCs w:val="25"/>
        </w:rPr>
        <w:br/>
        <w:t>- понимание жизни как высшей ценности;</w:t>
      </w:r>
      <w:r w:rsidRPr="009D7B43">
        <w:rPr>
          <w:sz w:val="25"/>
          <w:szCs w:val="25"/>
        </w:rPr>
        <w:br/>
        <w:t>- человек как ценность всего смысла познания</w:t>
      </w:r>
      <w:r w:rsidR="00DE3CB9" w:rsidRPr="009D7B43">
        <w:rPr>
          <w:sz w:val="25"/>
          <w:szCs w:val="25"/>
        </w:rPr>
        <w:t>;</w:t>
      </w:r>
      <w:r w:rsidRPr="009D7B43">
        <w:rPr>
          <w:sz w:val="25"/>
          <w:szCs w:val="25"/>
        </w:rPr>
        <w:br/>
        <w:t>- универсальные ценности природы</w:t>
      </w:r>
      <w:r w:rsidR="00DE3CB9" w:rsidRPr="009D7B43">
        <w:rPr>
          <w:sz w:val="25"/>
          <w:szCs w:val="25"/>
        </w:rPr>
        <w:t>;</w:t>
      </w:r>
      <w:r w:rsidRPr="009D7B43">
        <w:rPr>
          <w:sz w:val="25"/>
          <w:szCs w:val="25"/>
        </w:rPr>
        <w:br/>
        <w:t>- ответственность человека за судьбу биосферы, природы Земли.</w:t>
      </w:r>
    </w:p>
    <w:p w:rsidR="003E34D2" w:rsidRPr="003E34D2" w:rsidRDefault="003E34D2" w:rsidP="009D7B43">
      <w:pPr>
        <w:spacing w:after="0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 Жизнь чрезвычайно сложна и многообразна. Исследование природы должно идти комплексно — так, чтобы не нарушать связей; надо постигать природу, не разрушая ее, а сохраняя и улучшая.</w:t>
      </w:r>
    </w:p>
    <w:p w:rsidR="003E34D2" w:rsidRPr="003E34D2" w:rsidRDefault="003E34D2" w:rsidP="009D7B43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Именно поэтому взаимодействие экологического и нравственного воспитания  является   способом формирования  человека  с  высоким уровнем эколого-нравственной культуры,  сочетающего в себе эколого-нравственные знания и убеждения,  устойчивую линию поведения и действий, мотивируемых эколого-нравственными ценностями.    Содержание школьного курса </w:t>
      </w: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истории</w:t>
      </w:r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имеет для этого огромные возможности. В их реализации и подготовке экологически грамотного  </w:t>
      </w:r>
      <w:proofErr w:type="gramStart"/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высоко нравственного</w:t>
      </w:r>
      <w:proofErr w:type="gramEnd"/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 поколения основная роль принадлежит учителю, его творческой инициативе.  </w:t>
      </w:r>
    </w:p>
    <w:p w:rsidR="009D7B43" w:rsidRDefault="009D7B43" w:rsidP="009D7B43">
      <w:pPr>
        <w:spacing w:before="26" w:after="0"/>
        <w:contextualSpacing/>
        <w:jc w:val="both"/>
        <w:rPr>
          <w:rFonts w:ascii="Times New Roman" w:eastAsiaTheme="minorHAnsi" w:hAnsi="Times New Roman"/>
          <w:bCs/>
          <w:sz w:val="25"/>
          <w:szCs w:val="25"/>
        </w:rPr>
      </w:pPr>
    </w:p>
    <w:p w:rsidR="007D4EF0" w:rsidRPr="009D7B43" w:rsidRDefault="007D4EF0" w:rsidP="009D7B43">
      <w:pPr>
        <w:spacing w:before="26" w:after="0"/>
        <w:contextualSpacing/>
        <w:jc w:val="both"/>
        <w:rPr>
          <w:rFonts w:ascii="Times New Roman" w:eastAsiaTheme="minorHAnsi" w:hAnsi="Times New Roman"/>
          <w:bCs/>
          <w:sz w:val="25"/>
          <w:szCs w:val="25"/>
        </w:rPr>
      </w:pPr>
      <w:r w:rsidRPr="009D7B43">
        <w:rPr>
          <w:rFonts w:ascii="Times New Roman" w:eastAsiaTheme="minorHAnsi" w:hAnsi="Times New Roman"/>
          <w:bCs/>
          <w:sz w:val="25"/>
          <w:szCs w:val="25"/>
        </w:rPr>
        <w:t>Литература:</w:t>
      </w:r>
    </w:p>
    <w:p w:rsidR="00BB5DA5" w:rsidRPr="00D63A0B" w:rsidRDefault="00BB5DA5" w:rsidP="009D7B43">
      <w:pPr>
        <w:pStyle w:val="a6"/>
        <w:spacing w:before="26" w:after="0"/>
        <w:jc w:val="both"/>
        <w:rPr>
          <w:rFonts w:ascii="Times New Roman" w:eastAsia="Times New Roman" w:hAnsi="Times New Roman"/>
          <w:color w:val="333333"/>
          <w:sz w:val="25"/>
          <w:szCs w:val="25"/>
          <w:lang w:eastAsia="ru-RU"/>
        </w:rPr>
      </w:pPr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1. Трушина Т.П. Экологические основы природопользования </w:t>
      </w:r>
      <w:proofErr w:type="gramStart"/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–</w:t>
      </w:r>
      <w:proofErr w:type="spellStart"/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Р</w:t>
      </w:r>
      <w:proofErr w:type="gramEnd"/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.на</w:t>
      </w:r>
      <w:proofErr w:type="spellEnd"/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д: 2001-с. 339</w:t>
      </w:r>
      <w:r w:rsidRPr="009D7B43">
        <w:rPr>
          <w:rFonts w:ascii="Times New Roman" w:hAnsi="Times New Roman"/>
          <w:color w:val="000000"/>
          <w:sz w:val="25"/>
          <w:szCs w:val="25"/>
        </w:rPr>
        <w:br/>
      </w:r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2. </w:t>
      </w:r>
      <w:proofErr w:type="spellStart"/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Леднев</w:t>
      </w:r>
      <w:proofErr w:type="spellEnd"/>
      <w:r w:rsidRPr="009D7B43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В. Содержание образования: Сущность, структура, перспективы. - М., 1991. Литература:</w:t>
      </w:r>
      <w:r w:rsidRPr="009D7B43">
        <w:rPr>
          <w:rFonts w:ascii="Times New Roman" w:hAnsi="Times New Roman"/>
          <w:color w:val="000000"/>
          <w:sz w:val="25"/>
          <w:szCs w:val="25"/>
        </w:rPr>
        <w:br/>
      </w:r>
      <w:r w:rsidR="003E34D2" w:rsidRPr="009D7B43"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3</w:t>
      </w:r>
      <w:r w:rsidRPr="00D63A0B"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.  Леонтьев М.Р., </w:t>
      </w:r>
      <w:proofErr w:type="spellStart"/>
      <w:r w:rsidRPr="00D63A0B"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Самотесов</w:t>
      </w:r>
      <w:proofErr w:type="spellEnd"/>
      <w:r w:rsidRPr="00D63A0B"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  Е.Д.  Экологическое  образование  в  России:</w:t>
      </w:r>
    </w:p>
    <w:p w:rsidR="00BB5DA5" w:rsidRPr="00D63A0B" w:rsidRDefault="00BB5DA5" w:rsidP="009D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333333"/>
          <w:sz w:val="25"/>
          <w:szCs w:val="25"/>
          <w:lang w:eastAsia="ru-RU"/>
        </w:rPr>
      </w:pPr>
      <w:r w:rsidRPr="00D63A0B"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    проблемы и перспективы. //Биология в школе. – 1994. - №3. – с.5.</w:t>
      </w:r>
    </w:p>
    <w:p w:rsidR="00BB5DA5" w:rsidRPr="00D63A0B" w:rsidRDefault="003E34D2" w:rsidP="009D7B43">
      <w:pPr>
        <w:spacing w:after="0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4</w:t>
      </w:r>
      <w:r w:rsidR="00BB5DA5"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. Ермаков </w:t>
      </w:r>
      <w:proofErr w:type="spellStart"/>
      <w:r w:rsidR="00BB5DA5"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Д.С.Учимся</w:t>
      </w:r>
      <w:proofErr w:type="spellEnd"/>
      <w:r w:rsidR="00BB5DA5"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решать экологические проблемы. М.: Школьная пресса</w:t>
      </w:r>
    </w:p>
    <w:p w:rsidR="00BB5DA5" w:rsidRPr="00D63A0B" w:rsidRDefault="00BB5DA5" w:rsidP="009D7B43">
      <w:pPr>
        <w:spacing w:after="0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     2002-108 с.</w:t>
      </w:r>
    </w:p>
    <w:p w:rsidR="00BB5DA5" w:rsidRPr="00D63A0B" w:rsidRDefault="003E34D2" w:rsidP="009D7B43">
      <w:pPr>
        <w:spacing w:after="0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5</w:t>
      </w:r>
      <w:r w:rsidR="00BB5DA5"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. </w:t>
      </w:r>
      <w:proofErr w:type="spellStart"/>
      <w:r w:rsidR="00BB5DA5"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Чердымова</w:t>
      </w:r>
      <w:proofErr w:type="spellEnd"/>
      <w:r w:rsidR="00BB5DA5" w:rsidRPr="00D63A0B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З.И. Основы экологии и охрана природы. С.:ООО «ДСМ» 2001-31с.</w:t>
      </w:r>
    </w:p>
    <w:p w:rsidR="007D4EF0" w:rsidRPr="009D7B43" w:rsidRDefault="003E34D2" w:rsidP="009D7B43">
      <w:pPr>
        <w:spacing w:before="26" w:after="0"/>
        <w:jc w:val="both"/>
        <w:rPr>
          <w:rFonts w:ascii="Times New Roman" w:eastAsiaTheme="minorHAnsi" w:hAnsi="Times New Roman"/>
          <w:sz w:val="25"/>
          <w:szCs w:val="25"/>
        </w:rPr>
      </w:pPr>
      <w:r w:rsidRPr="009D7B43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6</w:t>
      </w:r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. </w:t>
      </w:r>
      <w:proofErr w:type="spellStart"/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Кашлев</w:t>
      </w:r>
      <w:proofErr w:type="spellEnd"/>
      <w:r w:rsidRPr="003E34D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С.С. Диагностика экологической культуры. – Мн., Беларусь, 2003</w:t>
      </w:r>
    </w:p>
    <w:p w:rsidR="007D4EF0" w:rsidRPr="009D7B43" w:rsidRDefault="007D4EF0" w:rsidP="009D7B43">
      <w:pPr>
        <w:pStyle w:val="a3"/>
        <w:spacing w:before="26" w:beforeAutospacing="0" w:after="0" w:afterAutospacing="0" w:line="276" w:lineRule="auto"/>
        <w:jc w:val="right"/>
        <w:textAlignment w:val="baseline"/>
        <w:rPr>
          <w:sz w:val="25"/>
          <w:szCs w:val="25"/>
          <w:shd w:val="clear" w:color="auto" w:fill="FFFFFF"/>
        </w:rPr>
      </w:pPr>
      <w:r w:rsidRPr="009D7B43">
        <w:rPr>
          <w:sz w:val="25"/>
          <w:szCs w:val="25"/>
          <w:shd w:val="clear" w:color="auto" w:fill="FFFFFF"/>
        </w:rPr>
        <w:t xml:space="preserve"> </w:t>
      </w: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</w:p>
    <w:p w:rsidR="009D7B43" w:rsidRDefault="009D7B43" w:rsidP="009D7B43">
      <w:pPr>
        <w:pStyle w:val="a3"/>
        <w:spacing w:before="26" w:beforeAutospacing="0" w:after="0" w:afterAutospacing="0" w:line="276" w:lineRule="auto"/>
        <w:jc w:val="center"/>
        <w:textAlignment w:val="baseline"/>
        <w:rPr>
          <w:b/>
          <w:sz w:val="25"/>
          <w:szCs w:val="25"/>
          <w:shd w:val="clear" w:color="auto" w:fill="FFFFFF"/>
        </w:rPr>
      </w:pPr>
      <w:bookmarkStart w:id="0" w:name="_GoBack"/>
      <w:bookmarkEnd w:id="0"/>
    </w:p>
    <w:sectPr w:rsidR="009D7B43" w:rsidSect="003843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066"/>
    <w:rsid w:val="00025020"/>
    <w:rsid w:val="000D48D0"/>
    <w:rsid w:val="001B07CE"/>
    <w:rsid w:val="001C016E"/>
    <w:rsid w:val="001E333C"/>
    <w:rsid w:val="002479D9"/>
    <w:rsid w:val="002F543E"/>
    <w:rsid w:val="003049BB"/>
    <w:rsid w:val="0035027E"/>
    <w:rsid w:val="00353D2C"/>
    <w:rsid w:val="003843BC"/>
    <w:rsid w:val="003C7BF8"/>
    <w:rsid w:val="003E34D2"/>
    <w:rsid w:val="00410E90"/>
    <w:rsid w:val="00521184"/>
    <w:rsid w:val="005817DA"/>
    <w:rsid w:val="005D47A3"/>
    <w:rsid w:val="00615284"/>
    <w:rsid w:val="006D4CC4"/>
    <w:rsid w:val="006E22AC"/>
    <w:rsid w:val="00765B1E"/>
    <w:rsid w:val="007A1194"/>
    <w:rsid w:val="007D4EF0"/>
    <w:rsid w:val="00813B94"/>
    <w:rsid w:val="00814A66"/>
    <w:rsid w:val="008719C8"/>
    <w:rsid w:val="00932D7C"/>
    <w:rsid w:val="009D7B43"/>
    <w:rsid w:val="00A42066"/>
    <w:rsid w:val="00A55132"/>
    <w:rsid w:val="00A56B42"/>
    <w:rsid w:val="00AE2B15"/>
    <w:rsid w:val="00AE510A"/>
    <w:rsid w:val="00B16A73"/>
    <w:rsid w:val="00B5489B"/>
    <w:rsid w:val="00B75BC7"/>
    <w:rsid w:val="00BB5DA5"/>
    <w:rsid w:val="00D63A0B"/>
    <w:rsid w:val="00DB52B8"/>
    <w:rsid w:val="00DE3CB9"/>
    <w:rsid w:val="00E25B0C"/>
    <w:rsid w:val="00E3470A"/>
    <w:rsid w:val="00F463A0"/>
    <w:rsid w:val="00F63C81"/>
    <w:rsid w:val="00FB21A3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52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15284"/>
    <w:rPr>
      <w:color w:val="0000FF" w:themeColor="hyperlink"/>
      <w:u w:val="single"/>
    </w:rPr>
  </w:style>
  <w:style w:type="paragraph" w:styleId="a6">
    <w:name w:val="Bibliography"/>
    <w:basedOn w:val="a"/>
    <w:next w:val="a"/>
    <w:uiPriority w:val="37"/>
    <w:unhideWhenUsed/>
    <w:rsid w:val="007D4EF0"/>
  </w:style>
  <w:style w:type="paragraph" w:styleId="HTML">
    <w:name w:val="HTML Preformatted"/>
    <w:basedOn w:val="a"/>
    <w:link w:val="HTML0"/>
    <w:uiPriority w:val="99"/>
    <w:semiHidden/>
    <w:unhideWhenUsed/>
    <w:rsid w:val="00D63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3A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">
    <w:name w:val="c1"/>
    <w:basedOn w:val="a"/>
    <w:rsid w:val="00AE2B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E2B15"/>
  </w:style>
  <w:style w:type="paragraph" w:customStyle="1" w:styleId="c8">
    <w:name w:val="c8"/>
    <w:basedOn w:val="a"/>
    <w:rsid w:val="003E3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3E3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ichacha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Айназ</cp:lastModifiedBy>
  <cp:revision>20</cp:revision>
  <dcterms:created xsi:type="dcterms:W3CDTF">2011-02-01T04:44:00Z</dcterms:created>
  <dcterms:modified xsi:type="dcterms:W3CDTF">2014-01-11T17:05:00Z</dcterms:modified>
</cp:coreProperties>
</file>