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5AF" w:rsidRDefault="00CB65AF" w:rsidP="00CB65AF">
      <w:pPr>
        <w:spacing w:after="0" w:line="264" w:lineRule="auto"/>
        <w:ind w:left="120"/>
        <w:jc w:val="center"/>
        <w:rPr>
          <w:rFonts w:ascii="Times New Roman" w:hAnsi="Times New Roman"/>
          <w:b/>
          <w:color w:val="000000"/>
          <w:sz w:val="28"/>
          <w:lang w:val="ru-RU"/>
        </w:rPr>
      </w:pPr>
      <w:bookmarkStart w:id="0" w:name="block-48624578"/>
      <w:r w:rsidRPr="00CB65AF">
        <w:rPr>
          <w:rFonts w:ascii="Times New Roman" w:hAnsi="Times New Roman"/>
          <w:b/>
          <w:noProof/>
          <w:color w:val="000000"/>
          <w:sz w:val="28"/>
          <w:lang w:val="ru-RU" w:eastAsia="ru-RU"/>
        </w:rPr>
        <w:drawing>
          <wp:inline distT="0" distB="0" distL="0" distR="0">
            <wp:extent cx="5940176" cy="9006840"/>
            <wp:effectExtent l="0" t="0" r="0" b="0"/>
            <wp:docPr id="1" name="Рисунок 1" descr="C:\Users\1\Desktop\рабочие программы 2024-2025\титул рабочих программ\Геометр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бочие программы 2024-2025\титул рабочих программ\Геометрия 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127" cy="9011315"/>
                    </a:xfrm>
                    <a:prstGeom prst="rect">
                      <a:avLst/>
                    </a:prstGeom>
                    <a:noFill/>
                    <a:ln>
                      <a:noFill/>
                    </a:ln>
                  </pic:spPr>
                </pic:pic>
              </a:graphicData>
            </a:graphic>
          </wp:inline>
        </w:drawing>
      </w:r>
    </w:p>
    <w:p w:rsidR="005B727B" w:rsidRPr="005D27A5" w:rsidRDefault="005D27A5" w:rsidP="00CB65AF">
      <w:pPr>
        <w:spacing w:after="0" w:line="264" w:lineRule="auto"/>
        <w:ind w:left="120"/>
        <w:jc w:val="center"/>
        <w:rPr>
          <w:lang w:val="ru-RU"/>
        </w:rPr>
      </w:pPr>
      <w:r w:rsidRPr="005D27A5">
        <w:rPr>
          <w:rFonts w:ascii="Times New Roman" w:hAnsi="Times New Roman"/>
          <w:b/>
          <w:color w:val="000000"/>
          <w:sz w:val="28"/>
          <w:lang w:val="ru-RU"/>
        </w:rPr>
        <w:lastRenderedPageBreak/>
        <w:t>ПОЯСНИТЕЛЬНАЯ ЗАПИСКА</w:t>
      </w:r>
    </w:p>
    <w:p w:rsidR="005B727B" w:rsidRPr="005D27A5" w:rsidRDefault="005B727B">
      <w:pPr>
        <w:spacing w:after="0" w:line="264" w:lineRule="auto"/>
        <w:ind w:left="120"/>
        <w:jc w:val="both"/>
        <w:rPr>
          <w:lang w:val="ru-RU"/>
        </w:rPr>
      </w:pP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5D27A5">
        <w:rPr>
          <w:rFonts w:ascii="Times New Roman" w:hAnsi="Times New Roman"/>
          <w:color w:val="000000"/>
          <w:sz w:val="28"/>
          <w:lang w:val="ru-RU"/>
        </w:rPr>
        <w:t>контрпримеры</w:t>
      </w:r>
      <w:proofErr w:type="spellEnd"/>
      <w:r w:rsidRPr="005D27A5">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5B727B" w:rsidRPr="005D27A5" w:rsidRDefault="005D27A5">
      <w:pPr>
        <w:spacing w:after="0" w:line="264" w:lineRule="auto"/>
        <w:ind w:firstLine="600"/>
        <w:jc w:val="both"/>
        <w:rPr>
          <w:lang w:val="ru-RU"/>
        </w:rPr>
      </w:pPr>
      <w:bookmarkStart w:id="1" w:name="6c37334c-5fa9-457a-ad76-d36f127aa8c8"/>
      <w:r w:rsidRPr="005D27A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1"/>
    </w:p>
    <w:p w:rsidR="005B727B" w:rsidRPr="005D27A5" w:rsidRDefault="005B727B">
      <w:pPr>
        <w:rPr>
          <w:lang w:val="ru-RU"/>
        </w:rPr>
        <w:sectPr w:rsidR="005B727B" w:rsidRPr="005D27A5">
          <w:pgSz w:w="11906" w:h="16383"/>
          <w:pgMar w:top="1134" w:right="850" w:bottom="1134" w:left="1701" w:header="720" w:footer="720" w:gutter="0"/>
          <w:cols w:space="720"/>
        </w:sectPr>
      </w:pPr>
    </w:p>
    <w:p w:rsidR="005B727B" w:rsidRPr="005D27A5" w:rsidRDefault="005D27A5">
      <w:pPr>
        <w:spacing w:after="0" w:line="264" w:lineRule="auto"/>
        <w:ind w:left="120"/>
        <w:jc w:val="both"/>
        <w:rPr>
          <w:lang w:val="ru-RU"/>
        </w:rPr>
      </w:pPr>
      <w:bookmarkStart w:id="2" w:name="block-48624575"/>
      <w:bookmarkEnd w:id="0"/>
      <w:r w:rsidRPr="005D27A5">
        <w:rPr>
          <w:rFonts w:ascii="Times New Roman" w:hAnsi="Times New Roman"/>
          <w:b/>
          <w:color w:val="000000"/>
          <w:sz w:val="28"/>
          <w:lang w:val="ru-RU"/>
        </w:rPr>
        <w:lastRenderedPageBreak/>
        <w:t>СОДЕРЖАНИЕ ОБУЧЕНИЯ</w:t>
      </w:r>
    </w:p>
    <w:p w:rsidR="005B727B" w:rsidRPr="005D27A5" w:rsidRDefault="005B727B">
      <w:pPr>
        <w:spacing w:after="0" w:line="264" w:lineRule="auto"/>
        <w:ind w:left="120"/>
        <w:jc w:val="both"/>
        <w:rPr>
          <w:lang w:val="ru-RU"/>
        </w:rPr>
      </w:pP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7 КЛАСС</w:t>
      </w:r>
    </w:p>
    <w:p w:rsidR="005B727B" w:rsidRPr="005D27A5" w:rsidRDefault="005B727B">
      <w:pPr>
        <w:spacing w:after="0" w:line="264" w:lineRule="auto"/>
        <w:ind w:left="120"/>
        <w:jc w:val="both"/>
        <w:rPr>
          <w:lang w:val="ru-RU"/>
        </w:rPr>
      </w:pP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Равнобедренный и равносторонний треугольники. Неравенство треугольника.</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8 КЛАСС</w:t>
      </w:r>
    </w:p>
    <w:p w:rsidR="005B727B" w:rsidRPr="005D27A5" w:rsidRDefault="005B727B">
      <w:pPr>
        <w:spacing w:after="0" w:line="264" w:lineRule="auto"/>
        <w:ind w:left="120"/>
        <w:jc w:val="both"/>
        <w:rPr>
          <w:lang w:val="ru-RU"/>
        </w:rPr>
      </w:pP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Средние линии треугольника и трапеции. Центр масс треугольника.</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Вычисление площадей треугольников и многоугольников на клетчатой бумаге.</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Теорема Пифагора. Применение теоремы Пифагора при решении практических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9 КЛАСС</w:t>
      </w:r>
    </w:p>
    <w:p w:rsidR="005B727B" w:rsidRPr="005D27A5" w:rsidRDefault="005B727B">
      <w:pPr>
        <w:spacing w:after="0" w:line="264" w:lineRule="auto"/>
        <w:ind w:left="120"/>
        <w:jc w:val="both"/>
        <w:rPr>
          <w:lang w:val="ru-RU"/>
        </w:rPr>
      </w:pP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Преобразование подобия. Подобие соответственных элементов.</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 xml:space="preserve">Вектор, длина (модуль) вектора, </w:t>
      </w:r>
      <w:proofErr w:type="spellStart"/>
      <w:r w:rsidRPr="005D27A5">
        <w:rPr>
          <w:rFonts w:ascii="Times New Roman" w:hAnsi="Times New Roman"/>
          <w:color w:val="000000"/>
          <w:sz w:val="28"/>
          <w:lang w:val="ru-RU"/>
        </w:rPr>
        <w:t>сонаправленные</w:t>
      </w:r>
      <w:proofErr w:type="spellEnd"/>
      <w:r w:rsidRPr="005D27A5">
        <w:rPr>
          <w:rFonts w:ascii="Times New Roman" w:hAnsi="Times New Roman"/>
          <w:color w:val="000000"/>
          <w:sz w:val="28"/>
          <w:lang w:val="ru-RU"/>
        </w:rPr>
        <w:t xml:space="preserve"> векторы, противоположно направленные векторы, </w:t>
      </w:r>
      <w:proofErr w:type="spellStart"/>
      <w:r w:rsidRPr="005D27A5">
        <w:rPr>
          <w:rFonts w:ascii="Times New Roman" w:hAnsi="Times New Roman"/>
          <w:color w:val="000000"/>
          <w:sz w:val="28"/>
          <w:lang w:val="ru-RU"/>
        </w:rPr>
        <w:t>коллинеарность</w:t>
      </w:r>
      <w:proofErr w:type="spellEnd"/>
      <w:r w:rsidRPr="005D27A5">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5B727B" w:rsidRPr="005D27A5" w:rsidRDefault="005B727B">
      <w:pPr>
        <w:rPr>
          <w:lang w:val="ru-RU"/>
        </w:rPr>
        <w:sectPr w:rsidR="005B727B" w:rsidRPr="005D27A5">
          <w:pgSz w:w="11906" w:h="16383"/>
          <w:pgMar w:top="1134" w:right="850" w:bottom="1134" w:left="1701" w:header="720" w:footer="720" w:gutter="0"/>
          <w:cols w:space="720"/>
        </w:sectPr>
      </w:pPr>
    </w:p>
    <w:p w:rsidR="005B727B" w:rsidRPr="005D27A5" w:rsidRDefault="005D27A5">
      <w:pPr>
        <w:spacing w:after="0" w:line="264" w:lineRule="auto"/>
        <w:ind w:left="120"/>
        <w:jc w:val="both"/>
        <w:rPr>
          <w:lang w:val="ru-RU"/>
        </w:rPr>
      </w:pPr>
      <w:bookmarkStart w:id="3" w:name="block-48624576"/>
      <w:bookmarkEnd w:id="2"/>
      <w:r w:rsidRPr="005D27A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5B727B" w:rsidRPr="005D27A5" w:rsidRDefault="005B727B">
      <w:pPr>
        <w:spacing w:after="0" w:line="264" w:lineRule="auto"/>
        <w:ind w:left="120"/>
        <w:jc w:val="both"/>
        <w:rPr>
          <w:lang w:val="ru-RU"/>
        </w:rPr>
      </w:pP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ЛИЧНОСТНЫЕ РЕЗУЛЬТАТЫ</w:t>
      </w:r>
    </w:p>
    <w:p w:rsidR="005B727B" w:rsidRPr="005D27A5" w:rsidRDefault="005B727B">
      <w:pPr>
        <w:spacing w:after="0" w:line="264" w:lineRule="auto"/>
        <w:ind w:left="120"/>
        <w:jc w:val="both"/>
        <w:rPr>
          <w:lang w:val="ru-RU"/>
        </w:rPr>
      </w:pP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 xml:space="preserve">Личностные результаты </w:t>
      </w:r>
      <w:r w:rsidRPr="005D27A5">
        <w:rPr>
          <w:rFonts w:ascii="Times New Roman" w:hAnsi="Times New Roman"/>
          <w:color w:val="000000"/>
          <w:sz w:val="28"/>
          <w:lang w:val="ru-RU"/>
        </w:rPr>
        <w:t>освоения программы учебного курса «Геометрия» характеризуются:</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1) патриотическое воспитание:</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проявлением</w:t>
      </w:r>
      <w:proofErr w:type="gramEnd"/>
      <w:r w:rsidRPr="005D27A5">
        <w:rPr>
          <w:rFonts w:ascii="Times New Roman" w:hAnsi="Times New Roman"/>
          <w:color w:val="000000"/>
          <w:sz w:val="28"/>
          <w:lang w:val="ru-RU"/>
        </w:rPr>
        <w:t xml:space="preserve">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2) гражданское и духовно-нравственное воспитание:</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готовностью</w:t>
      </w:r>
      <w:proofErr w:type="gramEnd"/>
      <w:r w:rsidRPr="005D27A5">
        <w:rPr>
          <w:rFonts w:ascii="Times New Roman" w:hAnsi="Times New Roman"/>
          <w:color w:val="000000"/>
          <w:sz w:val="28"/>
          <w:lang w:val="ru-RU"/>
        </w:rPr>
        <w:t xml:space="preserve">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3) трудовое воспитание:</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установкой</w:t>
      </w:r>
      <w:proofErr w:type="gramEnd"/>
      <w:r w:rsidRPr="005D27A5">
        <w:rPr>
          <w:rFonts w:ascii="Times New Roman" w:hAnsi="Times New Roman"/>
          <w:color w:val="000000"/>
          <w:sz w:val="28"/>
          <w:lang w:val="ru-RU"/>
        </w:rPr>
        <w:t xml:space="preserve">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4) эстетическое воспитание:</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способностью</w:t>
      </w:r>
      <w:proofErr w:type="gramEnd"/>
      <w:r w:rsidRPr="005D27A5">
        <w:rPr>
          <w:rFonts w:ascii="Times New Roman" w:hAnsi="Times New Roman"/>
          <w:color w:val="000000"/>
          <w:sz w:val="28"/>
          <w:lang w:val="ru-RU"/>
        </w:rPr>
        <w:t xml:space="preserve">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5) ценности научного познания:</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ориентацией</w:t>
      </w:r>
      <w:proofErr w:type="gramEnd"/>
      <w:r w:rsidRPr="005D27A5">
        <w:rPr>
          <w:rFonts w:ascii="Times New Roman" w:hAnsi="Times New Roman"/>
          <w:color w:val="000000"/>
          <w:sz w:val="28"/>
          <w:lang w:val="ru-RU"/>
        </w:rPr>
        <w:t xml:space="preserve">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готовностью</w:t>
      </w:r>
      <w:proofErr w:type="gramEnd"/>
      <w:r w:rsidRPr="005D27A5">
        <w:rPr>
          <w:rFonts w:ascii="Times New Roman" w:hAnsi="Times New Roman"/>
          <w:color w:val="000000"/>
          <w:sz w:val="28"/>
          <w:lang w:val="ru-RU"/>
        </w:rPr>
        <w:t xml:space="preserve">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5D27A5">
        <w:rPr>
          <w:rFonts w:ascii="Times New Roman" w:hAnsi="Times New Roman"/>
          <w:color w:val="000000"/>
          <w:sz w:val="28"/>
          <w:lang w:val="ru-RU"/>
        </w:rPr>
        <w:t>сформированностью</w:t>
      </w:r>
      <w:proofErr w:type="spellEnd"/>
      <w:r w:rsidRPr="005D27A5">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7) экологическое воспитание:</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ориентацией</w:t>
      </w:r>
      <w:proofErr w:type="gramEnd"/>
      <w:r w:rsidRPr="005D27A5">
        <w:rPr>
          <w:rFonts w:ascii="Times New Roman" w:hAnsi="Times New Roman"/>
          <w:color w:val="000000"/>
          <w:sz w:val="28"/>
          <w:lang w:val="ru-RU"/>
        </w:rPr>
        <w:t xml:space="preserve">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5B727B" w:rsidRPr="005D27A5" w:rsidRDefault="005D27A5">
      <w:pPr>
        <w:spacing w:after="0" w:line="264" w:lineRule="auto"/>
        <w:ind w:firstLine="600"/>
        <w:jc w:val="both"/>
        <w:rPr>
          <w:lang w:val="ru-RU"/>
        </w:rPr>
      </w:pPr>
      <w:r w:rsidRPr="005D27A5">
        <w:rPr>
          <w:rFonts w:ascii="Times New Roman" w:hAnsi="Times New Roman"/>
          <w:b/>
          <w:color w:val="000000"/>
          <w:sz w:val="28"/>
          <w:lang w:val="ru-RU"/>
        </w:rPr>
        <w:t>8) адаптация к изменяющимся условиям социальной и природной среды:</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готовностью</w:t>
      </w:r>
      <w:proofErr w:type="gramEnd"/>
      <w:r w:rsidRPr="005D27A5">
        <w:rPr>
          <w:rFonts w:ascii="Times New Roman" w:hAnsi="Times New Roman"/>
          <w:color w:val="000000"/>
          <w:sz w:val="28"/>
          <w:lang w:val="ru-RU"/>
        </w:rPr>
        <w:t xml:space="preserve">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необходимостью</w:t>
      </w:r>
      <w:proofErr w:type="gramEnd"/>
      <w:r w:rsidRPr="005D27A5">
        <w:rPr>
          <w:rFonts w:ascii="Times New Roman" w:hAnsi="Times New Roman"/>
          <w:color w:val="000000"/>
          <w:sz w:val="28"/>
          <w:lang w:val="ru-RU"/>
        </w:rPr>
        <w:t xml:space="preserve">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5B727B" w:rsidRPr="005D27A5" w:rsidRDefault="005D27A5">
      <w:pPr>
        <w:spacing w:after="0" w:line="264" w:lineRule="auto"/>
        <w:ind w:firstLine="600"/>
        <w:jc w:val="both"/>
        <w:rPr>
          <w:lang w:val="ru-RU"/>
        </w:rPr>
      </w:pPr>
      <w:proofErr w:type="gramStart"/>
      <w:r w:rsidRPr="005D27A5">
        <w:rPr>
          <w:rFonts w:ascii="Times New Roman" w:hAnsi="Times New Roman"/>
          <w:color w:val="000000"/>
          <w:sz w:val="28"/>
          <w:lang w:val="ru-RU"/>
        </w:rPr>
        <w:t>способностью</w:t>
      </w:r>
      <w:proofErr w:type="gramEnd"/>
      <w:r w:rsidRPr="005D27A5">
        <w:rPr>
          <w:rFonts w:ascii="Times New Roman" w:hAnsi="Times New Roman"/>
          <w:color w:val="000000"/>
          <w:sz w:val="28"/>
          <w:lang w:val="ru-RU"/>
        </w:rPr>
        <w:t xml:space="preserve">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B727B" w:rsidRPr="005D27A5" w:rsidRDefault="005B727B">
      <w:pPr>
        <w:spacing w:after="0" w:line="264" w:lineRule="auto"/>
        <w:ind w:left="120"/>
        <w:jc w:val="both"/>
        <w:rPr>
          <w:lang w:val="ru-RU"/>
        </w:rPr>
      </w:pP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МЕТАПРЕДМЕТНЫЕ РЕЗУЛЬТАТЫ</w:t>
      </w:r>
    </w:p>
    <w:p w:rsidR="005B727B" w:rsidRPr="005D27A5" w:rsidRDefault="005B727B">
      <w:pPr>
        <w:spacing w:after="0" w:line="264" w:lineRule="auto"/>
        <w:ind w:left="120"/>
        <w:jc w:val="both"/>
        <w:rPr>
          <w:lang w:val="ru-RU"/>
        </w:rPr>
      </w:pP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Познавательные универсальные учебные действия</w:t>
      </w:r>
    </w:p>
    <w:p w:rsidR="005B727B" w:rsidRPr="005D27A5" w:rsidRDefault="005B727B">
      <w:pPr>
        <w:spacing w:after="0" w:line="264" w:lineRule="auto"/>
        <w:ind w:left="120"/>
        <w:jc w:val="both"/>
        <w:rPr>
          <w:lang w:val="ru-RU"/>
        </w:rPr>
      </w:pPr>
    </w:p>
    <w:p w:rsidR="005B727B" w:rsidRDefault="005D27A5">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B727B" w:rsidRPr="005D27A5" w:rsidRDefault="005D27A5">
      <w:pPr>
        <w:numPr>
          <w:ilvl w:val="0"/>
          <w:numId w:val="1"/>
        </w:numPr>
        <w:spacing w:after="0" w:line="264" w:lineRule="auto"/>
        <w:jc w:val="both"/>
        <w:rPr>
          <w:lang w:val="ru-RU"/>
        </w:rPr>
      </w:pPr>
      <w:proofErr w:type="gramStart"/>
      <w:r w:rsidRPr="005D27A5">
        <w:rPr>
          <w:rFonts w:ascii="Times New Roman" w:hAnsi="Times New Roman"/>
          <w:color w:val="000000"/>
          <w:sz w:val="28"/>
          <w:lang w:val="ru-RU"/>
        </w:rPr>
        <w:t>выявлять</w:t>
      </w:r>
      <w:proofErr w:type="gramEnd"/>
      <w:r w:rsidRPr="005D27A5">
        <w:rPr>
          <w:rFonts w:ascii="Times New Roman" w:hAnsi="Times New Roman"/>
          <w:color w:val="000000"/>
          <w:sz w:val="28"/>
          <w:lang w:val="ru-RU"/>
        </w:rPr>
        <w:t xml:space="preserve">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B727B" w:rsidRPr="005D27A5" w:rsidRDefault="005D27A5">
      <w:pPr>
        <w:numPr>
          <w:ilvl w:val="0"/>
          <w:numId w:val="1"/>
        </w:numPr>
        <w:spacing w:after="0" w:line="264" w:lineRule="auto"/>
        <w:jc w:val="both"/>
        <w:rPr>
          <w:lang w:val="ru-RU"/>
        </w:rPr>
      </w:pPr>
      <w:proofErr w:type="gramStart"/>
      <w:r w:rsidRPr="005D27A5">
        <w:rPr>
          <w:rFonts w:ascii="Times New Roman" w:hAnsi="Times New Roman"/>
          <w:color w:val="000000"/>
          <w:sz w:val="28"/>
          <w:lang w:val="ru-RU"/>
        </w:rPr>
        <w:t>воспринимать</w:t>
      </w:r>
      <w:proofErr w:type="gramEnd"/>
      <w:r w:rsidRPr="005D27A5">
        <w:rPr>
          <w:rFonts w:ascii="Times New Roman" w:hAnsi="Times New Roman"/>
          <w:color w:val="000000"/>
          <w:sz w:val="28"/>
          <w:lang w:val="ru-RU"/>
        </w:rPr>
        <w:t>, формулировать и преобразовывать суждения: утвердительные и отрицательные, единичные, частные и общие, условные;</w:t>
      </w:r>
    </w:p>
    <w:p w:rsidR="005B727B" w:rsidRPr="005D27A5" w:rsidRDefault="005D27A5">
      <w:pPr>
        <w:numPr>
          <w:ilvl w:val="0"/>
          <w:numId w:val="1"/>
        </w:numPr>
        <w:spacing w:after="0" w:line="264" w:lineRule="auto"/>
        <w:jc w:val="both"/>
        <w:rPr>
          <w:lang w:val="ru-RU"/>
        </w:rPr>
      </w:pPr>
      <w:proofErr w:type="gramStart"/>
      <w:r w:rsidRPr="005D27A5">
        <w:rPr>
          <w:rFonts w:ascii="Times New Roman" w:hAnsi="Times New Roman"/>
          <w:color w:val="000000"/>
          <w:sz w:val="28"/>
          <w:lang w:val="ru-RU"/>
        </w:rPr>
        <w:lastRenderedPageBreak/>
        <w:t>выявлять</w:t>
      </w:r>
      <w:proofErr w:type="gramEnd"/>
      <w:r w:rsidRPr="005D27A5">
        <w:rPr>
          <w:rFonts w:ascii="Times New Roman" w:hAnsi="Times New Roman"/>
          <w:color w:val="000000"/>
          <w:sz w:val="28"/>
          <w:lang w:val="ru-RU"/>
        </w:rPr>
        <w:t xml:space="preserve">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B727B" w:rsidRPr="005D27A5" w:rsidRDefault="005D27A5">
      <w:pPr>
        <w:numPr>
          <w:ilvl w:val="0"/>
          <w:numId w:val="1"/>
        </w:numPr>
        <w:spacing w:after="0" w:line="264" w:lineRule="auto"/>
        <w:jc w:val="both"/>
        <w:rPr>
          <w:lang w:val="ru-RU"/>
        </w:rPr>
      </w:pPr>
      <w:proofErr w:type="gramStart"/>
      <w:r w:rsidRPr="005D27A5">
        <w:rPr>
          <w:rFonts w:ascii="Times New Roman" w:hAnsi="Times New Roman"/>
          <w:color w:val="000000"/>
          <w:sz w:val="28"/>
          <w:lang w:val="ru-RU"/>
        </w:rPr>
        <w:t>делать</w:t>
      </w:r>
      <w:proofErr w:type="gramEnd"/>
      <w:r w:rsidRPr="005D27A5">
        <w:rPr>
          <w:rFonts w:ascii="Times New Roman" w:hAnsi="Times New Roman"/>
          <w:color w:val="000000"/>
          <w:sz w:val="28"/>
          <w:lang w:val="ru-RU"/>
        </w:rPr>
        <w:t xml:space="preserve"> выводы с использованием законов логики, дедуктивных и индуктивных умозаключений, умозаключений по аналогии;</w:t>
      </w:r>
    </w:p>
    <w:p w:rsidR="005B727B" w:rsidRPr="005D27A5" w:rsidRDefault="005D27A5">
      <w:pPr>
        <w:numPr>
          <w:ilvl w:val="0"/>
          <w:numId w:val="1"/>
        </w:numPr>
        <w:spacing w:after="0" w:line="264" w:lineRule="auto"/>
        <w:jc w:val="both"/>
        <w:rPr>
          <w:lang w:val="ru-RU"/>
        </w:rPr>
      </w:pPr>
      <w:proofErr w:type="gramStart"/>
      <w:r w:rsidRPr="005D27A5">
        <w:rPr>
          <w:rFonts w:ascii="Times New Roman" w:hAnsi="Times New Roman"/>
          <w:color w:val="000000"/>
          <w:sz w:val="28"/>
          <w:lang w:val="ru-RU"/>
        </w:rPr>
        <w:t>разбирать</w:t>
      </w:r>
      <w:proofErr w:type="gramEnd"/>
      <w:r w:rsidRPr="005D27A5">
        <w:rPr>
          <w:rFonts w:ascii="Times New Roman" w:hAnsi="Times New Roman"/>
          <w:color w:val="000000"/>
          <w:sz w:val="28"/>
          <w:lang w:val="ru-RU"/>
        </w:rPr>
        <w:t xml:space="preserve">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5D27A5">
        <w:rPr>
          <w:rFonts w:ascii="Times New Roman" w:hAnsi="Times New Roman"/>
          <w:color w:val="000000"/>
          <w:sz w:val="28"/>
          <w:lang w:val="ru-RU"/>
        </w:rPr>
        <w:t>контрпримеры</w:t>
      </w:r>
      <w:proofErr w:type="spellEnd"/>
      <w:r w:rsidRPr="005D27A5">
        <w:rPr>
          <w:rFonts w:ascii="Times New Roman" w:hAnsi="Times New Roman"/>
          <w:color w:val="000000"/>
          <w:sz w:val="28"/>
          <w:lang w:val="ru-RU"/>
        </w:rPr>
        <w:t>, обосновывать собственные рассуждения;</w:t>
      </w:r>
    </w:p>
    <w:p w:rsidR="005B727B" w:rsidRPr="005D27A5" w:rsidRDefault="005D27A5">
      <w:pPr>
        <w:numPr>
          <w:ilvl w:val="0"/>
          <w:numId w:val="1"/>
        </w:numPr>
        <w:spacing w:after="0" w:line="264" w:lineRule="auto"/>
        <w:jc w:val="both"/>
        <w:rPr>
          <w:lang w:val="ru-RU"/>
        </w:rPr>
      </w:pPr>
      <w:proofErr w:type="gramStart"/>
      <w:r w:rsidRPr="005D27A5">
        <w:rPr>
          <w:rFonts w:ascii="Times New Roman" w:hAnsi="Times New Roman"/>
          <w:color w:val="000000"/>
          <w:sz w:val="28"/>
          <w:lang w:val="ru-RU"/>
        </w:rPr>
        <w:t>выбирать</w:t>
      </w:r>
      <w:proofErr w:type="gramEnd"/>
      <w:r w:rsidRPr="005D27A5">
        <w:rPr>
          <w:rFonts w:ascii="Times New Roman" w:hAnsi="Times New Roman"/>
          <w:color w:val="000000"/>
          <w:sz w:val="28"/>
          <w:lang w:val="ru-RU"/>
        </w:rPr>
        <w:t xml:space="preserve">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B727B" w:rsidRDefault="005D27A5">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B727B" w:rsidRPr="005D27A5" w:rsidRDefault="005D27A5">
      <w:pPr>
        <w:numPr>
          <w:ilvl w:val="0"/>
          <w:numId w:val="2"/>
        </w:numPr>
        <w:spacing w:after="0" w:line="264" w:lineRule="auto"/>
        <w:jc w:val="both"/>
        <w:rPr>
          <w:lang w:val="ru-RU"/>
        </w:rPr>
      </w:pPr>
      <w:proofErr w:type="gramStart"/>
      <w:r w:rsidRPr="005D27A5">
        <w:rPr>
          <w:rFonts w:ascii="Times New Roman" w:hAnsi="Times New Roman"/>
          <w:color w:val="000000"/>
          <w:sz w:val="28"/>
          <w:lang w:val="ru-RU"/>
        </w:rPr>
        <w:t>использовать</w:t>
      </w:r>
      <w:proofErr w:type="gramEnd"/>
      <w:r w:rsidRPr="005D27A5">
        <w:rPr>
          <w:rFonts w:ascii="Times New Roman" w:hAnsi="Times New Roman"/>
          <w:color w:val="000000"/>
          <w:sz w:val="28"/>
          <w:lang w:val="ru-RU"/>
        </w:rPr>
        <w:t xml:space="preserve">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5B727B" w:rsidRPr="005D27A5" w:rsidRDefault="005D27A5">
      <w:pPr>
        <w:numPr>
          <w:ilvl w:val="0"/>
          <w:numId w:val="2"/>
        </w:numPr>
        <w:spacing w:after="0" w:line="264" w:lineRule="auto"/>
        <w:jc w:val="both"/>
        <w:rPr>
          <w:lang w:val="ru-RU"/>
        </w:rPr>
      </w:pPr>
      <w:proofErr w:type="gramStart"/>
      <w:r w:rsidRPr="005D27A5">
        <w:rPr>
          <w:rFonts w:ascii="Times New Roman" w:hAnsi="Times New Roman"/>
          <w:color w:val="000000"/>
          <w:sz w:val="28"/>
          <w:lang w:val="ru-RU"/>
        </w:rPr>
        <w:t>проводить</w:t>
      </w:r>
      <w:proofErr w:type="gramEnd"/>
      <w:r w:rsidRPr="005D27A5">
        <w:rPr>
          <w:rFonts w:ascii="Times New Roman" w:hAnsi="Times New Roman"/>
          <w:color w:val="000000"/>
          <w:sz w:val="28"/>
          <w:lang w:val="ru-RU"/>
        </w:rPr>
        <w:t xml:space="preserve">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B727B" w:rsidRPr="005D27A5" w:rsidRDefault="005D27A5">
      <w:pPr>
        <w:numPr>
          <w:ilvl w:val="0"/>
          <w:numId w:val="2"/>
        </w:numPr>
        <w:spacing w:after="0" w:line="264" w:lineRule="auto"/>
        <w:jc w:val="both"/>
        <w:rPr>
          <w:lang w:val="ru-RU"/>
        </w:rPr>
      </w:pPr>
      <w:proofErr w:type="gramStart"/>
      <w:r w:rsidRPr="005D27A5">
        <w:rPr>
          <w:rFonts w:ascii="Times New Roman" w:hAnsi="Times New Roman"/>
          <w:color w:val="000000"/>
          <w:sz w:val="28"/>
          <w:lang w:val="ru-RU"/>
        </w:rPr>
        <w:t>самостоятельно</w:t>
      </w:r>
      <w:proofErr w:type="gramEnd"/>
      <w:r w:rsidRPr="005D27A5">
        <w:rPr>
          <w:rFonts w:ascii="Times New Roman" w:hAnsi="Times New Roman"/>
          <w:color w:val="000000"/>
          <w:sz w:val="28"/>
          <w:lang w:val="ru-RU"/>
        </w:rPr>
        <w:t xml:space="preserve">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B727B" w:rsidRPr="005D27A5" w:rsidRDefault="005D27A5">
      <w:pPr>
        <w:numPr>
          <w:ilvl w:val="0"/>
          <w:numId w:val="2"/>
        </w:numPr>
        <w:spacing w:after="0" w:line="264" w:lineRule="auto"/>
        <w:jc w:val="both"/>
        <w:rPr>
          <w:lang w:val="ru-RU"/>
        </w:rPr>
      </w:pPr>
      <w:proofErr w:type="gramStart"/>
      <w:r w:rsidRPr="005D27A5">
        <w:rPr>
          <w:rFonts w:ascii="Times New Roman" w:hAnsi="Times New Roman"/>
          <w:color w:val="000000"/>
          <w:sz w:val="28"/>
          <w:lang w:val="ru-RU"/>
        </w:rPr>
        <w:t>прогнозировать</w:t>
      </w:r>
      <w:proofErr w:type="gramEnd"/>
      <w:r w:rsidRPr="005D27A5">
        <w:rPr>
          <w:rFonts w:ascii="Times New Roman" w:hAnsi="Times New Roman"/>
          <w:color w:val="000000"/>
          <w:sz w:val="28"/>
          <w:lang w:val="ru-RU"/>
        </w:rPr>
        <w:t xml:space="preserve"> возможное развитие процесса, а также выдвигать предположения о его развитии в новых условиях.</w:t>
      </w:r>
    </w:p>
    <w:p w:rsidR="005B727B" w:rsidRDefault="005D27A5">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B727B" w:rsidRPr="005D27A5" w:rsidRDefault="005D27A5">
      <w:pPr>
        <w:numPr>
          <w:ilvl w:val="0"/>
          <w:numId w:val="3"/>
        </w:numPr>
        <w:spacing w:after="0" w:line="264" w:lineRule="auto"/>
        <w:jc w:val="both"/>
        <w:rPr>
          <w:lang w:val="ru-RU"/>
        </w:rPr>
      </w:pPr>
      <w:proofErr w:type="gramStart"/>
      <w:r w:rsidRPr="005D27A5">
        <w:rPr>
          <w:rFonts w:ascii="Times New Roman" w:hAnsi="Times New Roman"/>
          <w:color w:val="000000"/>
          <w:sz w:val="28"/>
          <w:lang w:val="ru-RU"/>
        </w:rPr>
        <w:t>выявлять</w:t>
      </w:r>
      <w:proofErr w:type="gramEnd"/>
      <w:r w:rsidRPr="005D27A5">
        <w:rPr>
          <w:rFonts w:ascii="Times New Roman" w:hAnsi="Times New Roman"/>
          <w:color w:val="000000"/>
          <w:sz w:val="28"/>
          <w:lang w:val="ru-RU"/>
        </w:rPr>
        <w:t xml:space="preserve"> недостаточность и избыточность информации, данных, необходимых для решения задачи;</w:t>
      </w:r>
    </w:p>
    <w:p w:rsidR="005B727B" w:rsidRPr="005D27A5" w:rsidRDefault="005D27A5">
      <w:pPr>
        <w:numPr>
          <w:ilvl w:val="0"/>
          <w:numId w:val="3"/>
        </w:numPr>
        <w:spacing w:after="0" w:line="264" w:lineRule="auto"/>
        <w:jc w:val="both"/>
        <w:rPr>
          <w:lang w:val="ru-RU"/>
        </w:rPr>
      </w:pPr>
      <w:proofErr w:type="gramStart"/>
      <w:r w:rsidRPr="005D27A5">
        <w:rPr>
          <w:rFonts w:ascii="Times New Roman" w:hAnsi="Times New Roman"/>
          <w:color w:val="000000"/>
          <w:sz w:val="28"/>
          <w:lang w:val="ru-RU"/>
        </w:rPr>
        <w:t>выбирать</w:t>
      </w:r>
      <w:proofErr w:type="gramEnd"/>
      <w:r w:rsidRPr="005D27A5">
        <w:rPr>
          <w:rFonts w:ascii="Times New Roman" w:hAnsi="Times New Roman"/>
          <w:color w:val="000000"/>
          <w:sz w:val="28"/>
          <w:lang w:val="ru-RU"/>
        </w:rPr>
        <w:t>, анализировать, систематизировать и интерпретировать информацию различных видов и форм представления;</w:t>
      </w:r>
    </w:p>
    <w:p w:rsidR="005B727B" w:rsidRPr="005D27A5" w:rsidRDefault="005D27A5">
      <w:pPr>
        <w:numPr>
          <w:ilvl w:val="0"/>
          <w:numId w:val="3"/>
        </w:numPr>
        <w:spacing w:after="0" w:line="264" w:lineRule="auto"/>
        <w:jc w:val="both"/>
        <w:rPr>
          <w:lang w:val="ru-RU"/>
        </w:rPr>
      </w:pPr>
      <w:proofErr w:type="gramStart"/>
      <w:r w:rsidRPr="005D27A5">
        <w:rPr>
          <w:rFonts w:ascii="Times New Roman" w:hAnsi="Times New Roman"/>
          <w:color w:val="000000"/>
          <w:sz w:val="28"/>
          <w:lang w:val="ru-RU"/>
        </w:rPr>
        <w:t>выбирать</w:t>
      </w:r>
      <w:proofErr w:type="gramEnd"/>
      <w:r w:rsidRPr="005D27A5">
        <w:rPr>
          <w:rFonts w:ascii="Times New Roman" w:hAnsi="Times New Roman"/>
          <w:color w:val="000000"/>
          <w:sz w:val="28"/>
          <w:lang w:val="ru-RU"/>
        </w:rPr>
        <w:t xml:space="preserve"> форму представления информации и иллюстрировать решаемые задачи схемами, диаграммами, иной графикой и их комбинациями;</w:t>
      </w:r>
    </w:p>
    <w:p w:rsidR="005B727B" w:rsidRPr="005D27A5" w:rsidRDefault="005D27A5">
      <w:pPr>
        <w:numPr>
          <w:ilvl w:val="0"/>
          <w:numId w:val="3"/>
        </w:numPr>
        <w:spacing w:after="0" w:line="264" w:lineRule="auto"/>
        <w:jc w:val="both"/>
        <w:rPr>
          <w:lang w:val="ru-RU"/>
        </w:rPr>
      </w:pPr>
      <w:proofErr w:type="gramStart"/>
      <w:r w:rsidRPr="005D27A5">
        <w:rPr>
          <w:rFonts w:ascii="Times New Roman" w:hAnsi="Times New Roman"/>
          <w:color w:val="000000"/>
          <w:sz w:val="28"/>
          <w:lang w:val="ru-RU"/>
        </w:rPr>
        <w:t>оценивать</w:t>
      </w:r>
      <w:proofErr w:type="gramEnd"/>
      <w:r w:rsidRPr="005D27A5">
        <w:rPr>
          <w:rFonts w:ascii="Times New Roman" w:hAnsi="Times New Roman"/>
          <w:color w:val="000000"/>
          <w:sz w:val="28"/>
          <w:lang w:val="ru-RU"/>
        </w:rPr>
        <w:t xml:space="preserve"> надёжность информации по критериям, предложенным учителем или сформулированным самостоятельно.</w:t>
      </w:r>
    </w:p>
    <w:p w:rsidR="005B727B" w:rsidRDefault="005D27A5">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B727B" w:rsidRPr="005D27A5" w:rsidRDefault="005D27A5">
      <w:pPr>
        <w:numPr>
          <w:ilvl w:val="0"/>
          <w:numId w:val="4"/>
        </w:numPr>
        <w:spacing w:after="0" w:line="264" w:lineRule="auto"/>
        <w:jc w:val="both"/>
        <w:rPr>
          <w:lang w:val="ru-RU"/>
        </w:rPr>
      </w:pPr>
      <w:proofErr w:type="gramStart"/>
      <w:r w:rsidRPr="005D27A5">
        <w:rPr>
          <w:rFonts w:ascii="Times New Roman" w:hAnsi="Times New Roman"/>
          <w:color w:val="000000"/>
          <w:sz w:val="28"/>
          <w:lang w:val="ru-RU"/>
        </w:rPr>
        <w:t>воспринимать</w:t>
      </w:r>
      <w:proofErr w:type="gramEnd"/>
      <w:r w:rsidRPr="005D27A5">
        <w:rPr>
          <w:rFonts w:ascii="Times New Roman" w:hAnsi="Times New Roman"/>
          <w:color w:val="000000"/>
          <w:sz w:val="28"/>
          <w:lang w:val="ru-RU"/>
        </w:rPr>
        <w:t xml:space="preserve"> и формулировать суждения в соответствии с условиями и целями общения, ясно, точно, грамотно выражать свою точку зрения </w:t>
      </w:r>
      <w:r w:rsidRPr="005D27A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5B727B" w:rsidRPr="005D27A5" w:rsidRDefault="005D27A5">
      <w:pPr>
        <w:numPr>
          <w:ilvl w:val="0"/>
          <w:numId w:val="4"/>
        </w:numPr>
        <w:spacing w:after="0" w:line="264" w:lineRule="auto"/>
        <w:jc w:val="both"/>
        <w:rPr>
          <w:lang w:val="ru-RU"/>
        </w:rPr>
      </w:pPr>
      <w:proofErr w:type="gramStart"/>
      <w:r w:rsidRPr="005D27A5">
        <w:rPr>
          <w:rFonts w:ascii="Times New Roman" w:hAnsi="Times New Roman"/>
          <w:color w:val="000000"/>
          <w:sz w:val="28"/>
          <w:lang w:val="ru-RU"/>
        </w:rPr>
        <w:t>в</w:t>
      </w:r>
      <w:proofErr w:type="gramEnd"/>
      <w:r w:rsidRPr="005D27A5">
        <w:rPr>
          <w:rFonts w:ascii="Times New Roman" w:hAnsi="Times New Roman"/>
          <w:color w:val="000000"/>
          <w:sz w:val="28"/>
          <w:lang w:val="ru-RU"/>
        </w:rPr>
        <w:t xml:space="preserve">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B727B" w:rsidRPr="005D27A5" w:rsidRDefault="005D27A5">
      <w:pPr>
        <w:numPr>
          <w:ilvl w:val="0"/>
          <w:numId w:val="4"/>
        </w:numPr>
        <w:spacing w:after="0" w:line="264" w:lineRule="auto"/>
        <w:jc w:val="both"/>
        <w:rPr>
          <w:lang w:val="ru-RU"/>
        </w:rPr>
      </w:pPr>
      <w:proofErr w:type="gramStart"/>
      <w:r w:rsidRPr="005D27A5">
        <w:rPr>
          <w:rFonts w:ascii="Times New Roman" w:hAnsi="Times New Roman"/>
          <w:color w:val="000000"/>
          <w:sz w:val="28"/>
          <w:lang w:val="ru-RU"/>
        </w:rPr>
        <w:t>представлять</w:t>
      </w:r>
      <w:proofErr w:type="gramEnd"/>
      <w:r w:rsidRPr="005D27A5">
        <w:rPr>
          <w:rFonts w:ascii="Times New Roman" w:hAnsi="Times New Roman"/>
          <w:color w:val="000000"/>
          <w:sz w:val="28"/>
          <w:lang w:val="ru-RU"/>
        </w:rPr>
        <w:t xml:space="preserve">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B727B" w:rsidRPr="005D27A5" w:rsidRDefault="005D27A5">
      <w:pPr>
        <w:numPr>
          <w:ilvl w:val="0"/>
          <w:numId w:val="4"/>
        </w:numPr>
        <w:spacing w:after="0" w:line="264" w:lineRule="auto"/>
        <w:jc w:val="both"/>
        <w:rPr>
          <w:lang w:val="ru-RU"/>
        </w:rPr>
      </w:pPr>
      <w:proofErr w:type="gramStart"/>
      <w:r w:rsidRPr="005D27A5">
        <w:rPr>
          <w:rFonts w:ascii="Times New Roman" w:hAnsi="Times New Roman"/>
          <w:color w:val="000000"/>
          <w:sz w:val="28"/>
          <w:lang w:val="ru-RU"/>
        </w:rPr>
        <w:t>понимать</w:t>
      </w:r>
      <w:proofErr w:type="gramEnd"/>
      <w:r w:rsidRPr="005D27A5">
        <w:rPr>
          <w:rFonts w:ascii="Times New Roman" w:hAnsi="Times New Roman"/>
          <w:color w:val="000000"/>
          <w:sz w:val="28"/>
          <w:lang w:val="ru-RU"/>
        </w:rPr>
        <w:t xml:space="preserve"> и использовать преимущества командной и индивидуальной работы при решении учебных математических задач; </w:t>
      </w:r>
    </w:p>
    <w:p w:rsidR="005B727B" w:rsidRPr="005D27A5" w:rsidRDefault="005D27A5">
      <w:pPr>
        <w:numPr>
          <w:ilvl w:val="0"/>
          <w:numId w:val="4"/>
        </w:numPr>
        <w:spacing w:after="0" w:line="264" w:lineRule="auto"/>
        <w:jc w:val="both"/>
        <w:rPr>
          <w:lang w:val="ru-RU"/>
        </w:rPr>
      </w:pPr>
      <w:proofErr w:type="gramStart"/>
      <w:r w:rsidRPr="005D27A5">
        <w:rPr>
          <w:rFonts w:ascii="Times New Roman" w:hAnsi="Times New Roman"/>
          <w:color w:val="000000"/>
          <w:sz w:val="28"/>
          <w:lang w:val="ru-RU"/>
        </w:rPr>
        <w:t>принимать</w:t>
      </w:r>
      <w:proofErr w:type="gramEnd"/>
      <w:r w:rsidRPr="005D27A5">
        <w:rPr>
          <w:rFonts w:ascii="Times New Roman" w:hAnsi="Times New Roman"/>
          <w:color w:val="000000"/>
          <w:sz w:val="28"/>
          <w:lang w:val="ru-RU"/>
        </w:rPr>
        <w:t xml:space="preserve">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B727B" w:rsidRPr="005D27A5" w:rsidRDefault="005D27A5">
      <w:pPr>
        <w:numPr>
          <w:ilvl w:val="0"/>
          <w:numId w:val="4"/>
        </w:numPr>
        <w:spacing w:after="0" w:line="264" w:lineRule="auto"/>
        <w:jc w:val="both"/>
        <w:rPr>
          <w:lang w:val="ru-RU"/>
        </w:rPr>
      </w:pPr>
      <w:proofErr w:type="gramStart"/>
      <w:r w:rsidRPr="005D27A5">
        <w:rPr>
          <w:rFonts w:ascii="Times New Roman" w:hAnsi="Times New Roman"/>
          <w:color w:val="000000"/>
          <w:sz w:val="28"/>
          <w:lang w:val="ru-RU"/>
        </w:rPr>
        <w:t>участвовать</w:t>
      </w:r>
      <w:proofErr w:type="gramEnd"/>
      <w:r w:rsidRPr="005D27A5">
        <w:rPr>
          <w:rFonts w:ascii="Times New Roman" w:hAnsi="Times New Roman"/>
          <w:color w:val="000000"/>
          <w:sz w:val="28"/>
          <w:lang w:val="ru-RU"/>
        </w:rPr>
        <w:t xml:space="preserve">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B727B" w:rsidRPr="005D27A5" w:rsidRDefault="005B727B">
      <w:pPr>
        <w:spacing w:after="0" w:line="264" w:lineRule="auto"/>
        <w:ind w:left="120"/>
        <w:jc w:val="both"/>
        <w:rPr>
          <w:lang w:val="ru-RU"/>
        </w:rPr>
      </w:pP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Регулятивные универсальные учебные действия</w:t>
      </w:r>
    </w:p>
    <w:p w:rsidR="005B727B" w:rsidRPr="005D27A5" w:rsidRDefault="005B727B">
      <w:pPr>
        <w:spacing w:after="0" w:line="264" w:lineRule="auto"/>
        <w:ind w:left="120"/>
        <w:jc w:val="both"/>
        <w:rPr>
          <w:lang w:val="ru-RU"/>
        </w:rPr>
      </w:pP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Самоорганизация:</w:t>
      </w:r>
    </w:p>
    <w:p w:rsidR="005B727B" w:rsidRPr="005D27A5" w:rsidRDefault="005D27A5">
      <w:pPr>
        <w:numPr>
          <w:ilvl w:val="0"/>
          <w:numId w:val="5"/>
        </w:numPr>
        <w:spacing w:after="0" w:line="264" w:lineRule="auto"/>
        <w:jc w:val="both"/>
        <w:rPr>
          <w:lang w:val="ru-RU"/>
        </w:rPr>
      </w:pPr>
      <w:proofErr w:type="gramStart"/>
      <w:r w:rsidRPr="005D27A5">
        <w:rPr>
          <w:rFonts w:ascii="Times New Roman" w:hAnsi="Times New Roman"/>
          <w:color w:val="000000"/>
          <w:sz w:val="28"/>
          <w:lang w:val="ru-RU"/>
        </w:rPr>
        <w:t>самостоятельно</w:t>
      </w:r>
      <w:proofErr w:type="gramEnd"/>
      <w:r w:rsidRPr="005D27A5">
        <w:rPr>
          <w:rFonts w:ascii="Times New Roman" w:hAnsi="Times New Roman"/>
          <w:color w:val="000000"/>
          <w:sz w:val="28"/>
          <w:lang w:val="ru-RU"/>
        </w:rPr>
        <w:t xml:space="preserve">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B727B" w:rsidRDefault="005D27A5">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5B727B" w:rsidRPr="005D27A5" w:rsidRDefault="005D27A5">
      <w:pPr>
        <w:numPr>
          <w:ilvl w:val="0"/>
          <w:numId w:val="6"/>
        </w:numPr>
        <w:spacing w:after="0" w:line="264" w:lineRule="auto"/>
        <w:jc w:val="both"/>
        <w:rPr>
          <w:lang w:val="ru-RU"/>
        </w:rPr>
      </w:pPr>
      <w:proofErr w:type="gramStart"/>
      <w:r w:rsidRPr="005D27A5">
        <w:rPr>
          <w:rFonts w:ascii="Times New Roman" w:hAnsi="Times New Roman"/>
          <w:color w:val="000000"/>
          <w:sz w:val="28"/>
          <w:lang w:val="ru-RU"/>
        </w:rPr>
        <w:t>владеть</w:t>
      </w:r>
      <w:proofErr w:type="gramEnd"/>
      <w:r w:rsidRPr="005D27A5">
        <w:rPr>
          <w:rFonts w:ascii="Times New Roman" w:hAnsi="Times New Roman"/>
          <w:color w:val="000000"/>
          <w:sz w:val="28"/>
          <w:lang w:val="ru-RU"/>
        </w:rPr>
        <w:t xml:space="preserve"> способами самопроверки, самоконтроля процесса и результата решения математической задачи;</w:t>
      </w:r>
    </w:p>
    <w:p w:rsidR="005B727B" w:rsidRPr="005D27A5" w:rsidRDefault="005D27A5">
      <w:pPr>
        <w:numPr>
          <w:ilvl w:val="0"/>
          <w:numId w:val="6"/>
        </w:numPr>
        <w:spacing w:after="0" w:line="264" w:lineRule="auto"/>
        <w:jc w:val="both"/>
        <w:rPr>
          <w:lang w:val="ru-RU"/>
        </w:rPr>
      </w:pPr>
      <w:proofErr w:type="gramStart"/>
      <w:r w:rsidRPr="005D27A5">
        <w:rPr>
          <w:rFonts w:ascii="Times New Roman" w:hAnsi="Times New Roman"/>
          <w:color w:val="000000"/>
          <w:sz w:val="28"/>
          <w:lang w:val="ru-RU"/>
        </w:rPr>
        <w:t>предвидеть</w:t>
      </w:r>
      <w:proofErr w:type="gramEnd"/>
      <w:r w:rsidRPr="005D27A5">
        <w:rPr>
          <w:rFonts w:ascii="Times New Roman" w:hAnsi="Times New Roman"/>
          <w:color w:val="000000"/>
          <w:sz w:val="28"/>
          <w:lang w:val="ru-RU"/>
        </w:rPr>
        <w:t xml:space="preserve">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B727B" w:rsidRPr="005D27A5" w:rsidRDefault="005D27A5">
      <w:pPr>
        <w:numPr>
          <w:ilvl w:val="0"/>
          <w:numId w:val="6"/>
        </w:numPr>
        <w:spacing w:after="0" w:line="264" w:lineRule="auto"/>
        <w:jc w:val="both"/>
        <w:rPr>
          <w:lang w:val="ru-RU"/>
        </w:rPr>
      </w:pPr>
      <w:proofErr w:type="gramStart"/>
      <w:r w:rsidRPr="005D27A5">
        <w:rPr>
          <w:rFonts w:ascii="Times New Roman" w:hAnsi="Times New Roman"/>
          <w:color w:val="000000"/>
          <w:sz w:val="28"/>
          <w:lang w:val="ru-RU"/>
        </w:rPr>
        <w:t>оценивать</w:t>
      </w:r>
      <w:proofErr w:type="gramEnd"/>
      <w:r w:rsidRPr="005D27A5">
        <w:rPr>
          <w:rFonts w:ascii="Times New Roman" w:hAnsi="Times New Roman"/>
          <w:color w:val="000000"/>
          <w:sz w:val="28"/>
          <w:lang w:val="ru-RU"/>
        </w:rPr>
        <w:t xml:space="preserve"> соответствие результата деятельности поставленной цели и условиям, объяснять причины достижения или </w:t>
      </w:r>
      <w:proofErr w:type="spellStart"/>
      <w:r w:rsidRPr="005D27A5">
        <w:rPr>
          <w:rFonts w:ascii="Times New Roman" w:hAnsi="Times New Roman"/>
          <w:color w:val="000000"/>
          <w:sz w:val="28"/>
          <w:lang w:val="ru-RU"/>
        </w:rPr>
        <w:t>недостижения</w:t>
      </w:r>
      <w:proofErr w:type="spellEnd"/>
      <w:r w:rsidRPr="005D27A5">
        <w:rPr>
          <w:rFonts w:ascii="Times New Roman" w:hAnsi="Times New Roman"/>
          <w:color w:val="000000"/>
          <w:sz w:val="28"/>
          <w:lang w:val="ru-RU"/>
        </w:rPr>
        <w:t xml:space="preserve"> цели, находить ошибку, давать оценку приобретённому опыту.</w:t>
      </w:r>
    </w:p>
    <w:p w:rsidR="005B727B" w:rsidRPr="005D27A5" w:rsidRDefault="005B727B">
      <w:pPr>
        <w:spacing w:after="0" w:line="264" w:lineRule="auto"/>
        <w:ind w:left="120"/>
        <w:jc w:val="both"/>
        <w:rPr>
          <w:lang w:val="ru-RU"/>
        </w:rPr>
      </w:pPr>
    </w:p>
    <w:p w:rsidR="005B727B" w:rsidRPr="005D27A5" w:rsidRDefault="005D27A5">
      <w:pPr>
        <w:spacing w:after="0" w:line="264" w:lineRule="auto"/>
        <w:ind w:left="120"/>
        <w:jc w:val="both"/>
        <w:rPr>
          <w:lang w:val="ru-RU"/>
        </w:rPr>
      </w:pPr>
      <w:r w:rsidRPr="005D27A5">
        <w:rPr>
          <w:rFonts w:ascii="Times New Roman" w:hAnsi="Times New Roman"/>
          <w:b/>
          <w:color w:val="000000"/>
          <w:sz w:val="28"/>
          <w:lang w:val="ru-RU"/>
        </w:rPr>
        <w:t>ПРЕДМЕТНЫЕ РЕЗУЛЬТАТЫ</w:t>
      </w:r>
    </w:p>
    <w:p w:rsidR="005B727B" w:rsidRPr="005D27A5" w:rsidRDefault="005B727B">
      <w:pPr>
        <w:spacing w:after="0" w:line="264" w:lineRule="auto"/>
        <w:ind w:left="120"/>
        <w:jc w:val="both"/>
        <w:rPr>
          <w:lang w:val="ru-RU"/>
        </w:rPr>
      </w:pPr>
    </w:p>
    <w:p w:rsidR="005B727B" w:rsidRPr="005D27A5" w:rsidRDefault="005D27A5">
      <w:pPr>
        <w:spacing w:after="0" w:line="264" w:lineRule="auto"/>
        <w:ind w:firstLine="600"/>
        <w:jc w:val="both"/>
        <w:rPr>
          <w:lang w:val="ru-RU"/>
        </w:rPr>
      </w:pPr>
      <w:bookmarkStart w:id="4" w:name="_Toc124426249"/>
      <w:bookmarkEnd w:id="4"/>
      <w:r w:rsidRPr="005D27A5">
        <w:rPr>
          <w:rFonts w:ascii="Times New Roman" w:hAnsi="Times New Roman"/>
          <w:color w:val="000000"/>
          <w:sz w:val="28"/>
          <w:lang w:val="ru-RU"/>
        </w:rPr>
        <w:t xml:space="preserve">К концу обучения </w:t>
      </w:r>
      <w:r w:rsidRPr="005D27A5">
        <w:rPr>
          <w:rFonts w:ascii="Times New Roman" w:hAnsi="Times New Roman"/>
          <w:b/>
          <w:color w:val="000000"/>
          <w:sz w:val="28"/>
          <w:lang w:val="ru-RU"/>
        </w:rPr>
        <w:t>в 7 классе</w:t>
      </w:r>
      <w:r w:rsidRPr="005D27A5">
        <w:rPr>
          <w:rFonts w:ascii="Times New Roman" w:hAnsi="Times New Roman"/>
          <w:color w:val="000000"/>
          <w:sz w:val="28"/>
          <w:lang w:val="ru-RU"/>
        </w:rPr>
        <w:t xml:space="preserve"> обучающийся получит следующие предметные результаты:</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Строить чертежи к геометрическим задачам.</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Проводить логические рассуждения с использованием геометрических теорем.</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Решать задачи на клетчатой бумаге.</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Проводить основные геометрические построения с помощью циркуля и линейки.</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 xml:space="preserve">К концу обучения </w:t>
      </w:r>
      <w:r w:rsidRPr="005D27A5">
        <w:rPr>
          <w:rFonts w:ascii="Times New Roman" w:hAnsi="Times New Roman"/>
          <w:b/>
          <w:color w:val="000000"/>
          <w:sz w:val="28"/>
          <w:lang w:val="ru-RU"/>
        </w:rPr>
        <w:t>в 8 классе</w:t>
      </w:r>
      <w:r w:rsidRPr="005D27A5">
        <w:rPr>
          <w:rFonts w:ascii="Times New Roman" w:hAnsi="Times New Roman"/>
          <w:color w:val="000000"/>
          <w:sz w:val="28"/>
          <w:lang w:val="ru-RU"/>
        </w:rPr>
        <w:t xml:space="preserve"> обучающийся получит следующие предметные результаты:</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Применять признаки подобия треугольников в решении геометрических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 xml:space="preserve">К концу обучения </w:t>
      </w:r>
      <w:r w:rsidRPr="005D27A5">
        <w:rPr>
          <w:rFonts w:ascii="Times New Roman" w:hAnsi="Times New Roman"/>
          <w:b/>
          <w:color w:val="000000"/>
          <w:sz w:val="28"/>
          <w:lang w:val="ru-RU"/>
        </w:rPr>
        <w:t>в 9 классе</w:t>
      </w:r>
      <w:r w:rsidRPr="005D27A5">
        <w:rPr>
          <w:rFonts w:ascii="Times New Roman" w:hAnsi="Times New Roman"/>
          <w:color w:val="000000"/>
          <w:sz w:val="28"/>
          <w:lang w:val="ru-RU"/>
        </w:rPr>
        <w:t xml:space="preserve"> обучающийся получит следующие предметные результаты:</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5D27A5">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5D27A5">
        <w:rPr>
          <w:rFonts w:ascii="Times New Roman" w:hAnsi="Times New Roman"/>
          <w:color w:val="000000"/>
          <w:sz w:val="28"/>
          <w:lang w:val="ru-RU"/>
        </w:rPr>
        <w:t>нетабличных</w:t>
      </w:r>
      <w:proofErr w:type="spellEnd"/>
      <w:r w:rsidRPr="005D27A5">
        <w:rPr>
          <w:rFonts w:ascii="Times New Roman" w:hAnsi="Times New Roman"/>
          <w:color w:val="000000"/>
          <w:sz w:val="28"/>
          <w:lang w:val="ru-RU"/>
        </w:rPr>
        <w:t xml:space="preserve"> значений.</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5B727B" w:rsidRPr="005D27A5" w:rsidRDefault="005D27A5">
      <w:pPr>
        <w:spacing w:after="0" w:line="264" w:lineRule="auto"/>
        <w:ind w:firstLine="600"/>
        <w:jc w:val="both"/>
        <w:rPr>
          <w:lang w:val="ru-RU"/>
        </w:rPr>
      </w:pPr>
      <w:r w:rsidRPr="005D27A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B727B" w:rsidRPr="005D27A5" w:rsidRDefault="005B727B">
      <w:pPr>
        <w:rPr>
          <w:lang w:val="ru-RU"/>
        </w:rPr>
        <w:sectPr w:rsidR="005B727B" w:rsidRPr="005D27A5">
          <w:pgSz w:w="11906" w:h="16383"/>
          <w:pgMar w:top="1134" w:right="850" w:bottom="1134" w:left="1701" w:header="720" w:footer="720" w:gutter="0"/>
          <w:cols w:space="720"/>
        </w:sectPr>
      </w:pPr>
    </w:p>
    <w:p w:rsidR="005B727B" w:rsidRDefault="005D27A5">
      <w:pPr>
        <w:spacing w:after="0"/>
        <w:ind w:left="120"/>
      </w:pPr>
      <w:bookmarkStart w:id="5" w:name="block-48624579"/>
      <w:bookmarkEnd w:id="3"/>
      <w:r w:rsidRPr="005D27A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727B" w:rsidRDefault="005D27A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tblGrid>
      <w:tr w:rsidR="005D27A5" w:rsidTr="005D27A5">
        <w:trPr>
          <w:trHeight w:val="144"/>
          <w:tblCellSpacing w:w="20" w:type="nil"/>
        </w:trPr>
        <w:tc>
          <w:tcPr>
            <w:tcW w:w="1179" w:type="dxa"/>
            <w:vMerge w:val="restart"/>
            <w:tcMar>
              <w:top w:w="50" w:type="dxa"/>
              <w:left w:w="100" w:type="dxa"/>
            </w:tcMar>
            <w:vAlign w:val="center"/>
          </w:tcPr>
          <w:p w:rsidR="005D27A5" w:rsidRDefault="005D27A5">
            <w:pPr>
              <w:spacing w:after="0"/>
              <w:ind w:left="135"/>
            </w:pPr>
            <w:r>
              <w:rPr>
                <w:rFonts w:ascii="Times New Roman" w:hAnsi="Times New Roman"/>
                <w:b/>
                <w:color w:val="000000"/>
                <w:sz w:val="24"/>
              </w:rPr>
              <w:t xml:space="preserve">№ п/п </w:t>
            </w:r>
          </w:p>
          <w:p w:rsidR="005D27A5" w:rsidRDefault="005D27A5">
            <w:pPr>
              <w:spacing w:after="0"/>
              <w:ind w:left="135"/>
            </w:pPr>
          </w:p>
        </w:tc>
        <w:tc>
          <w:tcPr>
            <w:tcW w:w="4532" w:type="dxa"/>
            <w:vMerge w:val="restart"/>
            <w:tcMar>
              <w:top w:w="50" w:type="dxa"/>
              <w:left w:w="100" w:type="dxa"/>
            </w:tcMar>
            <w:vAlign w:val="center"/>
          </w:tcPr>
          <w:p w:rsidR="005D27A5" w:rsidRDefault="005D27A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D27A5" w:rsidRDefault="005D27A5">
            <w:pPr>
              <w:spacing w:after="0"/>
              <w:ind w:left="135"/>
            </w:pPr>
          </w:p>
        </w:tc>
        <w:tc>
          <w:tcPr>
            <w:tcW w:w="0" w:type="auto"/>
            <w:gridSpan w:val="3"/>
            <w:tcMar>
              <w:top w:w="50" w:type="dxa"/>
              <w:left w:w="100" w:type="dxa"/>
            </w:tcMar>
            <w:vAlign w:val="center"/>
          </w:tcPr>
          <w:p w:rsidR="005D27A5" w:rsidRDefault="005D27A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5D27A5" w:rsidTr="005D27A5">
        <w:trPr>
          <w:trHeight w:val="144"/>
          <w:tblCellSpacing w:w="20" w:type="nil"/>
        </w:trPr>
        <w:tc>
          <w:tcPr>
            <w:tcW w:w="0" w:type="auto"/>
            <w:vMerge/>
            <w:tcBorders>
              <w:top w:val="nil"/>
            </w:tcBorders>
            <w:tcMar>
              <w:top w:w="50" w:type="dxa"/>
              <w:left w:w="100" w:type="dxa"/>
            </w:tcMar>
          </w:tcPr>
          <w:p w:rsidR="005D27A5" w:rsidRDefault="005D27A5"/>
        </w:tc>
        <w:tc>
          <w:tcPr>
            <w:tcW w:w="0" w:type="auto"/>
            <w:vMerge/>
            <w:tcBorders>
              <w:top w:val="nil"/>
            </w:tcBorders>
            <w:tcMar>
              <w:top w:w="50" w:type="dxa"/>
              <w:left w:w="100" w:type="dxa"/>
            </w:tcMar>
          </w:tcPr>
          <w:p w:rsidR="005D27A5" w:rsidRDefault="005D27A5"/>
        </w:tc>
        <w:tc>
          <w:tcPr>
            <w:tcW w:w="1598" w:type="dxa"/>
            <w:tcMar>
              <w:top w:w="50" w:type="dxa"/>
              <w:left w:w="100" w:type="dxa"/>
            </w:tcMar>
            <w:vAlign w:val="center"/>
          </w:tcPr>
          <w:p w:rsidR="005D27A5" w:rsidRDefault="005D27A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27A5" w:rsidRDefault="005D27A5">
            <w:pPr>
              <w:spacing w:after="0"/>
              <w:ind w:left="135"/>
            </w:pPr>
          </w:p>
        </w:tc>
        <w:tc>
          <w:tcPr>
            <w:tcW w:w="1841" w:type="dxa"/>
            <w:tcMar>
              <w:top w:w="50" w:type="dxa"/>
              <w:left w:w="100" w:type="dxa"/>
            </w:tcMar>
            <w:vAlign w:val="center"/>
          </w:tcPr>
          <w:p w:rsidR="005D27A5" w:rsidRDefault="005D27A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27A5" w:rsidRDefault="005D27A5">
            <w:pPr>
              <w:spacing w:after="0"/>
              <w:ind w:left="135"/>
            </w:pPr>
          </w:p>
        </w:tc>
        <w:tc>
          <w:tcPr>
            <w:tcW w:w="1910" w:type="dxa"/>
            <w:tcMar>
              <w:top w:w="50" w:type="dxa"/>
              <w:left w:w="100" w:type="dxa"/>
            </w:tcMar>
            <w:vAlign w:val="center"/>
          </w:tcPr>
          <w:p w:rsidR="005D27A5" w:rsidRDefault="005D27A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27A5" w:rsidRDefault="005D27A5">
            <w:pPr>
              <w:spacing w:after="0"/>
              <w:ind w:left="135"/>
            </w:pPr>
          </w:p>
        </w:tc>
      </w:tr>
      <w:tr w:rsidR="005D27A5" w:rsidRPr="005D27A5" w:rsidTr="005D27A5">
        <w:trPr>
          <w:trHeight w:val="144"/>
          <w:tblCellSpacing w:w="20" w:type="nil"/>
        </w:trPr>
        <w:tc>
          <w:tcPr>
            <w:tcW w:w="1179" w:type="dxa"/>
            <w:tcMar>
              <w:top w:w="50" w:type="dxa"/>
              <w:left w:w="100" w:type="dxa"/>
            </w:tcMar>
            <w:vAlign w:val="center"/>
          </w:tcPr>
          <w:p w:rsidR="005D27A5" w:rsidRDefault="005D27A5">
            <w:pPr>
              <w:spacing w:after="0"/>
            </w:pPr>
            <w:r>
              <w:rPr>
                <w:rFonts w:ascii="Times New Roman" w:hAnsi="Times New Roman"/>
                <w:color w:val="000000"/>
                <w:sz w:val="24"/>
              </w:rPr>
              <w:t>1</w:t>
            </w:r>
          </w:p>
        </w:tc>
        <w:tc>
          <w:tcPr>
            <w:tcW w:w="4532" w:type="dxa"/>
            <w:tcMar>
              <w:top w:w="50" w:type="dxa"/>
              <w:left w:w="100" w:type="dxa"/>
            </w:tcMar>
            <w:vAlign w:val="center"/>
          </w:tcPr>
          <w:p w:rsidR="005D27A5" w:rsidRDefault="005D27A5">
            <w:pPr>
              <w:spacing w:after="0"/>
              <w:ind w:left="135"/>
            </w:pPr>
            <w:r w:rsidRPr="005D27A5">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598"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r>
      <w:tr w:rsidR="005D27A5" w:rsidRPr="005D27A5" w:rsidTr="005D27A5">
        <w:trPr>
          <w:trHeight w:val="144"/>
          <w:tblCellSpacing w:w="20" w:type="nil"/>
        </w:trPr>
        <w:tc>
          <w:tcPr>
            <w:tcW w:w="1179" w:type="dxa"/>
            <w:tcMar>
              <w:top w:w="50" w:type="dxa"/>
              <w:left w:w="100" w:type="dxa"/>
            </w:tcMar>
            <w:vAlign w:val="center"/>
          </w:tcPr>
          <w:p w:rsidR="005D27A5" w:rsidRDefault="005D27A5">
            <w:pPr>
              <w:spacing w:after="0"/>
            </w:pPr>
            <w:r>
              <w:rPr>
                <w:rFonts w:ascii="Times New Roman" w:hAnsi="Times New Roman"/>
                <w:color w:val="000000"/>
                <w:sz w:val="24"/>
              </w:rPr>
              <w:t>2</w:t>
            </w:r>
          </w:p>
        </w:tc>
        <w:tc>
          <w:tcPr>
            <w:tcW w:w="4532" w:type="dxa"/>
            <w:tcMar>
              <w:top w:w="50" w:type="dxa"/>
              <w:left w:w="100" w:type="dxa"/>
            </w:tcMar>
            <w:vAlign w:val="center"/>
          </w:tcPr>
          <w:p w:rsidR="005D27A5" w:rsidRDefault="005D27A5">
            <w:pPr>
              <w:spacing w:after="0"/>
              <w:ind w:left="135"/>
            </w:pPr>
            <w:proofErr w:type="spellStart"/>
            <w:r>
              <w:rPr>
                <w:rFonts w:ascii="Times New Roman" w:hAnsi="Times New Roman"/>
                <w:color w:val="000000"/>
                <w:sz w:val="24"/>
              </w:rPr>
              <w:t>Треугольники</w:t>
            </w:r>
            <w:proofErr w:type="spellEnd"/>
          </w:p>
        </w:tc>
        <w:tc>
          <w:tcPr>
            <w:tcW w:w="1598"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22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r>
      <w:tr w:rsidR="005D27A5" w:rsidRPr="005D27A5" w:rsidTr="005D27A5">
        <w:trPr>
          <w:trHeight w:val="144"/>
          <w:tblCellSpacing w:w="20" w:type="nil"/>
        </w:trPr>
        <w:tc>
          <w:tcPr>
            <w:tcW w:w="1179" w:type="dxa"/>
            <w:tcMar>
              <w:top w:w="50" w:type="dxa"/>
              <w:left w:w="100" w:type="dxa"/>
            </w:tcMar>
            <w:vAlign w:val="center"/>
          </w:tcPr>
          <w:p w:rsidR="005D27A5" w:rsidRDefault="005D27A5">
            <w:pPr>
              <w:spacing w:after="0"/>
            </w:pPr>
            <w:r>
              <w:rPr>
                <w:rFonts w:ascii="Times New Roman" w:hAnsi="Times New Roman"/>
                <w:color w:val="000000"/>
                <w:sz w:val="24"/>
              </w:rPr>
              <w:t>3</w:t>
            </w:r>
          </w:p>
        </w:tc>
        <w:tc>
          <w:tcPr>
            <w:tcW w:w="4532" w:type="dxa"/>
            <w:tcMar>
              <w:top w:w="50" w:type="dxa"/>
              <w:left w:w="100" w:type="dxa"/>
            </w:tcMar>
            <w:vAlign w:val="center"/>
          </w:tcPr>
          <w:p w:rsidR="005D27A5" w:rsidRPr="005D27A5" w:rsidRDefault="005D27A5">
            <w:pPr>
              <w:spacing w:after="0"/>
              <w:ind w:left="135"/>
              <w:rPr>
                <w:lang w:val="ru-RU"/>
              </w:rPr>
            </w:pPr>
            <w:r w:rsidRPr="005D27A5">
              <w:rPr>
                <w:rFonts w:ascii="Times New Roman" w:hAnsi="Times New Roman"/>
                <w:color w:val="000000"/>
                <w:sz w:val="24"/>
                <w:lang w:val="ru-RU"/>
              </w:rPr>
              <w:t>Параллельные прямые, сумма углов треугольника</w:t>
            </w:r>
          </w:p>
        </w:tc>
        <w:tc>
          <w:tcPr>
            <w:tcW w:w="159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r>
      <w:tr w:rsidR="005D27A5" w:rsidRPr="005D27A5" w:rsidTr="005D27A5">
        <w:trPr>
          <w:trHeight w:val="144"/>
          <w:tblCellSpacing w:w="20" w:type="nil"/>
        </w:trPr>
        <w:tc>
          <w:tcPr>
            <w:tcW w:w="1179" w:type="dxa"/>
            <w:tcMar>
              <w:top w:w="50" w:type="dxa"/>
              <w:left w:w="100" w:type="dxa"/>
            </w:tcMar>
            <w:vAlign w:val="center"/>
          </w:tcPr>
          <w:p w:rsidR="005D27A5" w:rsidRDefault="005D27A5">
            <w:pPr>
              <w:spacing w:after="0"/>
            </w:pPr>
            <w:r>
              <w:rPr>
                <w:rFonts w:ascii="Times New Roman" w:hAnsi="Times New Roman"/>
                <w:color w:val="000000"/>
                <w:sz w:val="24"/>
              </w:rPr>
              <w:t>4</w:t>
            </w:r>
          </w:p>
        </w:tc>
        <w:tc>
          <w:tcPr>
            <w:tcW w:w="4532" w:type="dxa"/>
            <w:tcMar>
              <w:top w:w="50" w:type="dxa"/>
              <w:left w:w="100" w:type="dxa"/>
            </w:tcMar>
            <w:vAlign w:val="center"/>
          </w:tcPr>
          <w:p w:rsidR="005D27A5" w:rsidRPr="005D27A5" w:rsidRDefault="005D27A5">
            <w:pPr>
              <w:spacing w:after="0"/>
              <w:ind w:left="135"/>
              <w:rPr>
                <w:lang w:val="ru-RU"/>
              </w:rPr>
            </w:pPr>
            <w:r w:rsidRPr="005D27A5">
              <w:rPr>
                <w:rFonts w:ascii="Times New Roman" w:hAnsi="Times New Roman"/>
                <w:color w:val="000000"/>
                <w:sz w:val="24"/>
                <w:lang w:val="ru-RU"/>
              </w:rPr>
              <w:t>Окружность и круг. Геометрические построения</w:t>
            </w:r>
          </w:p>
        </w:tc>
        <w:tc>
          <w:tcPr>
            <w:tcW w:w="159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r>
      <w:tr w:rsidR="005D27A5" w:rsidRPr="005D27A5" w:rsidTr="005D27A5">
        <w:trPr>
          <w:trHeight w:val="144"/>
          <w:tblCellSpacing w:w="20" w:type="nil"/>
        </w:trPr>
        <w:tc>
          <w:tcPr>
            <w:tcW w:w="1179" w:type="dxa"/>
            <w:tcMar>
              <w:top w:w="50" w:type="dxa"/>
              <w:left w:w="100" w:type="dxa"/>
            </w:tcMar>
            <w:vAlign w:val="center"/>
          </w:tcPr>
          <w:p w:rsidR="005D27A5" w:rsidRDefault="005D27A5">
            <w:pPr>
              <w:spacing w:after="0"/>
            </w:pPr>
            <w:r>
              <w:rPr>
                <w:rFonts w:ascii="Times New Roman" w:hAnsi="Times New Roman"/>
                <w:color w:val="000000"/>
                <w:sz w:val="24"/>
              </w:rPr>
              <w:t>5</w:t>
            </w:r>
          </w:p>
        </w:tc>
        <w:tc>
          <w:tcPr>
            <w:tcW w:w="4532" w:type="dxa"/>
            <w:tcMar>
              <w:top w:w="50" w:type="dxa"/>
              <w:left w:w="100" w:type="dxa"/>
            </w:tcMar>
            <w:vAlign w:val="center"/>
          </w:tcPr>
          <w:p w:rsidR="005D27A5" w:rsidRDefault="005D27A5">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598"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r>
      <w:tr w:rsidR="005D27A5" w:rsidTr="005D27A5">
        <w:trPr>
          <w:trHeight w:val="144"/>
          <w:tblCellSpacing w:w="20" w:type="nil"/>
        </w:trPr>
        <w:tc>
          <w:tcPr>
            <w:tcW w:w="0" w:type="auto"/>
            <w:gridSpan w:val="2"/>
            <w:tcMar>
              <w:top w:w="50" w:type="dxa"/>
              <w:left w:w="100" w:type="dxa"/>
            </w:tcMar>
            <w:vAlign w:val="center"/>
          </w:tcPr>
          <w:p w:rsidR="005D27A5" w:rsidRPr="005D27A5" w:rsidRDefault="005D27A5">
            <w:pPr>
              <w:spacing w:after="0"/>
              <w:ind w:left="135"/>
              <w:rPr>
                <w:lang w:val="ru-RU"/>
              </w:rPr>
            </w:pPr>
            <w:r w:rsidRPr="005D27A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0 </w:t>
            </w:r>
          </w:p>
        </w:tc>
      </w:tr>
    </w:tbl>
    <w:p w:rsidR="005B727B" w:rsidRDefault="005B727B">
      <w:pPr>
        <w:sectPr w:rsidR="005B727B">
          <w:pgSz w:w="16383" w:h="11906" w:orient="landscape"/>
          <w:pgMar w:top="1134" w:right="850" w:bottom="1134" w:left="1701" w:header="720" w:footer="720" w:gutter="0"/>
          <w:cols w:space="720"/>
        </w:sectPr>
      </w:pPr>
    </w:p>
    <w:p w:rsidR="005D27A5" w:rsidRDefault="005D27A5"/>
    <w:p w:rsidR="005B727B" w:rsidRDefault="005D27A5" w:rsidP="005D27A5">
      <w:pPr>
        <w:spacing w:after="0"/>
        <w:ind w:left="120"/>
        <w:jc w:val="center"/>
      </w:pPr>
      <w:bookmarkStart w:id="6" w:name="block-48624580"/>
      <w:bookmarkEnd w:id="5"/>
      <w:r>
        <w:rPr>
          <w:rFonts w:ascii="Times New Roman" w:hAnsi="Times New Roman"/>
          <w:b/>
          <w:color w:val="000000"/>
          <w:sz w:val="28"/>
        </w:rPr>
        <w:t>ПОУРОЧНОЕ ПЛАНИРОВАНИЕ</w:t>
      </w:r>
    </w:p>
    <w:p w:rsidR="005B727B" w:rsidRDefault="005D27A5" w:rsidP="005D27A5">
      <w:pPr>
        <w:spacing w:after="0"/>
        <w:ind w:left="120"/>
        <w:jc w:val="center"/>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7"/>
        <w:gridCol w:w="4544"/>
        <w:gridCol w:w="1238"/>
        <w:gridCol w:w="1841"/>
        <w:gridCol w:w="1910"/>
        <w:gridCol w:w="1347"/>
        <w:gridCol w:w="1522"/>
      </w:tblGrid>
      <w:tr w:rsidR="005D27A5" w:rsidTr="00126DFC">
        <w:trPr>
          <w:trHeight w:val="144"/>
          <w:tblCellSpacing w:w="20" w:type="nil"/>
        </w:trPr>
        <w:tc>
          <w:tcPr>
            <w:tcW w:w="1167" w:type="dxa"/>
            <w:vMerge w:val="restart"/>
            <w:tcMar>
              <w:top w:w="50" w:type="dxa"/>
              <w:left w:w="100" w:type="dxa"/>
            </w:tcMar>
            <w:vAlign w:val="center"/>
          </w:tcPr>
          <w:p w:rsidR="005D27A5" w:rsidRDefault="005D27A5">
            <w:pPr>
              <w:spacing w:after="0"/>
              <w:ind w:left="135"/>
            </w:pPr>
            <w:r>
              <w:rPr>
                <w:rFonts w:ascii="Times New Roman" w:hAnsi="Times New Roman"/>
                <w:b/>
                <w:color w:val="000000"/>
                <w:sz w:val="24"/>
              </w:rPr>
              <w:t xml:space="preserve">№ п/п </w:t>
            </w:r>
          </w:p>
          <w:p w:rsidR="005D27A5" w:rsidRDefault="005D27A5">
            <w:pPr>
              <w:spacing w:after="0"/>
              <w:ind w:left="135"/>
            </w:pPr>
          </w:p>
        </w:tc>
        <w:tc>
          <w:tcPr>
            <w:tcW w:w="4544" w:type="dxa"/>
            <w:vMerge w:val="restart"/>
            <w:tcMar>
              <w:top w:w="50" w:type="dxa"/>
              <w:left w:w="100" w:type="dxa"/>
            </w:tcMar>
            <w:vAlign w:val="center"/>
          </w:tcPr>
          <w:p w:rsidR="005D27A5" w:rsidRDefault="005D27A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D27A5" w:rsidRDefault="005D27A5">
            <w:pPr>
              <w:spacing w:after="0"/>
              <w:ind w:left="135"/>
            </w:pPr>
          </w:p>
        </w:tc>
        <w:tc>
          <w:tcPr>
            <w:tcW w:w="7858" w:type="dxa"/>
            <w:gridSpan w:val="5"/>
            <w:tcMar>
              <w:top w:w="50" w:type="dxa"/>
              <w:left w:w="100" w:type="dxa"/>
            </w:tcMar>
            <w:vAlign w:val="center"/>
          </w:tcPr>
          <w:p w:rsidR="005D27A5" w:rsidRDefault="005D27A5" w:rsidP="005D27A5">
            <w:pPr>
              <w:spacing w:after="0"/>
              <w:ind w:left="135"/>
              <w:jc w:val="center"/>
              <w:rPr>
                <w:rFonts w:ascii="Times New Roman" w:hAnsi="Times New Roman"/>
                <w:b/>
                <w:color w:val="000000"/>
                <w:sz w:val="24"/>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5D27A5" w:rsidTr="005D27A5">
        <w:trPr>
          <w:trHeight w:val="144"/>
          <w:tblCellSpacing w:w="20" w:type="nil"/>
        </w:trPr>
        <w:tc>
          <w:tcPr>
            <w:tcW w:w="0" w:type="auto"/>
            <w:vMerge/>
            <w:tcBorders>
              <w:top w:val="nil"/>
            </w:tcBorders>
            <w:tcMar>
              <w:top w:w="50" w:type="dxa"/>
              <w:left w:w="100" w:type="dxa"/>
            </w:tcMar>
          </w:tcPr>
          <w:p w:rsidR="005D27A5" w:rsidRDefault="005D27A5"/>
        </w:tc>
        <w:tc>
          <w:tcPr>
            <w:tcW w:w="0" w:type="auto"/>
            <w:vMerge/>
            <w:tcBorders>
              <w:top w:val="nil"/>
            </w:tcBorders>
            <w:tcMar>
              <w:top w:w="50" w:type="dxa"/>
              <w:left w:w="100" w:type="dxa"/>
            </w:tcMar>
          </w:tcPr>
          <w:p w:rsidR="005D27A5" w:rsidRDefault="005D27A5"/>
        </w:tc>
        <w:tc>
          <w:tcPr>
            <w:tcW w:w="1238" w:type="dxa"/>
            <w:tcMar>
              <w:top w:w="50" w:type="dxa"/>
              <w:left w:w="100" w:type="dxa"/>
            </w:tcMar>
            <w:vAlign w:val="center"/>
          </w:tcPr>
          <w:p w:rsidR="005D27A5" w:rsidRDefault="005D27A5" w:rsidP="005D27A5">
            <w:pPr>
              <w:spacing w:after="0"/>
              <w:ind w:left="135"/>
              <w:jc w:val="center"/>
            </w:pPr>
            <w:proofErr w:type="spellStart"/>
            <w:r>
              <w:rPr>
                <w:rFonts w:ascii="Times New Roman" w:hAnsi="Times New Roman"/>
                <w:b/>
                <w:color w:val="000000"/>
                <w:sz w:val="24"/>
              </w:rPr>
              <w:t>Всего</w:t>
            </w:r>
            <w:proofErr w:type="spellEnd"/>
          </w:p>
          <w:p w:rsidR="005D27A5" w:rsidRDefault="005D27A5" w:rsidP="005D27A5">
            <w:pPr>
              <w:spacing w:after="0"/>
              <w:ind w:left="135"/>
              <w:jc w:val="center"/>
            </w:pPr>
          </w:p>
        </w:tc>
        <w:tc>
          <w:tcPr>
            <w:tcW w:w="1841" w:type="dxa"/>
            <w:tcMar>
              <w:top w:w="50" w:type="dxa"/>
              <w:left w:w="100" w:type="dxa"/>
            </w:tcMar>
            <w:vAlign w:val="center"/>
          </w:tcPr>
          <w:p w:rsidR="005D27A5" w:rsidRDefault="005D27A5" w:rsidP="005D27A5">
            <w:pPr>
              <w:spacing w:after="0"/>
              <w:ind w:left="135"/>
              <w:jc w:val="center"/>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5D27A5" w:rsidRDefault="005D27A5" w:rsidP="005D27A5">
            <w:pPr>
              <w:spacing w:after="0"/>
              <w:ind w:left="135"/>
              <w:jc w:val="center"/>
            </w:pPr>
          </w:p>
        </w:tc>
        <w:tc>
          <w:tcPr>
            <w:tcW w:w="1910" w:type="dxa"/>
            <w:tcBorders>
              <w:top w:val="single" w:sz="4" w:space="0" w:color="auto"/>
            </w:tcBorders>
            <w:tcMar>
              <w:top w:w="50" w:type="dxa"/>
              <w:left w:w="100" w:type="dxa"/>
            </w:tcMar>
            <w:vAlign w:val="center"/>
          </w:tcPr>
          <w:p w:rsidR="005D27A5" w:rsidRDefault="005D27A5" w:rsidP="005D27A5">
            <w:pPr>
              <w:spacing w:after="0"/>
              <w:ind w:left="135"/>
              <w:jc w:val="cente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p>
          <w:p w:rsidR="005D27A5" w:rsidRDefault="005D27A5" w:rsidP="005D27A5">
            <w:pPr>
              <w:spacing w:after="0"/>
              <w:ind w:left="135"/>
              <w:jc w:val="center"/>
            </w:pPr>
          </w:p>
        </w:tc>
        <w:tc>
          <w:tcPr>
            <w:tcW w:w="0" w:type="auto"/>
            <w:tcBorders>
              <w:top w:val="single" w:sz="4" w:space="0" w:color="auto"/>
            </w:tcBorders>
            <w:tcMar>
              <w:top w:w="50" w:type="dxa"/>
              <w:left w:w="100" w:type="dxa"/>
            </w:tcMar>
          </w:tcPr>
          <w:p w:rsidR="005D27A5" w:rsidRPr="00D21A9D" w:rsidRDefault="005D27A5" w:rsidP="00D21A9D">
            <w:pPr>
              <w:spacing w:after="0"/>
              <w:jc w:val="center"/>
              <w:rPr>
                <w:rFonts w:ascii="Times New Roman" w:hAnsi="Times New Roman" w:cs="Times New Roman"/>
                <w:sz w:val="24"/>
                <w:szCs w:val="24"/>
              </w:rPr>
            </w:pPr>
            <w:proofErr w:type="gramStart"/>
            <w:r w:rsidRPr="00D21A9D">
              <w:rPr>
                <w:rFonts w:ascii="Times New Roman" w:hAnsi="Times New Roman" w:cs="Times New Roman"/>
                <w:b/>
                <w:color w:val="000000"/>
                <w:sz w:val="24"/>
                <w:szCs w:val="24"/>
                <w:lang w:val="ru-RU"/>
              </w:rPr>
              <w:t>Дата  по</w:t>
            </w:r>
            <w:proofErr w:type="gramEnd"/>
            <w:r w:rsidRPr="00D21A9D">
              <w:rPr>
                <w:rFonts w:ascii="Times New Roman" w:hAnsi="Times New Roman" w:cs="Times New Roman"/>
                <w:b/>
                <w:color w:val="000000"/>
                <w:sz w:val="24"/>
                <w:szCs w:val="24"/>
                <w:lang w:val="ru-RU"/>
              </w:rPr>
              <w:t xml:space="preserve">  плану</w:t>
            </w:r>
          </w:p>
          <w:p w:rsidR="005D27A5" w:rsidRPr="00D21A9D" w:rsidRDefault="005D27A5" w:rsidP="00D21A9D">
            <w:pPr>
              <w:spacing w:after="0"/>
              <w:ind w:left="135"/>
              <w:jc w:val="center"/>
              <w:rPr>
                <w:rFonts w:ascii="Times New Roman" w:hAnsi="Times New Roman" w:cs="Times New Roman"/>
                <w:sz w:val="24"/>
                <w:szCs w:val="24"/>
              </w:rPr>
            </w:pPr>
          </w:p>
        </w:tc>
        <w:tc>
          <w:tcPr>
            <w:tcW w:w="0" w:type="auto"/>
            <w:tcBorders>
              <w:top w:val="single" w:sz="4" w:space="0" w:color="auto"/>
            </w:tcBorders>
          </w:tcPr>
          <w:p w:rsidR="005D27A5" w:rsidRPr="005D27A5" w:rsidRDefault="005D27A5" w:rsidP="005D27A5">
            <w:pPr>
              <w:jc w:val="center"/>
              <w:rPr>
                <w:rFonts w:ascii="Times New Roman" w:hAnsi="Times New Roman" w:cs="Times New Roman"/>
                <w:b/>
                <w:sz w:val="24"/>
                <w:szCs w:val="24"/>
                <w:lang w:val="ru-RU"/>
              </w:rPr>
            </w:pPr>
            <w:proofErr w:type="gramStart"/>
            <w:r w:rsidRPr="005D27A5">
              <w:rPr>
                <w:rFonts w:ascii="Times New Roman" w:hAnsi="Times New Roman" w:cs="Times New Roman"/>
                <w:b/>
                <w:sz w:val="24"/>
                <w:szCs w:val="24"/>
                <w:lang w:val="ru-RU"/>
              </w:rPr>
              <w:t>Дата  фактически</w:t>
            </w:r>
            <w:proofErr w:type="gramEnd"/>
          </w:p>
        </w:tc>
      </w:tr>
      <w:tr w:rsidR="00126DFC" w:rsidRPr="005D27A5"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1</w:t>
            </w:r>
          </w:p>
        </w:tc>
        <w:tc>
          <w:tcPr>
            <w:tcW w:w="4544" w:type="dxa"/>
            <w:tcMar>
              <w:top w:w="50" w:type="dxa"/>
              <w:left w:w="100" w:type="dxa"/>
            </w:tcMa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История возникновения и развития геометрии. Понятие об определении, свойстве, признаке, аксиоме, теореме, доказательстве</w:t>
            </w:r>
          </w:p>
        </w:tc>
        <w:tc>
          <w:tcPr>
            <w:tcW w:w="1238" w:type="dxa"/>
            <w:tcMar>
              <w:top w:w="50" w:type="dxa"/>
              <w:left w:w="100" w:type="dxa"/>
            </w:tcMar>
            <w:vAlign w:val="center"/>
          </w:tcPr>
          <w:p w:rsidR="00126DFC" w:rsidRDefault="00126DFC" w:rsidP="00126DFC">
            <w:pPr>
              <w:spacing w:after="0"/>
              <w:ind w:left="135"/>
              <w:jc w:val="center"/>
            </w:pPr>
            <w:r w:rsidRPr="00126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3.09</w:t>
            </w:r>
          </w:p>
        </w:tc>
        <w:tc>
          <w:tcPr>
            <w:tcW w:w="1522" w:type="dxa"/>
          </w:tcPr>
          <w:p w:rsidR="00126DFC" w:rsidRDefault="00126DFC" w:rsidP="00126DFC">
            <w:pPr>
              <w:spacing w:after="0"/>
              <w:ind w:left="135"/>
            </w:pPr>
          </w:p>
        </w:tc>
      </w:tr>
      <w:tr w:rsidR="00126DFC" w:rsidRPr="005D27A5"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2</w:t>
            </w:r>
          </w:p>
        </w:tc>
        <w:tc>
          <w:tcPr>
            <w:tcW w:w="4544" w:type="dxa"/>
            <w:tcMar>
              <w:top w:w="50" w:type="dxa"/>
              <w:left w:w="100" w:type="dxa"/>
            </w:tcMar>
            <w:vAlign w:val="cente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Простейшие геометрические объекты: точки, прямые, отрезки</w:t>
            </w:r>
          </w:p>
        </w:tc>
        <w:tc>
          <w:tcPr>
            <w:tcW w:w="1238" w:type="dxa"/>
            <w:tcMar>
              <w:top w:w="50" w:type="dxa"/>
              <w:left w:w="100" w:type="dxa"/>
            </w:tcMar>
            <w:vAlign w:val="center"/>
          </w:tcPr>
          <w:p w:rsidR="00126DFC" w:rsidRDefault="00126DFC" w:rsidP="00126DFC">
            <w:pPr>
              <w:spacing w:after="0"/>
              <w:ind w:left="135"/>
              <w:jc w:val="center"/>
            </w:pPr>
            <w:r w:rsidRPr="00126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6.09</w:t>
            </w:r>
          </w:p>
        </w:tc>
        <w:tc>
          <w:tcPr>
            <w:tcW w:w="1522" w:type="dxa"/>
          </w:tcPr>
          <w:p w:rsidR="00126DFC" w:rsidRDefault="00126DFC" w:rsidP="00126DFC">
            <w:pPr>
              <w:spacing w:after="0"/>
              <w:ind w:left="135"/>
            </w:pPr>
          </w:p>
        </w:tc>
      </w:tr>
      <w:tr w:rsidR="00126DFC" w:rsidRPr="005D27A5"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3</w:t>
            </w:r>
          </w:p>
        </w:tc>
        <w:tc>
          <w:tcPr>
            <w:tcW w:w="4544" w:type="dxa"/>
            <w:tcMar>
              <w:top w:w="50" w:type="dxa"/>
              <w:left w:w="100" w:type="dxa"/>
            </w:tcMa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Взаимное расположение точек и прямых на плоскости</w:t>
            </w:r>
          </w:p>
        </w:tc>
        <w:tc>
          <w:tcPr>
            <w:tcW w:w="1238" w:type="dxa"/>
            <w:tcMar>
              <w:top w:w="50" w:type="dxa"/>
              <w:left w:w="100" w:type="dxa"/>
            </w:tcMar>
            <w:vAlign w:val="center"/>
          </w:tcPr>
          <w:p w:rsidR="00126DFC" w:rsidRDefault="00126DFC" w:rsidP="00126DFC">
            <w:pPr>
              <w:spacing w:after="0"/>
              <w:ind w:left="135"/>
              <w:jc w:val="center"/>
            </w:pPr>
            <w:r w:rsidRPr="00126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10.09</w:t>
            </w:r>
          </w:p>
        </w:tc>
        <w:tc>
          <w:tcPr>
            <w:tcW w:w="1522" w:type="dxa"/>
          </w:tcPr>
          <w:p w:rsidR="00126DFC" w:rsidRDefault="00126DFC" w:rsidP="00126DFC">
            <w:pPr>
              <w:spacing w:after="0"/>
              <w:ind w:left="135"/>
            </w:pPr>
          </w:p>
        </w:tc>
      </w:tr>
      <w:tr w:rsidR="00126DFC" w:rsidRPr="005D27A5"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4</w:t>
            </w:r>
          </w:p>
        </w:tc>
        <w:tc>
          <w:tcPr>
            <w:tcW w:w="4544" w:type="dxa"/>
            <w:tcMar>
              <w:top w:w="50" w:type="dxa"/>
              <w:left w:w="100" w:type="dxa"/>
            </w:tcMar>
            <w:vAlign w:val="cente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Ломаная и её элементы. Понятие многоугольника</w:t>
            </w:r>
          </w:p>
        </w:tc>
        <w:tc>
          <w:tcPr>
            <w:tcW w:w="1238" w:type="dxa"/>
            <w:tcMar>
              <w:top w:w="50" w:type="dxa"/>
              <w:left w:w="100" w:type="dxa"/>
            </w:tcMar>
            <w:vAlign w:val="center"/>
          </w:tcPr>
          <w:p w:rsidR="00126DFC" w:rsidRDefault="00126DFC" w:rsidP="00126DFC">
            <w:pPr>
              <w:spacing w:after="0"/>
              <w:ind w:left="135"/>
              <w:jc w:val="center"/>
            </w:pPr>
            <w:r w:rsidRPr="00126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13.09</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5</w:t>
            </w:r>
          </w:p>
        </w:tc>
        <w:tc>
          <w:tcPr>
            <w:tcW w:w="4544" w:type="dxa"/>
            <w:tcMar>
              <w:top w:w="50" w:type="dxa"/>
              <w:left w:w="100" w:type="dxa"/>
            </w:tcMa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Луч. Угол, виды углов</w:t>
            </w:r>
          </w:p>
        </w:tc>
        <w:tc>
          <w:tcPr>
            <w:tcW w:w="1238" w:type="dxa"/>
            <w:tcMar>
              <w:top w:w="50" w:type="dxa"/>
              <w:left w:w="100" w:type="dxa"/>
            </w:tcMar>
            <w:vAlign w:val="center"/>
          </w:tcPr>
          <w:p w:rsidR="00126DFC" w:rsidRDefault="00126DFC" w:rsidP="00126DFC">
            <w:pPr>
              <w:spacing w:after="0"/>
              <w:ind w:left="135"/>
              <w:jc w:val="center"/>
            </w:pPr>
            <w:r w:rsidRPr="00126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17.09</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6</w:t>
            </w:r>
          </w:p>
        </w:tc>
        <w:tc>
          <w:tcPr>
            <w:tcW w:w="4544" w:type="dxa"/>
            <w:tcMar>
              <w:top w:w="50" w:type="dxa"/>
              <w:left w:w="100" w:type="dxa"/>
            </w:tcMar>
            <w:vAlign w:val="center"/>
          </w:tcPr>
          <w:p w:rsidR="00126DFC" w:rsidRPr="00126DFC" w:rsidRDefault="00126DFC" w:rsidP="00126DFC">
            <w:pPr>
              <w:rPr>
                <w:rFonts w:ascii="Times New Roman" w:hAnsi="Times New Roman" w:cs="Times New Roman"/>
                <w:sz w:val="24"/>
                <w:szCs w:val="24"/>
              </w:rPr>
            </w:pPr>
            <w:r w:rsidRPr="00126DFC">
              <w:rPr>
                <w:rFonts w:ascii="Times New Roman" w:hAnsi="Times New Roman" w:cs="Times New Roman"/>
                <w:sz w:val="24"/>
                <w:szCs w:val="24"/>
                <w:lang w:val="ru-RU"/>
              </w:rPr>
              <w:t xml:space="preserve">Сравнение и равенство отрезков и углов. </w:t>
            </w:r>
            <w:proofErr w:type="spellStart"/>
            <w:r w:rsidRPr="00126DFC">
              <w:rPr>
                <w:rFonts w:ascii="Times New Roman" w:hAnsi="Times New Roman" w:cs="Times New Roman"/>
                <w:sz w:val="24"/>
                <w:szCs w:val="24"/>
              </w:rPr>
              <w:t>Биссектриса</w:t>
            </w:r>
            <w:proofErr w:type="spellEnd"/>
            <w:r w:rsidRPr="00126DFC">
              <w:rPr>
                <w:rFonts w:ascii="Times New Roman" w:hAnsi="Times New Roman" w:cs="Times New Roman"/>
                <w:sz w:val="24"/>
                <w:szCs w:val="24"/>
              </w:rPr>
              <w:t xml:space="preserve"> </w:t>
            </w:r>
            <w:proofErr w:type="spellStart"/>
            <w:r w:rsidRPr="00126DFC">
              <w:rPr>
                <w:rFonts w:ascii="Times New Roman" w:hAnsi="Times New Roman" w:cs="Times New Roman"/>
                <w:sz w:val="24"/>
                <w:szCs w:val="24"/>
              </w:rPr>
              <w:t>угла</w:t>
            </w:r>
            <w:proofErr w:type="spellEnd"/>
          </w:p>
        </w:tc>
        <w:tc>
          <w:tcPr>
            <w:tcW w:w="1238" w:type="dxa"/>
            <w:tcMar>
              <w:top w:w="50" w:type="dxa"/>
              <w:left w:w="100" w:type="dxa"/>
            </w:tcMar>
            <w:vAlign w:val="center"/>
          </w:tcPr>
          <w:p w:rsidR="00126DFC" w:rsidRDefault="00126DFC" w:rsidP="00126DF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20.09</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7</w:t>
            </w:r>
          </w:p>
        </w:tc>
        <w:tc>
          <w:tcPr>
            <w:tcW w:w="4544" w:type="dxa"/>
            <w:tcMar>
              <w:top w:w="50" w:type="dxa"/>
              <w:left w:w="100" w:type="dxa"/>
            </w:tcMa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Измерение линейных величин. Длина отрезка. Единицы измерения</w:t>
            </w:r>
          </w:p>
        </w:tc>
        <w:tc>
          <w:tcPr>
            <w:tcW w:w="1238" w:type="dxa"/>
            <w:tcMar>
              <w:top w:w="50" w:type="dxa"/>
              <w:left w:w="100" w:type="dxa"/>
            </w:tcMar>
            <w:vAlign w:val="center"/>
          </w:tcPr>
          <w:p w:rsidR="00126DFC" w:rsidRDefault="00126DFC" w:rsidP="00126DFC">
            <w:pPr>
              <w:spacing w:after="0"/>
              <w:ind w:left="135"/>
              <w:jc w:val="center"/>
            </w:pPr>
            <w:r w:rsidRPr="00126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24.09</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8</w:t>
            </w:r>
          </w:p>
        </w:tc>
        <w:tc>
          <w:tcPr>
            <w:tcW w:w="4544" w:type="dxa"/>
            <w:tcMar>
              <w:top w:w="50" w:type="dxa"/>
              <w:left w:w="100" w:type="dxa"/>
            </w:tcMar>
            <w:vAlign w:val="cente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 xml:space="preserve">Вычисление длин отрезков. Расстояние </w:t>
            </w:r>
            <w:r w:rsidRPr="00126DFC">
              <w:rPr>
                <w:rFonts w:ascii="Times New Roman" w:hAnsi="Times New Roman" w:cs="Times New Roman"/>
                <w:sz w:val="24"/>
                <w:szCs w:val="24"/>
                <w:lang w:val="ru-RU"/>
              </w:rPr>
              <w:lastRenderedPageBreak/>
              <w:t>между точками</w:t>
            </w:r>
          </w:p>
        </w:tc>
        <w:tc>
          <w:tcPr>
            <w:tcW w:w="1238" w:type="dxa"/>
            <w:tcMar>
              <w:top w:w="50" w:type="dxa"/>
              <w:left w:w="100" w:type="dxa"/>
            </w:tcMar>
            <w:vAlign w:val="center"/>
          </w:tcPr>
          <w:p w:rsidR="00126DFC" w:rsidRDefault="00126DFC" w:rsidP="00126DFC">
            <w:pPr>
              <w:spacing w:after="0"/>
              <w:ind w:left="135"/>
              <w:jc w:val="center"/>
            </w:pPr>
            <w:r w:rsidRPr="00126D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27.09</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lastRenderedPageBreak/>
              <w:t>9</w:t>
            </w:r>
          </w:p>
        </w:tc>
        <w:tc>
          <w:tcPr>
            <w:tcW w:w="4544" w:type="dxa"/>
            <w:tcMar>
              <w:top w:w="50" w:type="dxa"/>
              <w:left w:w="100" w:type="dxa"/>
            </w:tcMa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Измерение угловых величин. Градусная мера угла</w:t>
            </w:r>
          </w:p>
        </w:tc>
        <w:tc>
          <w:tcPr>
            <w:tcW w:w="1238" w:type="dxa"/>
            <w:tcMar>
              <w:top w:w="50" w:type="dxa"/>
              <w:left w:w="100" w:type="dxa"/>
            </w:tcMar>
            <w:vAlign w:val="center"/>
          </w:tcPr>
          <w:p w:rsidR="00126DFC" w:rsidRDefault="00126DFC" w:rsidP="00126DFC">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01.10</w:t>
            </w:r>
          </w:p>
        </w:tc>
        <w:tc>
          <w:tcPr>
            <w:tcW w:w="1522" w:type="dxa"/>
          </w:tcPr>
          <w:p w:rsidR="00126DFC" w:rsidRDefault="00126DFC" w:rsidP="00126DFC">
            <w:pPr>
              <w:spacing w:after="0"/>
              <w:ind w:left="135"/>
            </w:pPr>
          </w:p>
        </w:tc>
      </w:tr>
      <w:tr w:rsidR="00126DFC" w:rsidRPr="005D27A5"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10</w:t>
            </w:r>
          </w:p>
        </w:tc>
        <w:tc>
          <w:tcPr>
            <w:tcW w:w="4544" w:type="dxa"/>
            <w:tcMar>
              <w:top w:w="50" w:type="dxa"/>
              <w:left w:w="100" w:type="dxa"/>
            </w:tcMar>
            <w:vAlign w:val="center"/>
          </w:tcPr>
          <w:p w:rsidR="00126DFC" w:rsidRPr="00126DFC" w:rsidRDefault="00126DFC" w:rsidP="00126DFC">
            <w:pPr>
              <w:rPr>
                <w:rFonts w:ascii="Times New Roman" w:hAnsi="Times New Roman" w:cs="Times New Roman"/>
                <w:sz w:val="24"/>
                <w:szCs w:val="24"/>
              </w:rPr>
            </w:pPr>
            <w:proofErr w:type="spellStart"/>
            <w:r w:rsidRPr="00126DFC">
              <w:rPr>
                <w:rFonts w:ascii="Times New Roman" w:hAnsi="Times New Roman" w:cs="Times New Roman"/>
                <w:sz w:val="24"/>
                <w:szCs w:val="24"/>
              </w:rPr>
              <w:t>Вычисление</w:t>
            </w:r>
            <w:proofErr w:type="spellEnd"/>
            <w:r w:rsidRPr="00126DFC">
              <w:rPr>
                <w:rFonts w:ascii="Times New Roman" w:hAnsi="Times New Roman" w:cs="Times New Roman"/>
                <w:sz w:val="24"/>
                <w:szCs w:val="24"/>
              </w:rPr>
              <w:t xml:space="preserve"> </w:t>
            </w:r>
            <w:proofErr w:type="spellStart"/>
            <w:r w:rsidRPr="00126DFC">
              <w:rPr>
                <w:rFonts w:ascii="Times New Roman" w:hAnsi="Times New Roman" w:cs="Times New Roman"/>
                <w:sz w:val="24"/>
                <w:szCs w:val="24"/>
              </w:rPr>
              <w:t>градусных</w:t>
            </w:r>
            <w:proofErr w:type="spellEnd"/>
            <w:r w:rsidRPr="00126DFC">
              <w:rPr>
                <w:rFonts w:ascii="Times New Roman" w:hAnsi="Times New Roman" w:cs="Times New Roman"/>
                <w:sz w:val="24"/>
                <w:szCs w:val="24"/>
              </w:rPr>
              <w:t xml:space="preserve"> </w:t>
            </w:r>
            <w:proofErr w:type="spellStart"/>
            <w:r w:rsidRPr="00126DFC">
              <w:rPr>
                <w:rFonts w:ascii="Times New Roman" w:hAnsi="Times New Roman" w:cs="Times New Roman"/>
                <w:sz w:val="24"/>
                <w:szCs w:val="24"/>
              </w:rPr>
              <w:t>мер</w:t>
            </w:r>
            <w:proofErr w:type="spellEnd"/>
            <w:r w:rsidRPr="00126DFC">
              <w:rPr>
                <w:rFonts w:ascii="Times New Roman" w:hAnsi="Times New Roman" w:cs="Times New Roman"/>
                <w:sz w:val="24"/>
                <w:szCs w:val="24"/>
              </w:rPr>
              <w:t xml:space="preserve"> </w:t>
            </w:r>
            <w:proofErr w:type="spellStart"/>
            <w:r w:rsidRPr="00126DFC">
              <w:rPr>
                <w:rFonts w:ascii="Times New Roman" w:hAnsi="Times New Roman" w:cs="Times New Roman"/>
                <w:sz w:val="24"/>
                <w:szCs w:val="24"/>
              </w:rPr>
              <w:t>углов</w:t>
            </w:r>
            <w:proofErr w:type="spellEnd"/>
          </w:p>
        </w:tc>
        <w:tc>
          <w:tcPr>
            <w:tcW w:w="1238" w:type="dxa"/>
            <w:tcMar>
              <w:top w:w="50" w:type="dxa"/>
              <w:left w:w="100" w:type="dxa"/>
            </w:tcMar>
            <w:vAlign w:val="center"/>
          </w:tcPr>
          <w:p w:rsidR="00126DFC" w:rsidRDefault="00126DFC" w:rsidP="00126DFC">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4.10</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11</w:t>
            </w:r>
          </w:p>
        </w:tc>
        <w:tc>
          <w:tcPr>
            <w:tcW w:w="4544" w:type="dxa"/>
            <w:tcMar>
              <w:top w:w="50" w:type="dxa"/>
              <w:left w:w="100" w:type="dxa"/>
            </w:tcMa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Смежные и вертикальные углы, их свойства</w:t>
            </w:r>
          </w:p>
        </w:tc>
        <w:tc>
          <w:tcPr>
            <w:tcW w:w="1238" w:type="dxa"/>
            <w:tcMar>
              <w:top w:w="50" w:type="dxa"/>
              <w:left w:w="100" w:type="dxa"/>
            </w:tcMar>
            <w:vAlign w:val="center"/>
          </w:tcPr>
          <w:p w:rsidR="00126DFC" w:rsidRDefault="00126DFC" w:rsidP="00126DFC">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8.10</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12</w:t>
            </w:r>
          </w:p>
        </w:tc>
        <w:tc>
          <w:tcPr>
            <w:tcW w:w="4544" w:type="dxa"/>
            <w:tcMar>
              <w:top w:w="50" w:type="dxa"/>
              <w:left w:w="100" w:type="dxa"/>
            </w:tcMar>
            <w:vAlign w:val="cente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Решение задач на применение свойств смежных и вертикальных углов</w:t>
            </w:r>
          </w:p>
        </w:tc>
        <w:tc>
          <w:tcPr>
            <w:tcW w:w="1238" w:type="dxa"/>
            <w:tcMar>
              <w:top w:w="50" w:type="dxa"/>
              <w:left w:w="100" w:type="dxa"/>
            </w:tcMar>
            <w:vAlign w:val="center"/>
          </w:tcPr>
          <w:p w:rsidR="00126DFC" w:rsidRDefault="00126DFC" w:rsidP="00126DFC">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11.10</w:t>
            </w:r>
          </w:p>
        </w:tc>
        <w:tc>
          <w:tcPr>
            <w:tcW w:w="1522" w:type="dxa"/>
          </w:tcPr>
          <w:p w:rsidR="00126DFC" w:rsidRDefault="00126DFC" w:rsidP="00126DFC">
            <w:pPr>
              <w:spacing w:after="0"/>
              <w:ind w:left="135"/>
            </w:pPr>
          </w:p>
        </w:tc>
      </w:tr>
      <w:tr w:rsidR="00126DFC" w:rsidTr="00126DFC">
        <w:trPr>
          <w:trHeight w:val="144"/>
          <w:tblCellSpacing w:w="20" w:type="nil"/>
        </w:trPr>
        <w:tc>
          <w:tcPr>
            <w:tcW w:w="1167" w:type="dxa"/>
            <w:tcMar>
              <w:top w:w="50" w:type="dxa"/>
              <w:left w:w="100" w:type="dxa"/>
            </w:tcMar>
            <w:vAlign w:val="center"/>
          </w:tcPr>
          <w:p w:rsidR="00126DFC" w:rsidRDefault="00126DFC" w:rsidP="00126DFC">
            <w:pPr>
              <w:spacing w:after="0"/>
            </w:pPr>
            <w:r>
              <w:rPr>
                <w:rFonts w:ascii="Times New Roman" w:hAnsi="Times New Roman"/>
                <w:color w:val="000000"/>
                <w:sz w:val="24"/>
              </w:rPr>
              <w:t>13</w:t>
            </w:r>
          </w:p>
        </w:tc>
        <w:tc>
          <w:tcPr>
            <w:tcW w:w="4544" w:type="dxa"/>
            <w:tcMar>
              <w:top w:w="50" w:type="dxa"/>
              <w:left w:w="100" w:type="dxa"/>
            </w:tcMar>
          </w:tcPr>
          <w:p w:rsidR="00126DFC" w:rsidRPr="00126DFC" w:rsidRDefault="00126DFC" w:rsidP="00126DFC">
            <w:pPr>
              <w:rPr>
                <w:rFonts w:ascii="Times New Roman" w:hAnsi="Times New Roman" w:cs="Times New Roman"/>
                <w:sz w:val="24"/>
                <w:szCs w:val="24"/>
                <w:lang w:val="ru-RU"/>
              </w:rPr>
            </w:pPr>
            <w:r w:rsidRPr="00126DFC">
              <w:rPr>
                <w:rFonts w:ascii="Times New Roman" w:hAnsi="Times New Roman" w:cs="Times New Roman"/>
                <w:sz w:val="24"/>
                <w:szCs w:val="24"/>
                <w:lang w:val="ru-RU"/>
              </w:rPr>
              <w:t>Угол между прямыми. Перпендикулярные прямые</w:t>
            </w:r>
          </w:p>
        </w:tc>
        <w:tc>
          <w:tcPr>
            <w:tcW w:w="1238" w:type="dxa"/>
            <w:tcMar>
              <w:top w:w="50" w:type="dxa"/>
              <w:left w:w="100" w:type="dxa"/>
            </w:tcMar>
            <w:vAlign w:val="center"/>
          </w:tcPr>
          <w:p w:rsidR="00126DFC" w:rsidRDefault="00126DFC" w:rsidP="00126DFC">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26DFC" w:rsidRDefault="00126DFC" w:rsidP="00126DFC">
            <w:pPr>
              <w:spacing w:after="0"/>
              <w:ind w:left="135"/>
              <w:jc w:val="center"/>
            </w:pPr>
          </w:p>
        </w:tc>
        <w:tc>
          <w:tcPr>
            <w:tcW w:w="1910" w:type="dxa"/>
            <w:tcMar>
              <w:top w:w="50" w:type="dxa"/>
              <w:left w:w="100" w:type="dxa"/>
            </w:tcMar>
            <w:vAlign w:val="center"/>
          </w:tcPr>
          <w:p w:rsidR="00126DFC" w:rsidRDefault="00126DFC" w:rsidP="00126DFC">
            <w:pPr>
              <w:spacing w:after="0"/>
              <w:ind w:left="135"/>
              <w:jc w:val="center"/>
            </w:pPr>
          </w:p>
        </w:tc>
        <w:tc>
          <w:tcPr>
            <w:tcW w:w="1347" w:type="dxa"/>
            <w:tcMar>
              <w:top w:w="50" w:type="dxa"/>
              <w:left w:w="100" w:type="dxa"/>
            </w:tcMar>
            <w:vAlign w:val="center"/>
          </w:tcPr>
          <w:p w:rsidR="00126DFC" w:rsidRPr="00D21A9D" w:rsidRDefault="00126DF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15.10</w:t>
            </w:r>
          </w:p>
        </w:tc>
        <w:tc>
          <w:tcPr>
            <w:tcW w:w="1522" w:type="dxa"/>
          </w:tcPr>
          <w:p w:rsidR="00126DFC" w:rsidRDefault="00126DFC" w:rsidP="00126DFC">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14</w:t>
            </w:r>
          </w:p>
        </w:tc>
        <w:tc>
          <w:tcPr>
            <w:tcW w:w="4544" w:type="dxa"/>
            <w:tcMar>
              <w:top w:w="50" w:type="dxa"/>
              <w:left w:w="100" w:type="dxa"/>
            </w:tcMar>
            <w:vAlign w:val="center"/>
          </w:tcPr>
          <w:p w:rsidR="005D27A5" w:rsidRPr="00041847" w:rsidRDefault="00126DFC">
            <w:pPr>
              <w:spacing w:after="0"/>
              <w:ind w:left="135"/>
              <w:rPr>
                <w:rFonts w:ascii="Times New Roman" w:hAnsi="Times New Roman" w:cs="Times New Roman"/>
                <w:sz w:val="24"/>
                <w:szCs w:val="24"/>
                <w:lang w:val="ru-RU"/>
              </w:rPr>
            </w:pPr>
            <w:r w:rsidRPr="00041847">
              <w:rPr>
                <w:rFonts w:ascii="Times New Roman" w:hAnsi="Times New Roman" w:cs="Times New Roman"/>
                <w:sz w:val="24"/>
                <w:szCs w:val="24"/>
                <w:lang w:val="ru-RU"/>
              </w:rPr>
              <w:t>Периметр и площадь многоугольников, составленных из прямоугольников</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D46B4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18.10</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15</w:t>
            </w:r>
          </w:p>
        </w:tc>
        <w:tc>
          <w:tcPr>
            <w:tcW w:w="4544" w:type="dxa"/>
            <w:tcMar>
              <w:top w:w="50" w:type="dxa"/>
              <w:left w:w="100" w:type="dxa"/>
            </w:tcMar>
            <w:vAlign w:val="center"/>
          </w:tcPr>
          <w:p w:rsidR="005D27A5" w:rsidRPr="00041847" w:rsidRDefault="00126DFC">
            <w:pPr>
              <w:spacing w:after="0"/>
              <w:ind w:left="135"/>
              <w:rPr>
                <w:rFonts w:ascii="Times New Roman" w:hAnsi="Times New Roman" w:cs="Times New Roman"/>
                <w:sz w:val="24"/>
                <w:szCs w:val="24"/>
                <w:lang w:val="ru-RU"/>
              </w:rPr>
            </w:pPr>
            <w:r w:rsidRPr="00041847">
              <w:rPr>
                <w:rFonts w:ascii="Times New Roman" w:hAnsi="Times New Roman" w:cs="Times New Roman"/>
                <w:sz w:val="24"/>
                <w:szCs w:val="24"/>
                <w:lang w:val="ru-RU"/>
              </w:rPr>
              <w:t>Определение треугольника.  Виды треугольников (остроугольный, прямоугольный, тупоугольный) и их элементы</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D46B4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22.10</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16</w:t>
            </w:r>
          </w:p>
        </w:tc>
        <w:tc>
          <w:tcPr>
            <w:tcW w:w="4544" w:type="dxa"/>
            <w:tcMar>
              <w:top w:w="50" w:type="dxa"/>
              <w:left w:w="100" w:type="dxa"/>
            </w:tcMar>
            <w:vAlign w:val="center"/>
          </w:tcPr>
          <w:p w:rsidR="005D27A5" w:rsidRPr="00041847" w:rsidRDefault="00126DFC">
            <w:pPr>
              <w:spacing w:after="0"/>
              <w:ind w:left="135"/>
              <w:rPr>
                <w:rFonts w:ascii="Times New Roman" w:hAnsi="Times New Roman" w:cs="Times New Roman"/>
                <w:sz w:val="24"/>
                <w:szCs w:val="24"/>
                <w:lang w:val="ru-RU"/>
              </w:rPr>
            </w:pPr>
            <w:r w:rsidRPr="00041847">
              <w:rPr>
                <w:rFonts w:ascii="Times New Roman" w:hAnsi="Times New Roman" w:cs="Times New Roman"/>
                <w:sz w:val="24"/>
                <w:szCs w:val="24"/>
                <w:lang w:val="ru-RU"/>
              </w:rPr>
              <w:t>Понятие о равных треугольниках и первичные представления о равных фигурах</w:t>
            </w:r>
          </w:p>
        </w:tc>
        <w:tc>
          <w:tcPr>
            <w:tcW w:w="1238" w:type="dxa"/>
            <w:tcMar>
              <w:top w:w="50" w:type="dxa"/>
              <w:left w:w="100" w:type="dxa"/>
            </w:tcMar>
            <w:vAlign w:val="center"/>
          </w:tcPr>
          <w:p w:rsidR="005D27A5" w:rsidRDefault="005D27A5">
            <w:pPr>
              <w:spacing w:after="0"/>
              <w:ind w:left="135"/>
              <w:jc w:val="center"/>
            </w:pPr>
            <w:r w:rsidRPr="00126D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D46B4C"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25.10</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17</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Понятие теоремы. Доказательство теоремы. Первый признак равенства треугольников (по двум сторонам и углу между ними)</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08.11</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18</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 xml:space="preserve">Применение первого признака </w:t>
            </w:r>
            <w:r w:rsidRPr="00384A60">
              <w:rPr>
                <w:rFonts w:ascii="Times New Roman" w:hAnsi="Times New Roman" w:cs="Times New Roman"/>
                <w:sz w:val="24"/>
                <w:szCs w:val="24"/>
                <w:lang w:val="ru-RU"/>
              </w:rPr>
              <w:lastRenderedPageBreak/>
              <w:t>равенства треугольников при решении задач</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12.11</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lastRenderedPageBreak/>
              <w:t>19</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rPr>
            </w:pPr>
            <w:proofErr w:type="spellStart"/>
            <w:r w:rsidRPr="00384A60">
              <w:rPr>
                <w:rFonts w:ascii="Times New Roman" w:hAnsi="Times New Roman" w:cs="Times New Roman"/>
                <w:sz w:val="24"/>
                <w:szCs w:val="24"/>
              </w:rPr>
              <w:t>Перпендикуляр</w:t>
            </w:r>
            <w:proofErr w:type="spellEnd"/>
            <w:r w:rsidRPr="00384A60">
              <w:rPr>
                <w:rFonts w:ascii="Times New Roman" w:hAnsi="Times New Roman" w:cs="Times New Roman"/>
                <w:sz w:val="24"/>
                <w:szCs w:val="24"/>
              </w:rPr>
              <w:t xml:space="preserve"> к </w:t>
            </w:r>
            <w:proofErr w:type="spellStart"/>
            <w:r w:rsidRPr="00384A60">
              <w:rPr>
                <w:rFonts w:ascii="Times New Roman" w:hAnsi="Times New Roman" w:cs="Times New Roman"/>
                <w:sz w:val="24"/>
                <w:szCs w:val="24"/>
              </w:rPr>
              <w:t>прямой</w:t>
            </w:r>
            <w:proofErr w:type="spellEnd"/>
          </w:p>
        </w:tc>
        <w:tc>
          <w:tcPr>
            <w:tcW w:w="1238"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15.11</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20</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rPr>
            </w:pPr>
            <w:r w:rsidRPr="00384A60">
              <w:rPr>
                <w:rFonts w:ascii="Times New Roman" w:hAnsi="Times New Roman" w:cs="Times New Roman"/>
                <w:sz w:val="24"/>
                <w:szCs w:val="24"/>
                <w:lang w:val="ru-RU"/>
              </w:rPr>
              <w:t xml:space="preserve">Медианы, биссектрисы и высоты треугольника. </w:t>
            </w:r>
            <w:proofErr w:type="spellStart"/>
            <w:r w:rsidRPr="00384A60">
              <w:rPr>
                <w:rFonts w:ascii="Times New Roman" w:hAnsi="Times New Roman" w:cs="Times New Roman"/>
                <w:sz w:val="24"/>
                <w:szCs w:val="24"/>
              </w:rPr>
              <w:t>Их</w:t>
            </w:r>
            <w:proofErr w:type="spellEnd"/>
            <w:r w:rsidRPr="00384A60">
              <w:rPr>
                <w:rFonts w:ascii="Times New Roman" w:hAnsi="Times New Roman" w:cs="Times New Roman"/>
                <w:sz w:val="24"/>
                <w:szCs w:val="24"/>
              </w:rPr>
              <w:t xml:space="preserve"> </w:t>
            </w:r>
            <w:proofErr w:type="spellStart"/>
            <w:r w:rsidRPr="00384A60">
              <w:rPr>
                <w:rFonts w:ascii="Times New Roman" w:hAnsi="Times New Roman" w:cs="Times New Roman"/>
                <w:sz w:val="24"/>
                <w:szCs w:val="24"/>
              </w:rPr>
              <w:t>свойства</w:t>
            </w:r>
            <w:proofErr w:type="spellEnd"/>
          </w:p>
        </w:tc>
        <w:tc>
          <w:tcPr>
            <w:tcW w:w="1238"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19.11</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21</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Равнобедренные и равносторонние треугольники. Свойства равнобедренного треугольника</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22.11</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22</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Решение задач на применение свойств и признаков равнобедренного треугольника</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26.11</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23</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Симметричные фигуры. Осевая симметрия. Основные свойства осевой симметрии</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29.11</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24</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Второй признак равенства треугольника (по двум углам, прилежащим к стороне)</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03.12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25</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Третий признак равенства треугольников (по трём сторонам)</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06.12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26</w:t>
            </w:r>
          </w:p>
        </w:tc>
        <w:tc>
          <w:tcPr>
            <w:tcW w:w="4544" w:type="dxa"/>
            <w:tcMar>
              <w:top w:w="50" w:type="dxa"/>
              <w:left w:w="100" w:type="dxa"/>
            </w:tcMar>
            <w:vAlign w:val="center"/>
          </w:tcPr>
          <w:p w:rsidR="005D27A5" w:rsidRPr="00384A60" w:rsidRDefault="00041847">
            <w:pPr>
              <w:spacing w:after="0"/>
              <w:ind w:left="135"/>
              <w:rPr>
                <w:rFonts w:ascii="Times New Roman" w:hAnsi="Times New Roman" w:cs="Times New Roman"/>
                <w:sz w:val="24"/>
                <w:szCs w:val="24"/>
                <w:lang w:val="ru-RU"/>
              </w:rPr>
            </w:pPr>
            <w:r w:rsidRPr="00384A60">
              <w:rPr>
                <w:rFonts w:ascii="Times New Roman" w:hAnsi="Times New Roman" w:cs="Times New Roman"/>
                <w:sz w:val="24"/>
                <w:szCs w:val="24"/>
                <w:lang w:val="ru-RU"/>
              </w:rPr>
              <w:t>Решение задач на применение признаков равенства треугольников</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10.12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27</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proofErr w:type="gramStart"/>
            <w:r w:rsidRPr="008E6CD5">
              <w:rPr>
                <w:rFonts w:ascii="Times New Roman" w:hAnsi="Times New Roman" w:cs="Times New Roman"/>
                <w:sz w:val="24"/>
                <w:szCs w:val="24"/>
                <w:lang w:val="ru-RU"/>
              </w:rPr>
              <w:t>Окружность,  круг</w:t>
            </w:r>
            <w:proofErr w:type="gramEnd"/>
            <w:r w:rsidRPr="008E6CD5">
              <w:rPr>
                <w:rFonts w:ascii="Times New Roman" w:hAnsi="Times New Roman" w:cs="Times New Roman"/>
                <w:sz w:val="24"/>
                <w:szCs w:val="24"/>
                <w:lang w:val="ru-RU"/>
              </w:rPr>
              <w:t xml:space="preserve">  и  их  элементы</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13.12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28</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proofErr w:type="gramStart"/>
            <w:r w:rsidRPr="008E6CD5">
              <w:rPr>
                <w:rFonts w:ascii="Times New Roman" w:hAnsi="Times New Roman" w:cs="Times New Roman"/>
                <w:sz w:val="24"/>
                <w:szCs w:val="24"/>
                <w:lang w:val="ru-RU"/>
              </w:rPr>
              <w:t>Геометрические  построения</w:t>
            </w:r>
            <w:proofErr w:type="gramEnd"/>
            <w:r w:rsidRPr="008E6CD5">
              <w:rPr>
                <w:rFonts w:ascii="Times New Roman" w:hAnsi="Times New Roman" w:cs="Times New Roman"/>
                <w:sz w:val="24"/>
                <w:szCs w:val="24"/>
                <w:lang w:val="ru-RU"/>
              </w:rPr>
              <w:t xml:space="preserve">  для  иллюстрации  свойств  геометрических  фигур.  </w:t>
            </w:r>
            <w:proofErr w:type="gramStart"/>
            <w:r w:rsidRPr="008E6CD5">
              <w:rPr>
                <w:rFonts w:ascii="Times New Roman" w:hAnsi="Times New Roman" w:cs="Times New Roman"/>
                <w:sz w:val="24"/>
                <w:szCs w:val="24"/>
                <w:lang w:val="ru-RU"/>
              </w:rPr>
              <w:t>Деление  отрезка</w:t>
            </w:r>
            <w:proofErr w:type="gramEnd"/>
            <w:r w:rsidRPr="008E6CD5">
              <w:rPr>
                <w:rFonts w:ascii="Times New Roman" w:hAnsi="Times New Roman" w:cs="Times New Roman"/>
                <w:sz w:val="24"/>
                <w:szCs w:val="24"/>
                <w:lang w:val="ru-RU"/>
              </w:rPr>
              <w:t xml:space="preserve">  пополам.  </w:t>
            </w:r>
            <w:proofErr w:type="gramStart"/>
            <w:r w:rsidRPr="008E6CD5">
              <w:rPr>
                <w:rFonts w:ascii="Times New Roman" w:hAnsi="Times New Roman" w:cs="Times New Roman"/>
                <w:sz w:val="24"/>
                <w:szCs w:val="24"/>
                <w:lang w:val="ru-RU"/>
              </w:rPr>
              <w:t>Построение  угла</w:t>
            </w:r>
            <w:proofErr w:type="gramEnd"/>
            <w:r w:rsidRPr="008E6CD5">
              <w:rPr>
                <w:rFonts w:ascii="Times New Roman" w:hAnsi="Times New Roman" w:cs="Times New Roman"/>
                <w:sz w:val="24"/>
                <w:szCs w:val="24"/>
                <w:lang w:val="ru-RU"/>
              </w:rPr>
              <w:t xml:space="preserve">  равного  данному</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041847"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17.12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29</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proofErr w:type="gramStart"/>
            <w:r w:rsidRPr="008E6CD5">
              <w:rPr>
                <w:rFonts w:ascii="Times New Roman" w:hAnsi="Times New Roman" w:cs="Times New Roman"/>
                <w:sz w:val="24"/>
                <w:szCs w:val="24"/>
                <w:lang w:val="ru-RU"/>
              </w:rPr>
              <w:t>Простейшие  построения</w:t>
            </w:r>
            <w:proofErr w:type="gramEnd"/>
            <w:r w:rsidRPr="008E6CD5">
              <w:rPr>
                <w:rFonts w:ascii="Times New Roman" w:hAnsi="Times New Roman" w:cs="Times New Roman"/>
                <w:sz w:val="24"/>
                <w:szCs w:val="24"/>
                <w:lang w:val="ru-RU"/>
              </w:rPr>
              <w:t xml:space="preserve">  циркулем,  угольником  и  линейкой:  построение  биссектрисы  угла,  перпендикуляра  к  </w:t>
            </w:r>
            <w:r w:rsidRPr="008E6CD5">
              <w:rPr>
                <w:rFonts w:ascii="Times New Roman" w:hAnsi="Times New Roman" w:cs="Times New Roman"/>
                <w:sz w:val="24"/>
                <w:szCs w:val="24"/>
                <w:lang w:val="ru-RU"/>
              </w:rPr>
              <w:lastRenderedPageBreak/>
              <w:t>прямой,  серединного  перпендикуляра  к  отрезку</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20.12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lastRenderedPageBreak/>
              <w:t>30</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proofErr w:type="gramStart"/>
            <w:r w:rsidRPr="008E6CD5">
              <w:rPr>
                <w:rFonts w:ascii="Times New Roman" w:hAnsi="Times New Roman" w:cs="Times New Roman"/>
                <w:sz w:val="24"/>
                <w:szCs w:val="24"/>
                <w:lang w:val="ru-RU"/>
              </w:rPr>
              <w:t>Подготовка  к</w:t>
            </w:r>
            <w:proofErr w:type="gramEnd"/>
            <w:r w:rsidRPr="008E6CD5">
              <w:rPr>
                <w:rFonts w:ascii="Times New Roman" w:hAnsi="Times New Roman" w:cs="Times New Roman"/>
                <w:sz w:val="24"/>
                <w:szCs w:val="24"/>
                <w:lang w:val="ru-RU"/>
              </w:rPr>
              <w:t xml:space="preserve">  контрольной  работе  по  теме:  "Треугольники"</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24.12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31</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proofErr w:type="gramStart"/>
            <w:r w:rsidRPr="008E6CD5">
              <w:rPr>
                <w:rFonts w:ascii="Times New Roman" w:hAnsi="Times New Roman" w:cs="Times New Roman"/>
                <w:sz w:val="24"/>
                <w:szCs w:val="24"/>
                <w:lang w:val="ru-RU"/>
              </w:rPr>
              <w:t>Контрольная  работа</w:t>
            </w:r>
            <w:proofErr w:type="gramEnd"/>
            <w:r w:rsidRPr="008E6CD5">
              <w:rPr>
                <w:rFonts w:ascii="Times New Roman" w:hAnsi="Times New Roman" w:cs="Times New Roman"/>
                <w:sz w:val="24"/>
                <w:szCs w:val="24"/>
                <w:lang w:val="ru-RU"/>
              </w:rPr>
              <w:t xml:space="preserve">  по  теме:  "Треугольники"</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27.12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32</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Параллельные прямые и секущая. Односторонние, накрест лежащие, соответственные углы</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10.01</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33</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Признак параллельности двух прямых по равенству накрест лежащих углов</w:t>
            </w:r>
          </w:p>
        </w:tc>
        <w:tc>
          <w:tcPr>
            <w:tcW w:w="1238" w:type="dxa"/>
            <w:tcMar>
              <w:top w:w="50" w:type="dxa"/>
              <w:left w:w="100" w:type="dxa"/>
            </w:tcMar>
            <w:vAlign w:val="center"/>
          </w:tcPr>
          <w:p w:rsidR="005D27A5" w:rsidRDefault="005D27A5">
            <w:pPr>
              <w:spacing w:after="0"/>
              <w:ind w:left="135"/>
              <w:jc w:val="center"/>
            </w:pPr>
            <w:r w:rsidRPr="00041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14.01</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34</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 xml:space="preserve">Признак параллельности двух прямых по равенству </w:t>
            </w:r>
            <w:proofErr w:type="gramStart"/>
            <w:r w:rsidRPr="008E6CD5">
              <w:rPr>
                <w:rFonts w:ascii="Times New Roman" w:hAnsi="Times New Roman" w:cs="Times New Roman"/>
                <w:sz w:val="24"/>
                <w:szCs w:val="24"/>
                <w:lang w:val="ru-RU"/>
              </w:rPr>
              <w:t>соответственных  углов</w:t>
            </w:r>
            <w:proofErr w:type="gramEnd"/>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17.01</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35</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Признак параллельности двух прямых по сумме односторонних углов в 180 градусов</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21.01</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36</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Аксиома параллельных прямых. Пятый постулат Евклида</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24.01</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37</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Свойство параллельных прямых, пересечённых секущей, о равенстве накрест лежащих углов</w:t>
            </w:r>
          </w:p>
        </w:tc>
        <w:tc>
          <w:tcPr>
            <w:tcW w:w="1238" w:type="dxa"/>
            <w:tcMar>
              <w:top w:w="50" w:type="dxa"/>
              <w:left w:w="100" w:type="dxa"/>
            </w:tcMar>
            <w:vAlign w:val="center"/>
          </w:tcPr>
          <w:p w:rsidR="005D27A5" w:rsidRDefault="005D27A5">
            <w:pPr>
              <w:spacing w:after="0"/>
              <w:ind w:left="135"/>
              <w:jc w:val="center"/>
            </w:pPr>
            <w:r w:rsidRPr="00384A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28.01</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38</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Свойство параллельных прямых, пересечённых секущей, о равенстве соответственных углов</w:t>
            </w:r>
          </w:p>
        </w:tc>
        <w:tc>
          <w:tcPr>
            <w:tcW w:w="1238" w:type="dxa"/>
            <w:tcMar>
              <w:top w:w="50" w:type="dxa"/>
              <w:left w:w="100" w:type="dxa"/>
            </w:tcMar>
            <w:vAlign w:val="center"/>
          </w:tcPr>
          <w:p w:rsidR="005D27A5" w:rsidRDefault="005D27A5">
            <w:pPr>
              <w:spacing w:after="0"/>
              <w:ind w:left="135"/>
              <w:jc w:val="center"/>
            </w:pPr>
            <w:r w:rsidRPr="00384A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31.01</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39</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Свойство параллельных прямых, пересечённых секущей, о сумме односторонних углов в 180 градусов</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4.02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40</w:t>
            </w:r>
          </w:p>
        </w:tc>
        <w:tc>
          <w:tcPr>
            <w:tcW w:w="4544" w:type="dxa"/>
            <w:tcMar>
              <w:top w:w="50" w:type="dxa"/>
              <w:left w:w="100" w:type="dxa"/>
            </w:tcMar>
            <w:vAlign w:val="center"/>
          </w:tcPr>
          <w:p w:rsidR="005D27A5" w:rsidRPr="00384A60" w:rsidRDefault="008E6CD5">
            <w:pPr>
              <w:spacing w:after="0"/>
              <w:ind w:left="135"/>
              <w:rPr>
                <w:rFonts w:ascii="Times New Roman" w:hAnsi="Times New Roman" w:cs="Times New Roman"/>
                <w:sz w:val="24"/>
                <w:szCs w:val="24"/>
                <w:lang w:val="ru-RU"/>
              </w:rPr>
            </w:pPr>
            <w:r w:rsidRPr="008E6CD5">
              <w:rPr>
                <w:rFonts w:ascii="Times New Roman" w:hAnsi="Times New Roman" w:cs="Times New Roman"/>
                <w:sz w:val="24"/>
                <w:szCs w:val="24"/>
                <w:lang w:val="ru-RU"/>
              </w:rPr>
              <w:t xml:space="preserve">Расстояние между параллельными </w:t>
            </w:r>
            <w:r w:rsidRPr="008E6CD5">
              <w:rPr>
                <w:rFonts w:ascii="Times New Roman" w:hAnsi="Times New Roman" w:cs="Times New Roman"/>
                <w:sz w:val="24"/>
                <w:szCs w:val="24"/>
                <w:lang w:val="ru-RU"/>
              </w:rPr>
              <w:lastRenderedPageBreak/>
              <w:t>прямыми</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7.02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lastRenderedPageBreak/>
              <w:t>41</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Признак параллельности прямых через равенство расстояний от точек одной прямой до второй прямой</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11.02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42</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Подготовка  к</w:t>
            </w:r>
            <w:proofErr w:type="gramEnd"/>
            <w:r w:rsidRPr="0063642C">
              <w:rPr>
                <w:rFonts w:ascii="Times New Roman" w:hAnsi="Times New Roman" w:cs="Times New Roman"/>
                <w:sz w:val="24"/>
                <w:szCs w:val="24"/>
                <w:lang w:val="ru-RU"/>
              </w:rPr>
              <w:t xml:space="preserve">  контрольной  работе  по  теме:  "Параллельные  прямые"</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14.02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43</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Контрольная  работа</w:t>
            </w:r>
            <w:proofErr w:type="gramEnd"/>
            <w:r w:rsidRPr="0063642C">
              <w:rPr>
                <w:rFonts w:ascii="Times New Roman" w:hAnsi="Times New Roman" w:cs="Times New Roman"/>
                <w:sz w:val="24"/>
                <w:szCs w:val="24"/>
                <w:lang w:val="ru-RU"/>
              </w:rPr>
              <w:t xml:space="preserve">  по  теме:  "Параллельные  прямые"</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18.02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44</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Сумма  углов</w:t>
            </w:r>
            <w:proofErr w:type="gramEnd"/>
            <w:r w:rsidRPr="0063642C">
              <w:rPr>
                <w:rFonts w:ascii="Times New Roman" w:hAnsi="Times New Roman" w:cs="Times New Roman"/>
                <w:sz w:val="24"/>
                <w:szCs w:val="24"/>
                <w:lang w:val="ru-RU"/>
              </w:rPr>
              <w:t xml:space="preserve">  треугольника</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384A60"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21.02</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45</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Решение  задач</w:t>
            </w:r>
            <w:proofErr w:type="gramEnd"/>
            <w:r w:rsidRPr="0063642C">
              <w:rPr>
                <w:rFonts w:ascii="Times New Roman" w:hAnsi="Times New Roman" w:cs="Times New Roman"/>
                <w:sz w:val="24"/>
                <w:szCs w:val="24"/>
                <w:lang w:val="ru-RU"/>
              </w:rPr>
              <w:t xml:space="preserve">  по  теме:  "Сумма  углов   треугольника"</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25.02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46</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Внешние  углы</w:t>
            </w:r>
            <w:proofErr w:type="gramEnd"/>
            <w:r w:rsidRPr="0063642C">
              <w:rPr>
                <w:rFonts w:ascii="Times New Roman" w:hAnsi="Times New Roman" w:cs="Times New Roman"/>
                <w:sz w:val="24"/>
                <w:szCs w:val="24"/>
                <w:lang w:val="ru-RU"/>
              </w:rPr>
              <w:t xml:space="preserve">  треугольника.  </w:t>
            </w:r>
            <w:proofErr w:type="gramStart"/>
            <w:r w:rsidRPr="0063642C">
              <w:rPr>
                <w:rFonts w:ascii="Times New Roman" w:hAnsi="Times New Roman" w:cs="Times New Roman"/>
                <w:sz w:val="24"/>
                <w:szCs w:val="24"/>
                <w:lang w:val="ru-RU"/>
              </w:rPr>
              <w:t>Остроугольный,  прямоугольный</w:t>
            </w:r>
            <w:proofErr w:type="gramEnd"/>
            <w:r w:rsidRPr="0063642C">
              <w:rPr>
                <w:rFonts w:ascii="Times New Roman" w:hAnsi="Times New Roman" w:cs="Times New Roman"/>
                <w:sz w:val="24"/>
                <w:szCs w:val="24"/>
                <w:lang w:val="ru-RU"/>
              </w:rPr>
              <w:t xml:space="preserve">  и  тупоугольный  треугольники</w:t>
            </w:r>
          </w:p>
        </w:tc>
        <w:tc>
          <w:tcPr>
            <w:tcW w:w="1238" w:type="dxa"/>
            <w:tcMar>
              <w:top w:w="50" w:type="dxa"/>
              <w:left w:w="100" w:type="dxa"/>
            </w:tcMar>
            <w:vAlign w:val="center"/>
          </w:tcPr>
          <w:p w:rsidR="005D27A5" w:rsidRDefault="005D27A5">
            <w:pPr>
              <w:spacing w:after="0"/>
              <w:ind w:left="135"/>
              <w:jc w:val="center"/>
            </w:pPr>
            <w:r w:rsidRPr="00384A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28.02</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47</w:t>
            </w:r>
          </w:p>
        </w:tc>
        <w:tc>
          <w:tcPr>
            <w:tcW w:w="4544" w:type="dxa"/>
            <w:tcMar>
              <w:top w:w="50" w:type="dxa"/>
              <w:left w:w="100" w:type="dxa"/>
            </w:tcMar>
            <w:vAlign w:val="center"/>
          </w:tcPr>
          <w:p w:rsidR="005D27A5" w:rsidRPr="0063642C"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Соотношения  между</w:t>
            </w:r>
            <w:proofErr w:type="gramEnd"/>
            <w:r w:rsidRPr="0063642C">
              <w:rPr>
                <w:rFonts w:ascii="Times New Roman" w:hAnsi="Times New Roman" w:cs="Times New Roman"/>
                <w:sz w:val="24"/>
                <w:szCs w:val="24"/>
                <w:lang w:val="ru-RU"/>
              </w:rPr>
              <w:t xml:space="preserve">  сторонами  и  углами  треугольника</w:t>
            </w:r>
          </w:p>
        </w:tc>
        <w:tc>
          <w:tcPr>
            <w:tcW w:w="1238" w:type="dxa"/>
            <w:tcMar>
              <w:top w:w="50" w:type="dxa"/>
              <w:left w:w="100" w:type="dxa"/>
            </w:tcMar>
            <w:vAlign w:val="center"/>
          </w:tcPr>
          <w:p w:rsidR="005D27A5" w:rsidRDefault="005D27A5">
            <w:pPr>
              <w:spacing w:after="0"/>
              <w:ind w:left="135"/>
              <w:jc w:val="center"/>
            </w:pPr>
            <w:r w:rsidRPr="006364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4.03</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48</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Решение  задач</w:t>
            </w:r>
            <w:proofErr w:type="gramEnd"/>
            <w:r w:rsidRPr="0063642C">
              <w:rPr>
                <w:rFonts w:ascii="Times New Roman" w:hAnsi="Times New Roman" w:cs="Times New Roman"/>
                <w:sz w:val="24"/>
                <w:szCs w:val="24"/>
                <w:lang w:val="ru-RU"/>
              </w:rPr>
              <w:t xml:space="preserve">  по  теме:  "Соотношение  между  сторонами  и  углами  треугольника"</w:t>
            </w:r>
          </w:p>
        </w:tc>
        <w:tc>
          <w:tcPr>
            <w:tcW w:w="1238" w:type="dxa"/>
            <w:tcMar>
              <w:top w:w="50" w:type="dxa"/>
              <w:left w:w="100" w:type="dxa"/>
            </w:tcMar>
            <w:vAlign w:val="center"/>
          </w:tcPr>
          <w:p w:rsidR="005D27A5" w:rsidRDefault="005D27A5">
            <w:pPr>
              <w:spacing w:after="0"/>
              <w:ind w:left="135"/>
              <w:jc w:val="center"/>
            </w:pPr>
            <w:r w:rsidRPr="00384A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7.03</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49</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Неравенство  треугольника</w:t>
            </w:r>
            <w:proofErr w:type="gramEnd"/>
          </w:p>
        </w:tc>
        <w:tc>
          <w:tcPr>
            <w:tcW w:w="1238" w:type="dxa"/>
            <w:tcMar>
              <w:top w:w="50" w:type="dxa"/>
              <w:left w:w="100" w:type="dxa"/>
            </w:tcMar>
            <w:vAlign w:val="center"/>
          </w:tcPr>
          <w:p w:rsidR="005D27A5" w:rsidRDefault="005D27A5">
            <w:pPr>
              <w:spacing w:after="0"/>
              <w:ind w:left="135"/>
              <w:jc w:val="center"/>
            </w:pPr>
            <w:r w:rsidRPr="00384A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11.03</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50</w:t>
            </w:r>
          </w:p>
        </w:tc>
        <w:tc>
          <w:tcPr>
            <w:tcW w:w="4544" w:type="dxa"/>
            <w:tcMar>
              <w:top w:w="50" w:type="dxa"/>
              <w:left w:w="100" w:type="dxa"/>
            </w:tcMar>
            <w:vAlign w:val="center"/>
          </w:tcPr>
          <w:p w:rsidR="005D27A5" w:rsidRPr="00384A60"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Решение  задач</w:t>
            </w:r>
            <w:proofErr w:type="gramEnd"/>
            <w:r w:rsidRPr="0063642C">
              <w:rPr>
                <w:rFonts w:ascii="Times New Roman" w:hAnsi="Times New Roman" w:cs="Times New Roman"/>
                <w:sz w:val="24"/>
                <w:szCs w:val="24"/>
                <w:lang w:val="ru-RU"/>
              </w:rPr>
              <w:t xml:space="preserve">  по  теме:  "Неравенство  треугольника"</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14.03</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51</w:t>
            </w:r>
          </w:p>
        </w:tc>
        <w:tc>
          <w:tcPr>
            <w:tcW w:w="4544" w:type="dxa"/>
            <w:tcMar>
              <w:top w:w="50" w:type="dxa"/>
              <w:left w:w="100" w:type="dxa"/>
            </w:tcMar>
            <w:vAlign w:val="center"/>
          </w:tcPr>
          <w:p w:rsidR="005D27A5" w:rsidRPr="0063642C"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Некоторые  свойства</w:t>
            </w:r>
            <w:proofErr w:type="gramEnd"/>
            <w:r w:rsidRPr="0063642C">
              <w:rPr>
                <w:rFonts w:ascii="Times New Roman" w:hAnsi="Times New Roman" w:cs="Times New Roman"/>
                <w:sz w:val="24"/>
                <w:szCs w:val="24"/>
                <w:lang w:val="ru-RU"/>
              </w:rPr>
              <w:t xml:space="preserve">  прямоугольных  треугольников</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18.03</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52</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Решение  задач</w:t>
            </w:r>
            <w:proofErr w:type="gramEnd"/>
            <w:r w:rsidRPr="0063642C">
              <w:rPr>
                <w:rFonts w:ascii="Times New Roman" w:hAnsi="Times New Roman" w:cs="Times New Roman"/>
                <w:sz w:val="24"/>
                <w:szCs w:val="24"/>
                <w:lang w:val="ru-RU"/>
              </w:rPr>
              <w:t xml:space="preserve">  на  применение  свойств  прямоугольного  треугольника</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21.03</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53</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Признаки  равенства</w:t>
            </w:r>
            <w:proofErr w:type="gramEnd"/>
            <w:r w:rsidRPr="0063642C">
              <w:rPr>
                <w:rFonts w:ascii="Times New Roman" w:hAnsi="Times New Roman" w:cs="Times New Roman"/>
                <w:sz w:val="24"/>
                <w:szCs w:val="24"/>
                <w:lang w:val="ru-RU"/>
              </w:rPr>
              <w:t xml:space="preserve">  прямоугольных  треугольников</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1.04</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lastRenderedPageBreak/>
              <w:t>54</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 xml:space="preserve">Решение задач </w:t>
            </w:r>
            <w:proofErr w:type="gramStart"/>
            <w:r w:rsidRPr="0063642C">
              <w:rPr>
                <w:rFonts w:ascii="Times New Roman" w:hAnsi="Times New Roman" w:cs="Times New Roman"/>
                <w:sz w:val="24"/>
                <w:szCs w:val="24"/>
                <w:lang w:val="ru-RU"/>
              </w:rPr>
              <w:t>по  теме</w:t>
            </w:r>
            <w:proofErr w:type="gramEnd"/>
            <w:r w:rsidRPr="0063642C">
              <w:rPr>
                <w:rFonts w:ascii="Times New Roman" w:hAnsi="Times New Roman" w:cs="Times New Roman"/>
                <w:sz w:val="24"/>
                <w:szCs w:val="24"/>
                <w:lang w:val="ru-RU"/>
              </w:rPr>
              <w:t>:  "признаки  равенства  прямоугольных  треугольников"</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4.04</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55</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Расстояние  от</w:t>
            </w:r>
            <w:proofErr w:type="gramEnd"/>
            <w:r w:rsidRPr="0063642C">
              <w:rPr>
                <w:rFonts w:ascii="Times New Roman" w:hAnsi="Times New Roman" w:cs="Times New Roman"/>
                <w:sz w:val="24"/>
                <w:szCs w:val="24"/>
                <w:lang w:val="ru-RU"/>
              </w:rPr>
              <w:t xml:space="preserve">  точки  до  прямой.  </w:t>
            </w:r>
            <w:proofErr w:type="gramStart"/>
            <w:r w:rsidRPr="0063642C">
              <w:rPr>
                <w:rFonts w:ascii="Times New Roman" w:hAnsi="Times New Roman" w:cs="Times New Roman"/>
                <w:sz w:val="24"/>
                <w:szCs w:val="24"/>
                <w:lang w:val="ru-RU"/>
              </w:rPr>
              <w:t>Расстояние  между</w:t>
            </w:r>
            <w:proofErr w:type="gramEnd"/>
            <w:r w:rsidRPr="0063642C">
              <w:rPr>
                <w:rFonts w:ascii="Times New Roman" w:hAnsi="Times New Roman" w:cs="Times New Roman"/>
                <w:sz w:val="24"/>
                <w:szCs w:val="24"/>
                <w:lang w:val="ru-RU"/>
              </w:rPr>
              <w:t xml:space="preserve">  параллельными  прямыми</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8.04</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56</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Построение  треугольника</w:t>
            </w:r>
            <w:proofErr w:type="gramEnd"/>
            <w:r w:rsidRPr="0063642C">
              <w:rPr>
                <w:rFonts w:ascii="Times New Roman" w:hAnsi="Times New Roman" w:cs="Times New Roman"/>
                <w:sz w:val="24"/>
                <w:szCs w:val="24"/>
                <w:lang w:val="ru-RU"/>
              </w:rPr>
              <w:t xml:space="preserve">  по  трем  сторонам</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11.04</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57</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Решение  задач</w:t>
            </w:r>
            <w:proofErr w:type="gramEnd"/>
            <w:r w:rsidRPr="0063642C">
              <w:rPr>
                <w:rFonts w:ascii="Times New Roman" w:hAnsi="Times New Roman" w:cs="Times New Roman"/>
                <w:sz w:val="24"/>
                <w:szCs w:val="24"/>
                <w:lang w:val="ru-RU"/>
              </w:rPr>
              <w:t xml:space="preserve">  на  построение  треугольника  по  двум  сторонам  и у</w:t>
            </w:r>
            <w:r>
              <w:rPr>
                <w:rFonts w:ascii="Times New Roman" w:hAnsi="Times New Roman" w:cs="Times New Roman"/>
                <w:sz w:val="24"/>
                <w:szCs w:val="24"/>
                <w:lang w:val="ru-RU"/>
              </w:rPr>
              <w:t>г</w:t>
            </w:r>
            <w:r w:rsidRPr="0063642C">
              <w:rPr>
                <w:rFonts w:ascii="Times New Roman" w:hAnsi="Times New Roman" w:cs="Times New Roman"/>
                <w:sz w:val="24"/>
                <w:szCs w:val="24"/>
                <w:lang w:val="ru-RU"/>
              </w:rPr>
              <w:t>лу  между  ними,  по  стороне  и  двум  углам</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15.04</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58</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Практические  задания</w:t>
            </w:r>
            <w:proofErr w:type="gramEnd"/>
            <w:r w:rsidRPr="0063642C">
              <w:rPr>
                <w:rFonts w:ascii="Times New Roman" w:hAnsi="Times New Roman" w:cs="Times New Roman"/>
                <w:sz w:val="24"/>
                <w:szCs w:val="24"/>
                <w:lang w:val="ru-RU"/>
              </w:rPr>
              <w:t xml:space="preserve">  на  построение  треугольника  по  трем  элементам</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18.04</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59</w:t>
            </w:r>
          </w:p>
        </w:tc>
        <w:tc>
          <w:tcPr>
            <w:tcW w:w="4544" w:type="dxa"/>
            <w:tcMar>
              <w:top w:w="50" w:type="dxa"/>
              <w:left w:w="100" w:type="dxa"/>
            </w:tcMar>
            <w:vAlign w:val="center"/>
          </w:tcPr>
          <w:p w:rsidR="005D27A5" w:rsidRPr="0063642C"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Решение  задач</w:t>
            </w:r>
            <w:proofErr w:type="gramEnd"/>
            <w:r w:rsidRPr="0063642C">
              <w:rPr>
                <w:rFonts w:ascii="Times New Roman" w:hAnsi="Times New Roman" w:cs="Times New Roman"/>
                <w:sz w:val="24"/>
                <w:szCs w:val="24"/>
                <w:lang w:val="ru-RU"/>
              </w:rPr>
              <w:t xml:space="preserve">  на  построение.  </w:t>
            </w:r>
            <w:proofErr w:type="gramStart"/>
            <w:r w:rsidRPr="0063642C">
              <w:rPr>
                <w:rFonts w:ascii="Times New Roman" w:hAnsi="Times New Roman" w:cs="Times New Roman"/>
                <w:sz w:val="24"/>
                <w:szCs w:val="24"/>
                <w:lang w:val="ru-RU"/>
              </w:rPr>
              <w:t>Геометрическое  место</w:t>
            </w:r>
            <w:proofErr w:type="gramEnd"/>
            <w:r w:rsidRPr="0063642C">
              <w:rPr>
                <w:rFonts w:ascii="Times New Roman" w:hAnsi="Times New Roman" w:cs="Times New Roman"/>
                <w:sz w:val="24"/>
                <w:szCs w:val="24"/>
                <w:lang w:val="ru-RU"/>
              </w:rPr>
              <w:t xml:space="preserve">  точек</w:t>
            </w:r>
          </w:p>
        </w:tc>
        <w:tc>
          <w:tcPr>
            <w:tcW w:w="1238" w:type="dxa"/>
            <w:tcMar>
              <w:top w:w="50" w:type="dxa"/>
              <w:left w:w="100" w:type="dxa"/>
            </w:tcMar>
            <w:vAlign w:val="center"/>
          </w:tcPr>
          <w:p w:rsidR="005D27A5" w:rsidRDefault="005D27A5">
            <w:pPr>
              <w:spacing w:after="0"/>
              <w:ind w:left="135"/>
              <w:jc w:val="center"/>
            </w:pPr>
            <w:r w:rsidRPr="006364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22.04</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60</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 xml:space="preserve">Решение задач   </w:t>
            </w:r>
            <w:proofErr w:type="gramStart"/>
            <w:r w:rsidRPr="0063642C">
              <w:rPr>
                <w:rFonts w:ascii="Times New Roman" w:hAnsi="Times New Roman" w:cs="Times New Roman"/>
                <w:sz w:val="24"/>
                <w:szCs w:val="24"/>
                <w:lang w:val="ru-RU"/>
              </w:rPr>
              <w:t>по  теме</w:t>
            </w:r>
            <w:proofErr w:type="gramEnd"/>
            <w:r w:rsidRPr="0063642C">
              <w:rPr>
                <w:rFonts w:ascii="Times New Roman" w:hAnsi="Times New Roman" w:cs="Times New Roman"/>
                <w:sz w:val="24"/>
                <w:szCs w:val="24"/>
                <w:lang w:val="ru-RU"/>
              </w:rPr>
              <w:t>:  Прямоугольные  треугольники"</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25.04</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61</w:t>
            </w:r>
          </w:p>
        </w:tc>
        <w:tc>
          <w:tcPr>
            <w:tcW w:w="4544" w:type="dxa"/>
            <w:tcMar>
              <w:top w:w="50" w:type="dxa"/>
              <w:left w:w="100" w:type="dxa"/>
            </w:tcMar>
            <w:vAlign w:val="center"/>
          </w:tcPr>
          <w:p w:rsidR="005D27A5" w:rsidRPr="0063642C"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Подготовка  к</w:t>
            </w:r>
            <w:proofErr w:type="gramEnd"/>
            <w:r w:rsidRPr="0063642C">
              <w:rPr>
                <w:rFonts w:ascii="Times New Roman" w:hAnsi="Times New Roman" w:cs="Times New Roman"/>
                <w:sz w:val="24"/>
                <w:szCs w:val="24"/>
                <w:lang w:val="ru-RU"/>
              </w:rPr>
              <w:t xml:space="preserve">  контрольной  работе  по  теме:  "Соотношение  между  сторонами  и  углами  треугольника"</w:t>
            </w:r>
          </w:p>
        </w:tc>
        <w:tc>
          <w:tcPr>
            <w:tcW w:w="1238" w:type="dxa"/>
            <w:tcMar>
              <w:top w:w="50" w:type="dxa"/>
              <w:left w:w="100" w:type="dxa"/>
            </w:tcMar>
            <w:vAlign w:val="center"/>
          </w:tcPr>
          <w:p w:rsidR="005D27A5" w:rsidRDefault="005D27A5">
            <w:pPr>
              <w:spacing w:after="0"/>
              <w:ind w:left="135"/>
              <w:jc w:val="center"/>
            </w:pPr>
            <w:r w:rsidRPr="0063642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29.04</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62</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proofErr w:type="gramStart"/>
            <w:r w:rsidRPr="0063642C">
              <w:rPr>
                <w:rFonts w:ascii="Times New Roman" w:hAnsi="Times New Roman" w:cs="Times New Roman"/>
                <w:sz w:val="24"/>
                <w:szCs w:val="24"/>
                <w:lang w:val="ru-RU"/>
              </w:rPr>
              <w:t>Контрольная  работа</w:t>
            </w:r>
            <w:proofErr w:type="gramEnd"/>
            <w:r w:rsidRPr="0063642C">
              <w:rPr>
                <w:rFonts w:ascii="Times New Roman" w:hAnsi="Times New Roman" w:cs="Times New Roman"/>
                <w:sz w:val="24"/>
                <w:szCs w:val="24"/>
                <w:lang w:val="ru-RU"/>
              </w:rPr>
              <w:t xml:space="preserve">  по  теме:  "Соотношение  между  сторонами  и  углами  треугольника"</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2.05</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63</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rPr>
            </w:pPr>
            <w:proofErr w:type="spellStart"/>
            <w:r w:rsidRPr="0063642C">
              <w:rPr>
                <w:rFonts w:ascii="Times New Roman" w:hAnsi="Times New Roman" w:cs="Times New Roman"/>
                <w:sz w:val="24"/>
                <w:szCs w:val="24"/>
              </w:rPr>
              <w:t>Анализ</w:t>
            </w:r>
            <w:proofErr w:type="spellEnd"/>
            <w:r w:rsidRPr="0063642C">
              <w:rPr>
                <w:rFonts w:ascii="Times New Roman" w:hAnsi="Times New Roman" w:cs="Times New Roman"/>
                <w:sz w:val="24"/>
                <w:szCs w:val="24"/>
              </w:rPr>
              <w:t xml:space="preserve">  </w:t>
            </w:r>
            <w:proofErr w:type="spellStart"/>
            <w:r w:rsidRPr="0063642C">
              <w:rPr>
                <w:rFonts w:ascii="Times New Roman" w:hAnsi="Times New Roman" w:cs="Times New Roman"/>
                <w:sz w:val="24"/>
                <w:szCs w:val="24"/>
              </w:rPr>
              <w:t>контрольной</w:t>
            </w:r>
            <w:proofErr w:type="spellEnd"/>
            <w:r w:rsidRPr="0063642C">
              <w:rPr>
                <w:rFonts w:ascii="Times New Roman" w:hAnsi="Times New Roman" w:cs="Times New Roman"/>
                <w:sz w:val="24"/>
                <w:szCs w:val="24"/>
              </w:rPr>
              <w:t xml:space="preserve">  </w:t>
            </w:r>
            <w:proofErr w:type="spellStart"/>
            <w:r w:rsidRPr="0063642C">
              <w:rPr>
                <w:rFonts w:ascii="Times New Roman" w:hAnsi="Times New Roman" w:cs="Times New Roman"/>
                <w:sz w:val="24"/>
                <w:szCs w:val="24"/>
              </w:rPr>
              <w:t>работы</w:t>
            </w:r>
            <w:proofErr w:type="spellEnd"/>
          </w:p>
        </w:tc>
        <w:tc>
          <w:tcPr>
            <w:tcW w:w="1238"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6.05</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64</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 xml:space="preserve">Повторение.  </w:t>
            </w:r>
            <w:proofErr w:type="gramStart"/>
            <w:r w:rsidRPr="0063642C">
              <w:rPr>
                <w:rFonts w:ascii="Times New Roman" w:hAnsi="Times New Roman" w:cs="Times New Roman"/>
                <w:sz w:val="24"/>
                <w:szCs w:val="24"/>
                <w:lang w:val="ru-RU"/>
              </w:rPr>
              <w:t>Начальные  геометрические</w:t>
            </w:r>
            <w:proofErr w:type="gramEnd"/>
            <w:r w:rsidRPr="0063642C">
              <w:rPr>
                <w:rFonts w:ascii="Times New Roman" w:hAnsi="Times New Roman" w:cs="Times New Roman"/>
                <w:sz w:val="24"/>
                <w:szCs w:val="24"/>
                <w:lang w:val="ru-RU"/>
              </w:rPr>
              <w:t xml:space="preserve">  сведения.  </w:t>
            </w:r>
            <w:proofErr w:type="gramStart"/>
            <w:r w:rsidRPr="0063642C">
              <w:rPr>
                <w:rFonts w:ascii="Times New Roman" w:hAnsi="Times New Roman" w:cs="Times New Roman"/>
                <w:sz w:val="24"/>
                <w:szCs w:val="24"/>
                <w:lang w:val="ru-RU"/>
              </w:rPr>
              <w:t>Признаки  равенства</w:t>
            </w:r>
            <w:proofErr w:type="gramEnd"/>
            <w:r w:rsidRPr="0063642C">
              <w:rPr>
                <w:rFonts w:ascii="Times New Roman" w:hAnsi="Times New Roman" w:cs="Times New Roman"/>
                <w:sz w:val="24"/>
                <w:szCs w:val="24"/>
                <w:lang w:val="ru-RU"/>
              </w:rPr>
              <w:t xml:space="preserve">  треугольников</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6F613B"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13.05</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lastRenderedPageBreak/>
              <w:t>65</w:t>
            </w:r>
          </w:p>
        </w:tc>
        <w:tc>
          <w:tcPr>
            <w:tcW w:w="4544" w:type="dxa"/>
            <w:tcMar>
              <w:top w:w="50" w:type="dxa"/>
              <w:left w:w="100" w:type="dxa"/>
            </w:tcMar>
            <w:vAlign w:val="center"/>
          </w:tcPr>
          <w:p w:rsidR="0063642C" w:rsidRPr="0063642C" w:rsidRDefault="0063642C" w:rsidP="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 xml:space="preserve">Повторение.    </w:t>
            </w:r>
            <w:proofErr w:type="gramStart"/>
            <w:r w:rsidRPr="0063642C">
              <w:rPr>
                <w:rFonts w:ascii="Times New Roman" w:hAnsi="Times New Roman" w:cs="Times New Roman"/>
                <w:sz w:val="24"/>
                <w:szCs w:val="24"/>
                <w:lang w:val="ru-RU"/>
              </w:rPr>
              <w:t>Свойства  равнобедренного</w:t>
            </w:r>
            <w:proofErr w:type="gramEnd"/>
            <w:r w:rsidRPr="0063642C">
              <w:rPr>
                <w:rFonts w:ascii="Times New Roman" w:hAnsi="Times New Roman" w:cs="Times New Roman"/>
                <w:sz w:val="24"/>
                <w:szCs w:val="24"/>
                <w:lang w:val="ru-RU"/>
              </w:rPr>
              <w:t xml:space="preserve"> </w:t>
            </w:r>
          </w:p>
          <w:p w:rsidR="005D27A5" w:rsidRPr="006F613B" w:rsidRDefault="0063642C" w:rsidP="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 xml:space="preserve"> </w:t>
            </w:r>
            <w:proofErr w:type="gramStart"/>
            <w:r w:rsidRPr="0063642C">
              <w:rPr>
                <w:rFonts w:ascii="Times New Roman" w:hAnsi="Times New Roman" w:cs="Times New Roman"/>
                <w:sz w:val="24"/>
                <w:szCs w:val="24"/>
                <w:lang w:val="ru-RU"/>
              </w:rPr>
              <w:t>треугольника</w:t>
            </w:r>
            <w:proofErr w:type="gramEnd"/>
            <w:r w:rsidRPr="0063642C">
              <w:rPr>
                <w:rFonts w:ascii="Times New Roman" w:hAnsi="Times New Roman" w:cs="Times New Roman"/>
                <w:sz w:val="24"/>
                <w:szCs w:val="24"/>
                <w:lang w:val="ru-RU"/>
              </w:rPr>
              <w:t>.  Параллельные и перпендикулярные прямые</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D21A9D"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16.05</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66</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Повторение. Треугольники</w:t>
            </w:r>
          </w:p>
        </w:tc>
        <w:tc>
          <w:tcPr>
            <w:tcW w:w="1238" w:type="dxa"/>
            <w:tcMar>
              <w:top w:w="50" w:type="dxa"/>
              <w:left w:w="100" w:type="dxa"/>
            </w:tcMar>
            <w:vAlign w:val="center"/>
          </w:tcPr>
          <w:p w:rsidR="005D27A5" w:rsidRDefault="005D27A5">
            <w:pPr>
              <w:spacing w:after="0"/>
              <w:ind w:left="135"/>
              <w:jc w:val="center"/>
            </w:pPr>
            <w:r w:rsidRPr="006F61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D21A9D"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20.05</w:t>
            </w:r>
          </w:p>
        </w:tc>
        <w:tc>
          <w:tcPr>
            <w:tcW w:w="1522" w:type="dxa"/>
          </w:tcPr>
          <w:p w:rsidR="005D27A5" w:rsidRDefault="005D27A5">
            <w:pPr>
              <w:spacing w:after="0"/>
              <w:ind w:left="135"/>
            </w:pPr>
          </w:p>
        </w:tc>
      </w:tr>
      <w:tr w:rsid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67</w:t>
            </w:r>
          </w:p>
        </w:tc>
        <w:tc>
          <w:tcPr>
            <w:tcW w:w="4544" w:type="dxa"/>
            <w:tcMar>
              <w:top w:w="50" w:type="dxa"/>
              <w:left w:w="100" w:type="dxa"/>
            </w:tcMar>
            <w:vAlign w:val="center"/>
          </w:tcPr>
          <w:p w:rsidR="005D27A5" w:rsidRPr="006F613B" w:rsidRDefault="0063642C">
            <w:pPr>
              <w:spacing w:after="0"/>
              <w:ind w:left="135"/>
              <w:rPr>
                <w:rFonts w:ascii="Times New Roman" w:hAnsi="Times New Roman" w:cs="Times New Roman"/>
                <w:sz w:val="24"/>
                <w:szCs w:val="24"/>
                <w:lang w:val="ru-RU"/>
              </w:rPr>
            </w:pPr>
            <w:r w:rsidRPr="0063642C">
              <w:rPr>
                <w:rFonts w:ascii="Times New Roman" w:hAnsi="Times New Roman" w:cs="Times New Roman"/>
                <w:sz w:val="24"/>
                <w:szCs w:val="24"/>
                <w:lang w:val="ru-RU"/>
              </w:rPr>
              <w:t>Обобщение и систематизация знаний</w:t>
            </w:r>
            <w:bookmarkStart w:id="7" w:name="_GoBack"/>
            <w:bookmarkEnd w:id="7"/>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Pr="00D21A9D" w:rsidRDefault="00D21A9D" w:rsidP="00D21A9D">
            <w:pPr>
              <w:spacing w:after="0"/>
              <w:ind w:left="135"/>
              <w:jc w:val="center"/>
              <w:rPr>
                <w:rFonts w:ascii="Times New Roman" w:hAnsi="Times New Roman" w:cs="Times New Roman"/>
                <w:sz w:val="24"/>
                <w:szCs w:val="24"/>
                <w:lang w:val="ru-RU"/>
              </w:rPr>
            </w:pPr>
            <w:r w:rsidRPr="00D21A9D">
              <w:rPr>
                <w:rFonts w:ascii="Times New Roman" w:hAnsi="Times New Roman" w:cs="Times New Roman"/>
                <w:sz w:val="24"/>
                <w:szCs w:val="24"/>
                <w:lang w:val="ru-RU"/>
              </w:rPr>
              <w:t>23.05</w:t>
            </w:r>
          </w:p>
        </w:tc>
        <w:tc>
          <w:tcPr>
            <w:tcW w:w="1522" w:type="dxa"/>
          </w:tcPr>
          <w:p w:rsidR="005D27A5" w:rsidRDefault="005D27A5">
            <w:pPr>
              <w:spacing w:after="0"/>
              <w:ind w:left="135"/>
            </w:pPr>
          </w:p>
        </w:tc>
      </w:tr>
      <w:tr w:rsidR="005D27A5" w:rsidRPr="005D27A5" w:rsidTr="00126DFC">
        <w:trPr>
          <w:trHeight w:val="144"/>
          <w:tblCellSpacing w:w="20" w:type="nil"/>
        </w:trPr>
        <w:tc>
          <w:tcPr>
            <w:tcW w:w="1167" w:type="dxa"/>
            <w:tcMar>
              <w:top w:w="50" w:type="dxa"/>
              <w:left w:w="100" w:type="dxa"/>
            </w:tcMar>
            <w:vAlign w:val="center"/>
          </w:tcPr>
          <w:p w:rsidR="005D27A5" w:rsidRDefault="005D27A5">
            <w:pPr>
              <w:spacing w:after="0"/>
            </w:pPr>
            <w:r>
              <w:rPr>
                <w:rFonts w:ascii="Times New Roman" w:hAnsi="Times New Roman"/>
                <w:color w:val="000000"/>
                <w:sz w:val="24"/>
              </w:rPr>
              <w:t>68</w:t>
            </w:r>
          </w:p>
        </w:tc>
        <w:tc>
          <w:tcPr>
            <w:tcW w:w="4544" w:type="dxa"/>
            <w:tcMar>
              <w:top w:w="50" w:type="dxa"/>
              <w:left w:w="100" w:type="dxa"/>
            </w:tcMar>
            <w:vAlign w:val="center"/>
          </w:tcPr>
          <w:p w:rsidR="005D27A5" w:rsidRPr="006F613B" w:rsidRDefault="005D27A5">
            <w:pPr>
              <w:spacing w:after="0"/>
              <w:ind w:left="135"/>
              <w:rPr>
                <w:rFonts w:ascii="Times New Roman" w:hAnsi="Times New Roman" w:cs="Times New Roman"/>
                <w:sz w:val="24"/>
                <w:szCs w:val="24"/>
                <w:lang w:val="ru-RU"/>
              </w:rPr>
            </w:pP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D27A5" w:rsidRDefault="005D27A5">
            <w:pPr>
              <w:spacing w:after="0"/>
              <w:ind w:left="135"/>
              <w:jc w:val="center"/>
            </w:pPr>
          </w:p>
        </w:tc>
        <w:tc>
          <w:tcPr>
            <w:tcW w:w="1910" w:type="dxa"/>
            <w:tcMar>
              <w:top w:w="50" w:type="dxa"/>
              <w:left w:w="100" w:type="dxa"/>
            </w:tcMar>
            <w:vAlign w:val="center"/>
          </w:tcPr>
          <w:p w:rsidR="005D27A5" w:rsidRDefault="005D27A5">
            <w:pPr>
              <w:spacing w:after="0"/>
              <w:ind w:left="135"/>
              <w:jc w:val="center"/>
            </w:pPr>
          </w:p>
        </w:tc>
        <w:tc>
          <w:tcPr>
            <w:tcW w:w="1347" w:type="dxa"/>
            <w:tcMar>
              <w:top w:w="50" w:type="dxa"/>
              <w:left w:w="100" w:type="dxa"/>
            </w:tcMar>
            <w:vAlign w:val="center"/>
          </w:tcPr>
          <w:p w:rsidR="005D27A5" w:rsidRDefault="005D27A5">
            <w:pPr>
              <w:spacing w:after="0"/>
              <w:ind w:left="135"/>
            </w:pPr>
          </w:p>
        </w:tc>
        <w:tc>
          <w:tcPr>
            <w:tcW w:w="1522" w:type="dxa"/>
          </w:tcPr>
          <w:p w:rsidR="005D27A5" w:rsidRDefault="005D27A5">
            <w:pPr>
              <w:spacing w:after="0"/>
              <w:ind w:left="135"/>
            </w:pPr>
          </w:p>
        </w:tc>
      </w:tr>
      <w:tr w:rsidR="005D27A5" w:rsidTr="005D27A5">
        <w:trPr>
          <w:gridAfter w:val="1"/>
          <w:wAfter w:w="1522" w:type="dxa"/>
          <w:trHeight w:val="144"/>
          <w:tblCellSpacing w:w="20" w:type="nil"/>
        </w:trPr>
        <w:tc>
          <w:tcPr>
            <w:tcW w:w="0" w:type="auto"/>
            <w:gridSpan w:val="2"/>
            <w:tcMar>
              <w:top w:w="50" w:type="dxa"/>
              <w:left w:w="100" w:type="dxa"/>
            </w:tcMar>
            <w:vAlign w:val="center"/>
          </w:tcPr>
          <w:p w:rsidR="005D27A5" w:rsidRPr="005D27A5" w:rsidRDefault="005D27A5">
            <w:pPr>
              <w:spacing w:after="0"/>
              <w:ind w:left="135"/>
              <w:rPr>
                <w:lang w:val="ru-RU"/>
              </w:rPr>
            </w:pPr>
            <w:r w:rsidRPr="005D27A5">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5D27A5" w:rsidRDefault="005D27A5">
            <w:pPr>
              <w:spacing w:after="0"/>
              <w:ind w:left="135"/>
              <w:jc w:val="center"/>
            </w:pPr>
            <w:r w:rsidRPr="005D27A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D27A5" w:rsidRDefault="005D27A5">
            <w:pPr>
              <w:spacing w:after="0"/>
              <w:ind w:left="135"/>
              <w:jc w:val="center"/>
            </w:pPr>
            <w:r>
              <w:rPr>
                <w:rFonts w:ascii="Times New Roman" w:hAnsi="Times New Roman"/>
                <w:color w:val="000000"/>
                <w:sz w:val="24"/>
              </w:rPr>
              <w:t xml:space="preserve"> 0 </w:t>
            </w:r>
          </w:p>
        </w:tc>
        <w:tc>
          <w:tcPr>
            <w:tcW w:w="1347" w:type="dxa"/>
          </w:tcPr>
          <w:p w:rsidR="005D27A5" w:rsidRDefault="005D27A5">
            <w:pPr>
              <w:spacing w:after="0"/>
              <w:ind w:left="135"/>
              <w:jc w:val="center"/>
              <w:rPr>
                <w:rFonts w:ascii="Times New Roman" w:hAnsi="Times New Roman"/>
                <w:color w:val="000000"/>
                <w:sz w:val="24"/>
              </w:rPr>
            </w:pPr>
          </w:p>
        </w:tc>
      </w:tr>
    </w:tbl>
    <w:p w:rsidR="005B727B" w:rsidRDefault="005B727B">
      <w:pPr>
        <w:sectPr w:rsidR="005B727B">
          <w:pgSz w:w="16383" w:h="11906" w:orient="landscape"/>
          <w:pgMar w:top="1134" w:right="850" w:bottom="1134" w:left="1701" w:header="720" w:footer="720" w:gutter="0"/>
          <w:cols w:space="720"/>
        </w:sectPr>
      </w:pPr>
    </w:p>
    <w:p w:rsidR="005B727B" w:rsidRDefault="005B727B">
      <w:pPr>
        <w:sectPr w:rsidR="005B727B">
          <w:pgSz w:w="16383" w:h="11906" w:orient="landscape"/>
          <w:pgMar w:top="1134" w:right="850" w:bottom="1134" w:left="1701" w:header="720" w:footer="720" w:gutter="0"/>
          <w:cols w:space="720"/>
        </w:sectPr>
      </w:pPr>
    </w:p>
    <w:bookmarkEnd w:id="6"/>
    <w:p w:rsidR="005D27A5" w:rsidRPr="005D27A5" w:rsidRDefault="005D27A5">
      <w:pPr>
        <w:rPr>
          <w:lang w:val="ru-RU"/>
        </w:rPr>
      </w:pPr>
    </w:p>
    <w:sectPr w:rsidR="005D27A5" w:rsidRPr="005D27A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E3CCF"/>
    <w:multiLevelType w:val="multilevel"/>
    <w:tmpl w:val="421472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14F4175"/>
    <w:multiLevelType w:val="multilevel"/>
    <w:tmpl w:val="BD2A7A6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CF36D4"/>
    <w:multiLevelType w:val="multilevel"/>
    <w:tmpl w:val="29A2B4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871F77"/>
    <w:multiLevelType w:val="multilevel"/>
    <w:tmpl w:val="7E0AA2F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387A8C"/>
    <w:multiLevelType w:val="multilevel"/>
    <w:tmpl w:val="569CF1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BF4029"/>
    <w:multiLevelType w:val="multilevel"/>
    <w:tmpl w:val="36E085F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B727B"/>
    <w:rsid w:val="00041847"/>
    <w:rsid w:val="00126DFC"/>
    <w:rsid w:val="00384A60"/>
    <w:rsid w:val="005B727B"/>
    <w:rsid w:val="005D27A5"/>
    <w:rsid w:val="0063642C"/>
    <w:rsid w:val="006F613B"/>
    <w:rsid w:val="007266EA"/>
    <w:rsid w:val="008E6CD5"/>
    <w:rsid w:val="00CB65AF"/>
    <w:rsid w:val="00D21A9D"/>
    <w:rsid w:val="00D46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DABBEF-2EFD-4F36-8B01-55BF87F2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04473">
      <w:bodyDiv w:val="1"/>
      <w:marLeft w:val="0"/>
      <w:marRight w:val="0"/>
      <w:marTop w:val="0"/>
      <w:marBottom w:val="0"/>
      <w:divBdr>
        <w:top w:val="none" w:sz="0" w:space="0" w:color="auto"/>
        <w:left w:val="none" w:sz="0" w:space="0" w:color="auto"/>
        <w:bottom w:val="none" w:sz="0" w:space="0" w:color="auto"/>
        <w:right w:val="none" w:sz="0" w:space="0" w:color="auto"/>
      </w:divBdr>
    </w:div>
    <w:div w:id="73674847">
      <w:bodyDiv w:val="1"/>
      <w:marLeft w:val="0"/>
      <w:marRight w:val="0"/>
      <w:marTop w:val="0"/>
      <w:marBottom w:val="0"/>
      <w:divBdr>
        <w:top w:val="none" w:sz="0" w:space="0" w:color="auto"/>
        <w:left w:val="none" w:sz="0" w:space="0" w:color="auto"/>
        <w:bottom w:val="none" w:sz="0" w:space="0" w:color="auto"/>
        <w:right w:val="none" w:sz="0" w:space="0" w:color="auto"/>
      </w:divBdr>
    </w:div>
    <w:div w:id="630551883">
      <w:bodyDiv w:val="1"/>
      <w:marLeft w:val="0"/>
      <w:marRight w:val="0"/>
      <w:marTop w:val="0"/>
      <w:marBottom w:val="0"/>
      <w:divBdr>
        <w:top w:val="none" w:sz="0" w:space="0" w:color="auto"/>
        <w:left w:val="none" w:sz="0" w:space="0" w:color="auto"/>
        <w:bottom w:val="none" w:sz="0" w:space="0" w:color="auto"/>
        <w:right w:val="none" w:sz="0" w:space="0" w:color="auto"/>
      </w:divBdr>
    </w:div>
    <w:div w:id="1903177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3849</Words>
  <Characters>21940</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dcterms:created xsi:type="dcterms:W3CDTF">2024-11-15T19:47:00Z</dcterms:created>
  <dcterms:modified xsi:type="dcterms:W3CDTF">2024-12-13T08:46:00Z</dcterms:modified>
</cp:coreProperties>
</file>