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76" w:line="288" w:lineRule="auto"/>
        <w:ind w:firstLine="0" w:left="980" w:right="1825"/>
        <w:jc w:val="left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ПУБЛИЧНЫЙ</w:t>
      </w:r>
      <w:r>
        <w:rPr>
          <w:rFonts w:ascii="Times New Roman" w:hAnsi="Times New Roman"/>
          <w:spacing w:val="-14"/>
          <w:sz w:val="30"/>
        </w:rPr>
        <w:t xml:space="preserve"> </w:t>
      </w:r>
      <w:r>
        <w:rPr>
          <w:rFonts w:ascii="Times New Roman" w:hAnsi="Times New Roman"/>
          <w:sz w:val="30"/>
        </w:rPr>
        <w:t>ГОДОВОЙ</w:t>
      </w:r>
      <w:r>
        <w:rPr>
          <w:rFonts w:ascii="Times New Roman" w:hAnsi="Times New Roman"/>
          <w:spacing w:val="-12"/>
          <w:sz w:val="30"/>
        </w:rPr>
        <w:t xml:space="preserve"> </w:t>
      </w:r>
      <w:r>
        <w:rPr>
          <w:rFonts w:ascii="Times New Roman" w:hAnsi="Times New Roman"/>
          <w:sz w:val="30"/>
        </w:rPr>
        <w:t>ОТЧЁТ</w:t>
      </w:r>
      <w:r>
        <w:rPr>
          <w:rFonts w:ascii="Times New Roman" w:hAnsi="Times New Roman"/>
          <w:spacing w:val="-12"/>
          <w:sz w:val="30"/>
        </w:rPr>
        <w:t xml:space="preserve"> </w:t>
      </w:r>
      <w:r>
        <w:rPr>
          <w:rFonts w:ascii="Times New Roman" w:hAnsi="Times New Roman"/>
          <w:sz w:val="30"/>
        </w:rPr>
        <w:t>ПРЕДСЕДАТЕЛЯ ПЕРВИЧНОЙ ПРОФСОЮЗНОЙ ОРГАНИЗАЦИИ</w:t>
      </w:r>
    </w:p>
    <w:p w14:paraId="02000000">
      <w:pPr>
        <w:spacing w:before="0" w:line="492" w:lineRule="auto"/>
        <w:ind w:firstLine="626" w:left="353" w:right="5503"/>
        <w:jc w:val="left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8"/>
        </w:rPr>
        <w:t xml:space="preserve">МБОУ « Шуманская ООШ»     </w:t>
      </w:r>
      <w:r>
        <w:rPr>
          <w:rFonts w:ascii="Times New Roman" w:hAnsi="Times New Roman"/>
          <w:b w:val="1"/>
          <w:sz w:val="22"/>
        </w:rPr>
        <w:t xml:space="preserve">О </w:t>
      </w:r>
      <w:r>
        <w:rPr>
          <w:rFonts w:ascii="Times New Roman" w:hAnsi="Times New Roman"/>
          <w:b w:val="1"/>
          <w:sz w:val="22"/>
        </w:rPr>
        <w:t>ПРОДЕЛАННОЙ</w:t>
      </w:r>
      <w:r>
        <w:rPr>
          <w:rFonts w:ascii="Times New Roman" w:hAnsi="Times New Roman"/>
          <w:b w:val="1"/>
          <w:spacing w:val="-8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РАБОТЕ</w:t>
      </w:r>
      <w:r>
        <w:rPr>
          <w:rFonts w:ascii="Times New Roman" w:hAnsi="Times New Roman"/>
          <w:b w:val="1"/>
          <w:spacing w:val="-10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ЗА</w:t>
      </w:r>
      <w:r>
        <w:rPr>
          <w:rFonts w:ascii="Times New Roman" w:hAnsi="Times New Roman"/>
          <w:b w:val="1"/>
          <w:spacing w:val="-9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202</w:t>
      </w:r>
      <w:r>
        <w:rPr>
          <w:rFonts w:ascii="Times New Roman" w:hAnsi="Times New Roman"/>
          <w:b w:val="1"/>
          <w:spacing w:val="-6"/>
          <w:sz w:val="22"/>
        </w:rPr>
        <w:t xml:space="preserve">4 </w:t>
      </w:r>
      <w:r>
        <w:rPr>
          <w:rFonts w:ascii="Times New Roman" w:hAnsi="Times New Roman"/>
          <w:b w:val="1"/>
          <w:sz w:val="22"/>
        </w:rPr>
        <w:t>ГОД</w:t>
      </w:r>
    </w:p>
    <w:p w14:paraId="03000000">
      <w:pPr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Профсоюз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сегодня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–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это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единственная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организация,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которая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защищает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трудовые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права работников, добивается выполнения социальных гарантий, улучшает микроклимат в </w:t>
      </w:r>
      <w:r>
        <w:rPr>
          <w:rFonts w:ascii="Times New Roman" w:hAnsi="Times New Roman"/>
          <w:color w:val="000000"/>
          <w:spacing w:val="-2"/>
          <w:sz w:val="26"/>
        </w:rPr>
        <w:t>коллективе.</w:t>
      </w:r>
    </w:p>
    <w:p w14:paraId="04000000">
      <w:pPr>
        <w:spacing w:before="146"/>
        <w:ind w:firstLine="0" w:left="1004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Целями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задачами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профсоюзной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организации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школы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являются:</w:t>
      </w:r>
    </w:p>
    <w:p w14:paraId="05000000">
      <w:pPr>
        <w:numPr>
          <w:ilvl w:val="0"/>
          <w:numId w:val="1"/>
        </w:numPr>
        <w:tabs>
          <w:tab w:leader="none" w:pos="980" w:val="left"/>
        </w:tabs>
        <w:spacing w:after="0" w:before="149" w:line="240" w:lineRule="auto"/>
        <w:ind w:firstLine="0" w:left="463" w:right="1652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реализация уставных задач Профсоюза по представительству и защите социально-трудовых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прав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профессиональных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интересов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Профсоюза;</w:t>
      </w:r>
    </w:p>
    <w:p w14:paraId="06000000">
      <w:pPr>
        <w:numPr>
          <w:ilvl w:val="0"/>
          <w:numId w:val="1"/>
        </w:numPr>
        <w:tabs>
          <w:tab w:leader="none" w:pos="601" w:val="left"/>
        </w:tabs>
        <w:spacing w:after="0" w:before="151" w:line="240" w:lineRule="auto"/>
        <w:ind w:hanging="138" w:left="601" w:right="0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общественный</w:t>
      </w:r>
      <w:r>
        <w:rPr>
          <w:rFonts w:ascii="Times New Roman" w:hAnsi="Times New Roman"/>
          <w:color w:val="000000"/>
          <w:spacing w:val="-1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контроль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над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соблюдением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законодательства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труда;</w:t>
      </w:r>
    </w:p>
    <w:p w14:paraId="07000000">
      <w:pPr>
        <w:numPr>
          <w:ilvl w:val="0"/>
          <w:numId w:val="1"/>
        </w:numPr>
        <w:tabs>
          <w:tab w:leader="none" w:pos="980" w:val="left"/>
        </w:tabs>
        <w:spacing w:after="0" w:before="151" w:line="240" w:lineRule="auto"/>
        <w:ind w:firstLine="0" w:left="463" w:right="1660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улучшение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материального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положения,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укрепление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здоровья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повышение жизненного уровня членов Профсоюза;</w:t>
      </w:r>
    </w:p>
    <w:p w14:paraId="08000000">
      <w:pPr>
        <w:numPr>
          <w:ilvl w:val="0"/>
          <w:numId w:val="1"/>
        </w:numPr>
        <w:tabs>
          <w:tab w:leader="none" w:pos="980" w:val="left"/>
        </w:tabs>
        <w:spacing w:after="0" w:before="148" w:line="240" w:lineRule="auto"/>
        <w:ind w:firstLine="0" w:left="463" w:right="2362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информационное</w:t>
      </w:r>
      <w:r>
        <w:rPr>
          <w:rFonts w:ascii="Times New Roman" w:hAnsi="Times New Roman"/>
          <w:color w:val="000000"/>
          <w:spacing w:val="-1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обеспечение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Профсоюза,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разъяснение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мер, принимаемых Профсоюзом по реализации уставных целей и задач.</w:t>
      </w:r>
    </w:p>
    <w:p w14:paraId="09000000">
      <w:pPr>
        <w:spacing w:before="150"/>
        <w:ind w:firstLine="137" w:left="463" w:right="41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Приоритетными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направлениями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работы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организации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2023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году: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</w:t>
      </w:r>
    </w:p>
    <w:p w14:paraId="0A000000">
      <w:pPr>
        <w:spacing w:before="1"/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созданию</w:t>
      </w:r>
      <w:r>
        <w:rPr>
          <w:rFonts w:ascii="Times New Roman" w:hAnsi="Times New Roman"/>
          <w:color w:val="000000"/>
          <w:spacing w:val="-1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безопасных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условий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работы,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расширение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форм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физкультурно-оздоровительных </w:t>
      </w:r>
      <w:r>
        <w:rPr>
          <w:rFonts w:ascii="Times New Roman" w:hAnsi="Times New Roman"/>
          <w:color w:val="000000"/>
          <w:spacing w:val="-2"/>
          <w:sz w:val="26"/>
        </w:rPr>
        <w:t>мероприятий.</w:t>
      </w:r>
    </w:p>
    <w:p w14:paraId="0B000000">
      <w:pPr>
        <w:numPr>
          <w:ilvl w:val="0"/>
          <w:numId w:val="1"/>
        </w:numPr>
        <w:tabs>
          <w:tab w:leader="none" w:pos="793" w:val="left"/>
        </w:tabs>
        <w:spacing w:after="0" w:before="155" w:line="240" w:lineRule="auto"/>
        <w:ind w:right="192"/>
        <w:jc w:val="left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Мероприятия по защите социально-экономических интересов и прав работников</w:t>
      </w:r>
    </w:p>
    <w:p w14:paraId="0C000000">
      <w:pPr>
        <w:tabs>
          <w:tab w:leader="none" w:pos="793" w:val="left"/>
        </w:tabs>
        <w:spacing w:after="0" w:before="155" w:line="240" w:lineRule="auto"/>
        <w:ind w:right="192"/>
        <w:jc w:val="left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финансирование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мероприятий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труда,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улучшить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условия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 быта работников, оказать им материальную помощь.</w:t>
      </w:r>
    </w:p>
    <w:p w14:paraId="0D000000">
      <w:pPr>
        <w:tabs>
          <w:tab w:leader="none" w:pos="10114" w:val="left"/>
        </w:tabs>
        <w:spacing w:before="147"/>
        <w:ind w:firstLine="0" w:left="370" w:right="824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Сегодня все работники пользуются социальными льготами, предоставляемыми</w:t>
      </w:r>
      <w:r>
        <w:rPr>
          <w:rFonts w:ascii="Times New Roman" w:hAnsi="Times New Roman"/>
          <w:color w:val="000000"/>
          <w:sz w:val="26"/>
        </w:rPr>
        <w:tab/>
      </w:r>
      <w:r>
        <w:rPr>
          <w:rFonts w:ascii="Times New Roman" w:hAnsi="Times New Roman"/>
          <w:color w:val="000000"/>
          <w:sz w:val="26"/>
        </w:rPr>
        <w:t>им</w:t>
      </w:r>
      <w:r>
        <w:rPr>
          <w:rFonts w:ascii="Times New Roman" w:hAnsi="Times New Roman"/>
          <w:color w:val="000000"/>
          <w:spacing w:val="-1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 соответствии с коллективным договором. Председатель профсоюзной организации доводит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до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сведения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коллектива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директора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решения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постановления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вышестоящей профсоюзной организации. В течение года с </w:t>
      </w:r>
      <w:r>
        <w:rPr>
          <w:rFonts w:ascii="Times New Roman" w:hAnsi="Times New Roman"/>
          <w:color w:val="000000"/>
          <w:sz w:val="26"/>
        </w:rPr>
        <w:t>профкомом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согласовывались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приказы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распоряжения,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касающиеся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социально-трудовых отношений</w:t>
      </w:r>
      <w:r>
        <w:rPr>
          <w:rFonts w:ascii="Times New Roman" w:hAns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работников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(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предпраздничные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праздничные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дни,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вопросы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охраны труда, вопросы организации оздоровления и отдыха работников и др.). Под контролем </w:t>
      </w:r>
      <w:r>
        <w:rPr>
          <w:rFonts w:ascii="Times New Roman" w:hAnsi="Times New Roman"/>
          <w:color w:val="000000"/>
          <w:spacing w:val="-2"/>
          <w:sz w:val="26"/>
        </w:rPr>
        <w:t>профсоюза</w:t>
      </w:r>
      <w:r>
        <w:rPr>
          <w:rFonts w:ascii="Times New Roman" w:hAnsi="Times New Roman"/>
          <w:color w:val="000000"/>
          <w:sz w:val="26"/>
        </w:rPr>
        <w:t xml:space="preserve">  соблюдение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трудового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законодательства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приёме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работу,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переводе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другую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школы.</w:t>
      </w:r>
    </w:p>
    <w:p w14:paraId="0E000000">
      <w:pPr>
        <w:spacing w:before="150"/>
        <w:ind w:firstLine="0" w:left="1124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Электронный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профсоюзный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билет,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электронный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учёт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членов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Профсоюза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pacing w:val="-10"/>
          <w:sz w:val="26"/>
        </w:rPr>
        <w:t>и</w:t>
      </w:r>
    </w:p>
    <w:p w14:paraId="0F000000">
      <w:pPr>
        <w:spacing w:before="71"/>
        <w:ind w:firstLine="0" w:left="463" w:right="41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формирование Единого реестра Профсоюза способствуют организационному укреплению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первичной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профсоюзной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формированию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её положительного </w:t>
      </w:r>
      <w:r>
        <w:rPr>
          <w:rFonts w:ascii="Times New Roman" w:hAnsi="Times New Roman"/>
          <w:spacing w:val="-2"/>
          <w:sz w:val="26"/>
        </w:rPr>
        <w:t>имиджа.</w:t>
      </w:r>
    </w:p>
    <w:p w14:paraId="10000000">
      <w:pPr>
        <w:pStyle w:val="Style_1"/>
        <w:numPr>
          <w:ilvl w:val="0"/>
          <w:numId w:val="1"/>
        </w:numPr>
        <w:tabs>
          <w:tab w:leader="none" w:pos="1487" w:val="left"/>
        </w:tabs>
        <w:spacing w:after="0" w:before="155" w:line="319" w:lineRule="exact"/>
        <w:ind w:right="0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Охрана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здоровья</w:t>
      </w:r>
    </w:p>
    <w:p w14:paraId="11000000">
      <w:pPr>
        <w:ind w:hanging="43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Важным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направлением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деятельности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нашего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профкома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является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обеспечение безопасных условий труда. Комиссия по охране труда осуществляет контроль за соблюдением законодательства о труде и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труда.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школе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приоритетной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основе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создана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комиссия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труда,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в состав которой входит уполномоченный от профсоюзного комитета. Совместно с </w:t>
      </w:r>
      <w:r>
        <w:rPr>
          <w:rFonts w:ascii="Times New Roman" w:hAnsi="Times New Roman"/>
          <w:color w:val="000000"/>
          <w:sz w:val="26"/>
        </w:rPr>
        <w:t>администрацией</w:t>
      </w:r>
      <w:r>
        <w:rPr>
          <w:rFonts w:ascii="Times New Roman" w:hAnsi="Times New Roman"/>
          <w:color w:val="000000"/>
          <w:spacing w:val="-14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разработано</w:t>
      </w:r>
      <w:r>
        <w:rPr>
          <w:rFonts w:ascii="Times New Roman" w:hAnsi="Times New Roman"/>
          <w:color w:val="000000"/>
          <w:sz w:val="26"/>
        </w:rPr>
        <w:t xml:space="preserve"> Положение о комиссии по охране труда, ежегодно заключается двухстороннее Соглашение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труда,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азрабатываются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согласовываются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профкомом </w:t>
      </w:r>
      <w:r>
        <w:rPr>
          <w:rFonts w:ascii="Times New Roman" w:hAnsi="Times New Roman"/>
          <w:color w:val="000000"/>
          <w:sz w:val="26"/>
        </w:rPr>
        <w:t>инструкции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труда.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Уполномоченный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охране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отслеживает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проведение инструктажей по технике безопасности.</w:t>
      </w:r>
    </w:p>
    <w:p w14:paraId="12000000">
      <w:pPr>
        <w:ind w:hanging="43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     Не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остается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без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внимания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вопросы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сохранению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укреплению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здоровья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членов </w:t>
      </w:r>
      <w:r>
        <w:rPr>
          <w:rFonts w:ascii="Times New Roman" w:hAnsi="Times New Roman"/>
          <w:color w:val="000000"/>
          <w:spacing w:val="-2"/>
          <w:sz w:val="26"/>
        </w:rPr>
        <w:t>профсоюза.</w:t>
      </w:r>
      <w:r>
        <w:rPr>
          <w:rFonts w:ascii="Times New Roman" w:hAnsi="Times New Roman"/>
          <w:color w:val="000000"/>
          <w:sz w:val="26"/>
        </w:rPr>
        <w:t xml:space="preserve"> Совместно с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администрацией</w:t>
      </w:r>
      <w:r>
        <w:rPr>
          <w:rFonts w:ascii="Times New Roman" w:hAns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организуются и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проводятся ежегодные медицинские осмотры,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охватывающие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100%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коллектива.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Это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позволяет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вовремя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выявить хронические и</w:t>
      </w:r>
      <w:r>
        <w:rPr>
          <w:rFonts w:ascii="Times New Roman" w:hAnsi="Times New Roman"/>
          <w:color w:val="000000"/>
          <w:spacing w:val="4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профессиональные заболевания, получить бесплатное лечение.</w:t>
      </w:r>
    </w:p>
    <w:p w14:paraId="13000000">
      <w:pPr>
        <w:ind w:firstLine="0" w:left="463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Аттестованы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все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рабочие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</w:rPr>
        <w:t>места.</w:t>
      </w:r>
      <w:r>
        <w:rPr>
          <w:rFonts w:ascii="Times New Roman" w:hAnsi="Times New Roman"/>
          <w:color w:val="000000"/>
          <w:spacing w:val="-2"/>
          <w:sz w:val="26"/>
        </w:rPr>
        <w:t xml:space="preserve"> Следует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отметить, что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наблюдается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значительное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улучшение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условий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труда,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 xml:space="preserve">отсутствие </w:t>
      </w:r>
      <w:r>
        <w:rPr>
          <w:rFonts w:ascii="Times New Roman" w:hAnsi="Times New Roman"/>
          <w:color w:val="000000"/>
          <w:sz w:val="26"/>
        </w:rPr>
        <w:t>травматизма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среди</w:t>
      </w:r>
      <w:r>
        <w:rPr>
          <w:rFonts w:ascii="Times New Roman" w:hAns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работников.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Работа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защите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прав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профсоюза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 благоприятные,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здоровые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безопасные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условия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стала</w:t>
      </w:r>
      <w:r>
        <w:rPr>
          <w:rFonts w:ascii="Times New Roman" w:hAns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более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эффективной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и </w:t>
      </w:r>
      <w:r>
        <w:rPr>
          <w:rFonts w:ascii="Times New Roman" w:hAnsi="Times New Roman"/>
          <w:color w:val="000000"/>
          <w:spacing w:val="-2"/>
          <w:sz w:val="26"/>
        </w:rPr>
        <w:t>результативной</w:t>
      </w:r>
      <w:r>
        <w:rPr>
          <w:rFonts w:ascii="Times New Roman" w:hAnsi="Times New Roman"/>
          <w:color w:val="000000"/>
          <w:sz w:val="26"/>
        </w:rPr>
        <w:t>.</w:t>
      </w:r>
    </w:p>
    <w:p w14:paraId="14000000">
      <w:pPr>
        <w:ind w:firstLine="0" w:left="463"/>
        <w:jc w:val="both"/>
        <w:rPr>
          <w:rFonts w:ascii="Times New Roman" w:hAnsi="Times New Roman"/>
          <w:color w:val="000000"/>
          <w:sz w:val="26"/>
        </w:rPr>
      </w:pPr>
    </w:p>
    <w:p w14:paraId="15000000">
      <w:pPr>
        <w:pStyle w:val="Style_1"/>
        <w:numPr>
          <w:ilvl w:val="0"/>
          <w:numId w:val="1"/>
        </w:numPr>
        <w:tabs>
          <w:tab w:leader="none" w:pos="977" w:val="left"/>
        </w:tabs>
        <w:spacing w:after="0" w:before="6" w:line="319" w:lineRule="exact"/>
        <w:ind w:right="0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pacing w:val="-4"/>
          <w:sz w:val="26"/>
        </w:rPr>
        <w:t>Организационно-массовая</w:t>
      </w:r>
      <w:r>
        <w:rPr>
          <w:rFonts w:ascii="Times New Roman" w:hAnsi="Times New Roman"/>
          <w:color w:val="000000"/>
          <w:spacing w:val="10"/>
          <w:sz w:val="26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</w:rPr>
        <w:t>и</w:t>
      </w:r>
      <w:r>
        <w:rPr>
          <w:rFonts w:ascii="Times New Roman" w:hAnsi="Times New Roman"/>
          <w:color w:val="000000"/>
          <w:spacing w:val="8"/>
          <w:sz w:val="26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</w:rPr>
        <w:t>информационная</w:t>
      </w:r>
      <w:r>
        <w:rPr>
          <w:rFonts w:ascii="Times New Roman" w:hAnsi="Times New Roman"/>
          <w:color w:val="000000"/>
          <w:spacing w:val="11"/>
          <w:sz w:val="26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</w:rPr>
        <w:t>работа</w:t>
      </w:r>
    </w:p>
    <w:p w14:paraId="16000000">
      <w:pPr>
        <w:spacing w:line="319" w:lineRule="exact"/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На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1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декабря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202</w:t>
      </w:r>
      <w:r>
        <w:rPr>
          <w:rFonts w:ascii="Times New Roman" w:hAnsi="Times New Roman"/>
          <w:color w:val="000000"/>
          <w:spacing w:val="-7"/>
          <w:sz w:val="26"/>
        </w:rPr>
        <w:t xml:space="preserve">4 </w:t>
      </w:r>
      <w:r>
        <w:rPr>
          <w:rFonts w:ascii="Times New Roman" w:hAnsi="Times New Roman"/>
          <w:color w:val="000000"/>
          <w:spacing w:val="-2"/>
          <w:sz w:val="26"/>
        </w:rPr>
        <w:t>года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в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составе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профсоюзной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организации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числится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1</w:t>
      </w:r>
      <w:r>
        <w:rPr>
          <w:rFonts w:ascii="Times New Roman" w:hAnsi="Times New Roman"/>
          <w:color w:val="000000"/>
          <w:spacing w:val="-6"/>
          <w:sz w:val="26"/>
        </w:rPr>
        <w:t xml:space="preserve">8 </w:t>
      </w:r>
      <w:r>
        <w:rPr>
          <w:rFonts w:ascii="Times New Roman" w:hAnsi="Times New Roman"/>
          <w:color w:val="000000"/>
          <w:spacing w:val="-2"/>
          <w:sz w:val="26"/>
        </w:rPr>
        <w:t>членов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профсоюза.</w:t>
      </w:r>
    </w:p>
    <w:p w14:paraId="17000000">
      <w:pPr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Для</w:t>
      </w:r>
      <w:r>
        <w:rPr>
          <w:rFonts w:ascii="Times New Roman" w:hAnsi="Times New Roman"/>
          <w:color w:val="000000"/>
          <w:spacing w:val="-1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оперативного</w:t>
      </w:r>
      <w:r>
        <w:rPr>
          <w:rFonts w:ascii="Times New Roman" w:hAnsi="Times New Roman"/>
          <w:color w:val="000000"/>
          <w:spacing w:val="-1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учёта</w:t>
      </w:r>
      <w:r>
        <w:rPr>
          <w:rFonts w:ascii="Times New Roman" w:hAnsi="Times New Roman"/>
          <w:color w:val="000000"/>
          <w:spacing w:val="-1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1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профсоюза</w:t>
      </w:r>
      <w:r>
        <w:rPr>
          <w:rFonts w:ascii="Times New Roman" w:hAnsi="Times New Roman"/>
          <w:color w:val="000000"/>
          <w:spacing w:val="-1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создана</w:t>
      </w:r>
      <w:r>
        <w:rPr>
          <w:rFonts w:ascii="Times New Roman" w:hAnsi="Times New Roman"/>
          <w:color w:val="000000"/>
          <w:spacing w:val="-1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электронная</w:t>
      </w:r>
      <w:r>
        <w:rPr>
          <w:rFonts w:ascii="Times New Roman" w:hAnsi="Times New Roman"/>
          <w:color w:val="000000"/>
          <w:spacing w:val="-1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база</w:t>
      </w:r>
      <w:r>
        <w:rPr>
          <w:rFonts w:ascii="Times New Roman" w:hAnsi="Times New Roman"/>
          <w:color w:val="000000"/>
          <w:spacing w:val="-1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данных,</w:t>
      </w:r>
      <w:r>
        <w:rPr>
          <w:rFonts w:ascii="Times New Roman" w:hAnsi="Times New Roman"/>
          <w:color w:val="000000"/>
          <w:spacing w:val="-1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которая постоянно обновляется.</w:t>
      </w:r>
    </w:p>
    <w:p w14:paraId="18000000">
      <w:pPr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Работа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профсоюзного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комитета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строится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принципах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социального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партнерства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 сотрудничества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администрацией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школы,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решая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все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вопросы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путем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конструктивного </w:t>
      </w:r>
      <w:r>
        <w:rPr>
          <w:rFonts w:ascii="Times New Roman" w:hAnsi="Times New Roman"/>
          <w:color w:val="000000"/>
          <w:spacing w:val="-2"/>
          <w:sz w:val="26"/>
        </w:rPr>
        <w:t>диалога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в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интересах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работников,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регулируется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следующими документами: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 xml:space="preserve">коллективным </w:t>
      </w:r>
      <w:r>
        <w:rPr>
          <w:rFonts w:ascii="Times New Roman" w:hAnsi="Times New Roman"/>
          <w:color w:val="000000"/>
          <w:sz w:val="26"/>
        </w:rPr>
        <w:t>договором,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трудовым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законодательством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РФ, положением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трудовом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распорядке, локальными актами и положениями.</w:t>
      </w:r>
    </w:p>
    <w:p w14:paraId="19000000">
      <w:pPr>
        <w:spacing w:line="322" w:lineRule="exact"/>
        <w:ind w:firstLine="0" w:left="35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Общее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число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профсоюзного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актива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pacing w:val="-3"/>
          <w:sz w:val="26"/>
        </w:rPr>
        <w:t xml:space="preserve">5 </w:t>
      </w:r>
      <w:r>
        <w:rPr>
          <w:rFonts w:ascii="Times New Roman" w:hAnsi="Times New Roman"/>
          <w:sz w:val="26"/>
        </w:rPr>
        <w:t>человек.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профкоме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собраны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наиболее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активные</w:t>
      </w:r>
    </w:p>
    <w:p w14:paraId="1A000000">
      <w:pPr>
        <w:spacing w:line="240" w:lineRule="auto"/>
        <w:ind w:firstLine="0" w:left="353" w:right="165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члены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профсоюзной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организации.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Профактив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строит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свою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работу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на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основе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планирования, в соответствии с годовой циклограммой работы. Ежегодно в организации профсоюза</w:t>
      </w:r>
    </w:p>
    <w:p w14:paraId="1B000000">
      <w:pPr>
        <w:spacing w:line="317" w:lineRule="exact"/>
        <w:ind w:firstLine="0" w:left="35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разрабатывается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план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работы,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обсуждается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утверждается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Профсоюзным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комитетом.</w:t>
      </w:r>
    </w:p>
    <w:p w14:paraId="1C000000">
      <w:pPr>
        <w:ind w:firstLine="0" w:left="353" w:right="165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 отчетный период на заседаниях профкома обсуждались вопросы, охватывающие все направления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профсоюзной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деятельности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(вопросы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социального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партнёрства,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оплаты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труда, распределения учебной нагрузки педагогических работников, создания необходимых условий для</w:t>
      </w:r>
      <w:r>
        <w:rPr>
          <w:rFonts w:ascii="Times New Roman" w:hAnsi="Times New Roman"/>
          <w:spacing w:val="40"/>
          <w:sz w:val="26"/>
        </w:rPr>
        <w:t xml:space="preserve"> </w:t>
      </w:r>
      <w:r>
        <w:rPr>
          <w:rFonts w:ascii="Times New Roman" w:hAnsi="Times New Roman"/>
          <w:sz w:val="26"/>
        </w:rPr>
        <w:t>обеспечения труда учителей и обслуживающего персонала, обсуждаются социально-бытовые проблемы, о подготовке культурно-массовых мероприятий,</w:t>
      </w:r>
    </w:p>
    <w:p w14:paraId="1D000000">
      <w:pPr>
        <w:ind w:firstLine="0" w:left="353" w:right="41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мотивирование профсоюзного членства, контроль за соблюдением коллективного договора,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социально-экономические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вопросы,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информационная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работа,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охрана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труда, оздоровление работников и т.д.).</w:t>
      </w:r>
    </w:p>
    <w:p w14:paraId="1E000000">
      <w:pPr>
        <w:spacing w:before="67"/>
        <w:ind w:hanging="283" w:left="463" w:right="41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33333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Работа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профсоюзного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комитета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школы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представлена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сайте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школы,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который постоянно обновляется и дополняется необходимой информацией. </w:t>
      </w:r>
      <w:r>
        <w:rPr>
          <w:rFonts w:ascii="Times New Roman" w:hAnsi="Times New Roman"/>
          <w:color w:val="000000"/>
          <w:sz w:val="26"/>
        </w:rPr>
        <w:t xml:space="preserve">Большую помощь в информировании членов профсоюза оказывают </w:t>
      </w:r>
      <w:r>
        <w:rPr>
          <w:rFonts w:ascii="Times New Roman" w:hAnsi="Times New Roman"/>
          <w:color w:val="000000"/>
          <w:sz w:val="26"/>
        </w:rPr>
        <w:t>газета «Мой профсоюз», материалы которого активно используем для правового просвещения учителей.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Самая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важная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касающаяся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всех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информация</w:t>
      </w:r>
      <w:r>
        <w:rPr>
          <w:rFonts w:ascii="Times New Roman" w:hAnsi="Times New Roman"/>
          <w:color w:val="000000"/>
          <w:spacing w:val="-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систематически появляется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 стенде «НАШ</w:t>
      </w:r>
      <w:r>
        <w:rPr>
          <w:rFonts w:ascii="Times New Roman" w:hAnsi="Times New Roman"/>
          <w:color w:val="000000"/>
          <w:spacing w:val="4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ПРОФСОЮЗ».</w:t>
      </w:r>
    </w:p>
    <w:p w14:paraId="1F000000">
      <w:pPr>
        <w:spacing w:before="150"/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распоряжении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профсоюзного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комитета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для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информирования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профсоюза,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также всей общественности школы используются:</w:t>
      </w:r>
    </w:p>
    <w:p w14:paraId="20000000">
      <w:pPr>
        <w:numPr>
          <w:ilvl w:val="0"/>
          <w:numId w:val="2"/>
        </w:numPr>
        <w:tabs>
          <w:tab w:leader="none" w:pos="817" w:val="left"/>
        </w:tabs>
        <w:spacing w:after="0" w:before="151" w:line="240" w:lineRule="auto"/>
        <w:ind w:hanging="265" w:left="817" w:right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сайт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школы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разделом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профсоюзной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организации;</w:t>
      </w:r>
    </w:p>
    <w:p w14:paraId="21000000">
      <w:pPr>
        <w:numPr>
          <w:ilvl w:val="0"/>
          <w:numId w:val="2"/>
        </w:numPr>
        <w:tabs>
          <w:tab w:leader="none" w:pos="817" w:val="left"/>
        </w:tabs>
        <w:spacing w:after="0" w:before="148" w:line="240" w:lineRule="auto"/>
        <w:ind w:hanging="265" w:left="817" w:right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информационный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стенд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профкома.</w:t>
      </w:r>
    </w:p>
    <w:p w14:paraId="22000000">
      <w:pPr>
        <w:spacing w:before="225"/>
        <w:ind w:firstLine="0" w:left="0"/>
        <w:rPr>
          <w:rFonts w:ascii="Times New Roman" w:hAnsi="Times New Roman"/>
          <w:sz w:val="26"/>
        </w:rPr>
      </w:pPr>
    </w:p>
    <w:p w14:paraId="23000000">
      <w:pPr>
        <w:pStyle w:val="Style_1"/>
        <w:spacing w:line="240" w:lineRule="auto"/>
        <w:ind w:firstLine="0" w:left="1045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pacing w:val="-1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Культурно - массовая</w:t>
      </w:r>
      <w:r>
        <w:rPr>
          <w:rFonts w:ascii="Times New Roman" w:hAnsi="Times New Roman"/>
          <w:color w:val="000000"/>
          <w:spacing w:val="-1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13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спортивно - оздоровительная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работа</w:t>
      </w:r>
    </w:p>
    <w:p w14:paraId="24000000">
      <w:pPr>
        <w:spacing w:before="67"/>
        <w:ind w:firstLine="0" w:left="35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Одним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из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направлений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деятельности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профкома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является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культурно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–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массовая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работа,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так как хороший отдых способствует работоспособности и поднятию жизненного тонуса,</w:t>
      </w:r>
    </w:p>
    <w:p w14:paraId="25000000">
      <w:pPr>
        <w:ind w:firstLine="0" w:left="353" w:right="41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создании микроклимата, сплочению коллектива Совместно с администрацией организуются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проводятся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12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коллективе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торжественные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собрания,</w:t>
      </w:r>
      <w:r>
        <w:rPr>
          <w:rFonts w:ascii="Times New Roman" w:hAnsi="Times New Roman"/>
          <w:color w:val="000000"/>
          <w:spacing w:val="4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субботники</w:t>
      </w:r>
      <w:r>
        <w:rPr>
          <w:rFonts w:ascii="Times New Roman" w:hAnsi="Times New Roman"/>
          <w:color w:val="000000"/>
          <w:spacing w:val="4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, праздничные огоньки, праздники ко Дню Учителя с приглашением ветеранов</w:t>
      </w:r>
    </w:p>
    <w:p w14:paraId="26000000">
      <w:pPr>
        <w:spacing w:line="252" w:lineRule="auto"/>
        <w:ind w:hanging="111" w:left="111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   педагогического труда, Новый год, День Защитников Отечества,  8 марта .</w:t>
      </w:r>
    </w:p>
    <w:p w14:paraId="27000000">
      <w:pPr>
        <w:spacing w:line="252" w:lineRule="auto"/>
        <w:ind w:hanging="111" w:left="111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   Е</w:t>
      </w:r>
      <w:r>
        <w:rPr>
          <w:rFonts w:ascii="Times New Roman" w:hAnsi="Times New Roman"/>
          <w:sz w:val="26"/>
        </w:rPr>
        <w:t>жегодно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профсоюзным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комитетом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организуются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новогодние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поздравления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для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членов   профсоюза.</w:t>
      </w:r>
    </w:p>
    <w:p w14:paraId="28000000">
      <w:pPr>
        <w:spacing w:before="2" w:line="252" w:lineRule="auto"/>
        <w:ind w:firstLine="0" w:left="46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Социальная защита –это тоже немаловажное направление работы профсоюза. Профком школы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проводит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большую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работу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сохранению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профсоюзного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членства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вовлечению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в Профсоюз новых членов. Одним из основных направлений профкома школы является</w:t>
      </w:r>
    </w:p>
    <w:p w14:paraId="29000000">
      <w:pPr>
        <w:spacing w:line="252" w:lineRule="auto"/>
        <w:ind w:firstLine="0" w:left="46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оздоровительная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работа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сотрудников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их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детей.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перспективе –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новые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проекты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 организации культурно-массовой и </w:t>
      </w:r>
      <w:r>
        <w:rPr>
          <w:rFonts w:ascii="Times New Roman" w:hAnsi="Times New Roman"/>
          <w:sz w:val="26"/>
        </w:rPr>
        <w:t>спортивно-оздоровительной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работы,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развитию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информационной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политики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и социального партнерства на всех уровнях.</w:t>
      </w:r>
    </w:p>
    <w:p w14:paraId="2A000000">
      <w:pPr>
        <w:pStyle w:val="Style_1"/>
        <w:tabs>
          <w:tab w:leader="none" w:pos="980" w:val="left"/>
        </w:tabs>
        <w:spacing w:line="240" w:lineRule="auto"/>
        <w:ind w:firstLine="0" w:left="46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Финансовая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работа</w:t>
      </w:r>
    </w:p>
    <w:p w14:paraId="2B000000">
      <w:pPr>
        <w:spacing w:before="13"/>
        <w:ind w:firstLine="0" w:left="46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Финансовое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обеспечение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деятельности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проводилось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pacing w:val="-10"/>
          <w:sz w:val="26"/>
        </w:rPr>
        <w:t>в</w:t>
      </w:r>
    </w:p>
    <w:p w14:paraId="2C000000">
      <w:pPr>
        <w:spacing w:before="20" w:line="252" w:lineRule="auto"/>
        <w:ind w:firstLine="0" w:left="46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соответствии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со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сметой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на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календарный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год,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утвержденной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профсоюзным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комитетом, решениями профкома, с </w:t>
      </w:r>
      <w:r>
        <w:rPr>
          <w:rFonts w:ascii="Times New Roman" w:hAnsi="Times New Roman"/>
          <w:sz w:val="26"/>
        </w:rPr>
        <w:t>соблюдением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норм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законодательства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бухгалтерского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учёта.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Распределение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средств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по статьям расходов утверждалось решением профсоюзного комитета.</w:t>
      </w:r>
    </w:p>
    <w:p w14:paraId="2D000000">
      <w:pPr>
        <w:pStyle w:val="Style_1"/>
        <w:spacing w:before="78"/>
        <w:ind w:firstLine="0" w:left="1004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Общие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выводы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по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работе</w:t>
      </w:r>
    </w:p>
    <w:p w14:paraId="2E000000">
      <w:pPr>
        <w:ind w:firstLine="437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Положительная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динамика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развития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нашей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профсоюзной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организации,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наличие</w:t>
      </w:r>
      <w:r>
        <w:rPr>
          <w:rFonts w:ascii="Times New Roman" w:hAnsi="Times New Roman"/>
          <w:color w:val="000000"/>
          <w:spacing w:val="-11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 эффективность реализации коллективного договора, гласность и информационная</w:t>
      </w:r>
    </w:p>
    <w:p w14:paraId="2F000000">
      <w:pPr>
        <w:spacing w:line="322" w:lineRule="exact"/>
        <w:ind w:firstLine="0" w:left="463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открытость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работы,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эффективность</w:t>
      </w:r>
      <w:r>
        <w:rPr>
          <w:rFonts w:ascii="Times New Roman" w:hAnsi="Times New Roman"/>
          <w:color w:val="000000"/>
          <w:sz w:val="26"/>
        </w:rPr>
        <w:t xml:space="preserve"> расходования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профсоюзных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средств,</w:t>
      </w:r>
      <w:r>
        <w:rPr>
          <w:rFonts w:ascii="Times New Roman" w:hAnsi="Times New Roman"/>
          <w:color w:val="000000"/>
          <w:spacing w:val="-8"/>
          <w:sz w:val="26"/>
        </w:rPr>
        <w:t xml:space="preserve"> у</w:t>
      </w:r>
      <w:r>
        <w:rPr>
          <w:rFonts w:ascii="Times New Roman" w:hAnsi="Times New Roman"/>
          <w:color w:val="000000"/>
          <w:sz w:val="26"/>
        </w:rPr>
        <w:t>довлетворённость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членов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профсоюза,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отсутствие жалоб и </w:t>
      </w:r>
      <w:r>
        <w:rPr>
          <w:rFonts w:ascii="Times New Roman" w:hAnsi="Times New Roman"/>
          <w:color w:val="000000"/>
          <w:sz w:val="26"/>
        </w:rPr>
        <w:t>трудовых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конфликтов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коллективе</w:t>
      </w:r>
      <w:r>
        <w:rPr>
          <w:rFonts w:ascii="Times New Roman" w:hAnsi="Times New Roman"/>
          <w:color w:val="000000"/>
          <w:spacing w:val="-8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должны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стать</w:t>
      </w:r>
      <w:r>
        <w:rPr>
          <w:rFonts w:ascii="Times New Roman" w:hAnsi="Times New Roman"/>
          <w:color w:val="000000"/>
          <w:spacing w:val="-1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основой</w:t>
      </w:r>
      <w:r>
        <w:rPr>
          <w:rFonts w:ascii="Times New Roman" w:hAnsi="Times New Roman"/>
          <w:color w:val="000000"/>
          <w:spacing w:val="-9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оценки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деятельности первичной профсоюзной организации.</w:t>
      </w:r>
    </w:p>
    <w:p w14:paraId="30000000">
      <w:pPr>
        <w:ind w:firstLine="0" w:left="463" w:right="41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Подводя итоги проведенной работы за прошедший год, профсоюзная организация планирует</w:t>
      </w:r>
      <w:r>
        <w:rPr>
          <w:rFonts w:ascii="Times New Roman" w:hAnsi="Times New Roman"/>
          <w:color w:val="000000"/>
          <w:spacing w:val="-7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уделять</w:t>
      </w:r>
      <w:r>
        <w:rPr>
          <w:rFonts w:ascii="Times New Roman" w:hAnsi="Times New Roman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особое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внимание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следующим</w:t>
      </w:r>
      <w:r>
        <w:rPr>
          <w:rFonts w:ascii="Times New Roman" w:hAns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z w:val="26"/>
        </w:rPr>
        <w:t>направлениям</w:t>
      </w:r>
      <w:r>
        <w:rPr>
          <w:rFonts w:ascii="Times New Roman" w:hAnsi="Times New Roman"/>
          <w:b w:val="1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z w:val="26"/>
        </w:rPr>
        <w:t>своей</w:t>
      </w:r>
      <w:r>
        <w:rPr>
          <w:rFonts w:ascii="Times New Roman" w:hAnsi="Times New Roman"/>
          <w:b w:val="1"/>
          <w:color w:val="000000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z w:val="26"/>
        </w:rPr>
        <w:t>деятельности</w:t>
      </w:r>
      <w:r>
        <w:rPr>
          <w:rFonts w:ascii="Times New Roman" w:hAnsi="Times New Roman"/>
          <w:b w:val="1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 2025 году:</w:t>
      </w:r>
    </w:p>
    <w:p w14:paraId="31000000">
      <w:pPr>
        <w:numPr>
          <w:ilvl w:val="0"/>
          <w:numId w:val="3"/>
        </w:numPr>
        <w:tabs>
          <w:tab w:leader="none" w:pos="817" w:val="left"/>
        </w:tabs>
        <w:spacing w:after="0" w:before="2" w:line="240" w:lineRule="auto"/>
        <w:ind w:hanging="265" w:left="817" w:right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продолжать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работу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привлечению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новых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членов;</w:t>
      </w:r>
    </w:p>
    <w:p w14:paraId="32000000">
      <w:pPr>
        <w:numPr>
          <w:ilvl w:val="0"/>
          <w:numId w:val="3"/>
        </w:numPr>
        <w:tabs>
          <w:tab w:leader="none" w:pos="817" w:val="left"/>
        </w:tabs>
        <w:spacing w:after="0" w:before="151" w:line="240" w:lineRule="auto"/>
        <w:ind w:hanging="265" w:left="817" w:right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повышать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z w:val="26"/>
        </w:rPr>
        <w:t>престиж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профсоюзного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членства;</w:t>
      </w:r>
    </w:p>
    <w:p w14:paraId="33000000">
      <w:pPr>
        <w:numPr>
          <w:ilvl w:val="0"/>
          <w:numId w:val="3"/>
        </w:numPr>
        <w:tabs>
          <w:tab w:leader="none" w:pos="817" w:val="left"/>
        </w:tabs>
        <w:spacing w:after="0" w:before="148" w:line="240" w:lineRule="auto"/>
        <w:ind w:hanging="265" w:left="817" w:right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развивать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z w:val="26"/>
        </w:rPr>
        <w:t>систему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социального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партнерства;</w:t>
      </w:r>
    </w:p>
    <w:p w14:paraId="34000000">
      <w:pPr>
        <w:numPr>
          <w:ilvl w:val="0"/>
          <w:numId w:val="3"/>
        </w:numPr>
        <w:tabs>
          <w:tab w:leader="none" w:pos="817" w:val="left"/>
        </w:tabs>
        <w:spacing w:after="0" w:before="151" w:line="240" w:lineRule="auto"/>
        <w:ind w:hanging="265" w:left="817" w:right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создавать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благоприятные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условия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труда;</w:t>
      </w:r>
    </w:p>
    <w:p w14:paraId="35000000">
      <w:pPr>
        <w:numPr>
          <w:ilvl w:val="0"/>
          <w:numId w:val="3"/>
        </w:numPr>
        <w:tabs>
          <w:tab w:leader="none" w:pos="463" w:val="left"/>
        </w:tabs>
        <w:spacing w:after="0" w:before="151" w:line="372" w:lineRule="auto"/>
        <w:ind w:hanging="38" w:left="463" w:right="1859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уделять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пристальное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внимание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работе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молодыми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педагогами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ветеранами педагогического труда.</w:t>
      </w:r>
    </w:p>
    <w:p w14:paraId="36000000">
      <w:pPr>
        <w:spacing w:before="1" w:line="276" w:lineRule="auto"/>
        <w:ind w:firstLine="0" w:left="259" w:right="108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заключении мне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хотелось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бы сказать,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что профсоюзная организация – это важный участник</w:t>
      </w:r>
      <w:r>
        <w:rPr>
          <w:rFonts w:ascii="Times New Roman" w:hAnsi="Times New Roman"/>
          <w:spacing w:val="80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эффективного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социального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партнерства,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способствующий формированию здорового морального климата в коллективе, это возможность для</w:t>
      </w:r>
    </w:p>
    <w:p w14:paraId="37000000">
      <w:pPr>
        <w:spacing w:line="276" w:lineRule="auto"/>
        <w:ind w:firstLine="0" w:left="25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каждого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члена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реализовать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свои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творческие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профессиональные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планы.</w:t>
      </w:r>
    </w:p>
    <w:p w14:paraId="38000000">
      <w:pPr>
        <w:spacing w:before="172" w:line="276" w:lineRule="auto"/>
        <w:ind w:firstLine="0" w:left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Быть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членом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профсоюза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сегодня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должно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стать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потребностью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каждого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работающего</w:t>
      </w:r>
    </w:p>
    <w:p w14:paraId="39000000">
      <w:pPr>
        <w:spacing w:before="175" w:line="276" w:lineRule="auto"/>
        <w:ind w:firstLine="0" w:left="259" w:right="41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человека.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это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не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только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гарантия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правовой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или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материальной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поддержки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и защиты.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Это – показатель гражданской позиции, свидетельство солидарности и общности в </w:t>
      </w:r>
      <w:r>
        <w:rPr>
          <w:rFonts w:ascii="Times New Roman" w:hAnsi="Times New Roman"/>
          <w:spacing w:val="-2"/>
          <w:sz w:val="26"/>
        </w:rPr>
        <w:t>коллективе.</w:t>
      </w:r>
    </w:p>
    <w:p w14:paraId="3A000000">
      <w:pPr>
        <w:ind w:firstLine="0" w:left="0"/>
        <w:rPr>
          <w:rFonts w:ascii="Times New Roman" w:hAnsi="Times New Roman"/>
          <w:sz w:val="26"/>
        </w:rPr>
      </w:pPr>
    </w:p>
    <w:p w14:paraId="3B000000">
      <w:pPr>
        <w:ind w:firstLine="0" w:left="0"/>
        <w:rPr>
          <w:rFonts w:ascii="Times New Roman" w:hAnsi="Times New Roman"/>
          <w:sz w:val="26"/>
        </w:rPr>
      </w:pPr>
    </w:p>
    <w:p w14:paraId="3C000000">
      <w:pPr>
        <w:spacing w:before="21"/>
        <w:ind w:firstLine="0" w:left="0"/>
        <w:rPr>
          <w:rFonts w:ascii="Times New Roman" w:hAnsi="Times New Roman"/>
          <w:sz w:val="26"/>
        </w:rPr>
      </w:pPr>
    </w:p>
    <w:p w14:paraId="3D000000">
      <w:pPr>
        <w:ind w:firstLine="0" w:left="353" w:right="41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Председатель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 xml:space="preserve">профкома           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Фазылзянова Г.Ф.</w:t>
      </w:r>
    </w:p>
    <w:p w14:paraId="3E000000">
      <w:pPr>
        <w:ind w:firstLine="0" w:left="353" w:right="419"/>
      </w:pPr>
    </w:p>
    <w:p w14:paraId="3F000000">
      <w:pPr>
        <w:rPr>
          <w:rFonts w:ascii="Times New Roman" w:hAnsi="Times New Roman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2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2025-02-05T09:33:17Z</dcterms:modified>
</cp:coreProperties>
</file>