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012" w:rsidRDefault="00030012" w:rsidP="00030012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Окружающий мир и ОБЖ</w:t>
      </w:r>
    </w:p>
    <w:p w:rsidR="00030012" w:rsidRPr="006618C9" w:rsidRDefault="00030012" w:rsidP="00030012">
      <w:pPr>
        <w:jc w:val="center"/>
        <w:rPr>
          <w:b/>
          <w:sz w:val="40"/>
          <w:szCs w:val="40"/>
        </w:rPr>
      </w:pPr>
      <w:r w:rsidRPr="006618C9">
        <w:rPr>
          <w:b/>
          <w:sz w:val="40"/>
          <w:szCs w:val="40"/>
        </w:rPr>
        <w:t xml:space="preserve">Пояснительная записка </w:t>
      </w:r>
    </w:p>
    <w:p w:rsidR="00030012" w:rsidRPr="006618C9" w:rsidRDefault="00030012" w:rsidP="00030012">
      <w:pPr>
        <w:jc w:val="center"/>
        <w:rPr>
          <w:b/>
          <w:sz w:val="28"/>
          <w:szCs w:val="28"/>
        </w:rPr>
      </w:pPr>
      <w:r w:rsidRPr="006618C9">
        <w:rPr>
          <w:b/>
          <w:sz w:val="28"/>
          <w:szCs w:val="28"/>
        </w:rPr>
        <w:t>к тематическому планированию</w:t>
      </w:r>
    </w:p>
    <w:p w:rsidR="00030012" w:rsidRDefault="00030012" w:rsidP="00030012">
      <w:pPr>
        <w:jc w:val="center"/>
        <w:rPr>
          <w:b/>
          <w:sz w:val="28"/>
          <w:szCs w:val="28"/>
        </w:rPr>
      </w:pPr>
      <w:r w:rsidRPr="006618C9">
        <w:rPr>
          <w:b/>
          <w:sz w:val="28"/>
          <w:szCs w:val="28"/>
        </w:rPr>
        <w:t>(рабочей программе)</w:t>
      </w:r>
    </w:p>
    <w:p w:rsidR="00030012" w:rsidRPr="0067416E" w:rsidRDefault="00030012" w:rsidP="00030012">
      <w:pPr>
        <w:jc w:val="center"/>
        <w:rPr>
          <w:b/>
          <w:sz w:val="28"/>
          <w:szCs w:val="28"/>
        </w:rPr>
      </w:pPr>
    </w:p>
    <w:p w:rsidR="00030012" w:rsidRPr="0067416E" w:rsidRDefault="00030012" w:rsidP="00030012">
      <w:pPr>
        <w:rPr>
          <w:sz w:val="28"/>
          <w:szCs w:val="28"/>
        </w:rPr>
      </w:pPr>
      <w:r w:rsidRPr="0067416E">
        <w:rPr>
          <w:sz w:val="28"/>
          <w:szCs w:val="28"/>
        </w:rPr>
        <w:tab/>
      </w:r>
      <w:proofErr w:type="gramStart"/>
      <w:r w:rsidRPr="0067416E">
        <w:rPr>
          <w:sz w:val="28"/>
          <w:szCs w:val="28"/>
        </w:rPr>
        <w:t xml:space="preserve">Рабочая программа разработана в соответствии с программой «Окружающий мир» - концепция «Начальная школа </w:t>
      </w:r>
      <w:r w:rsidRPr="0067416E">
        <w:rPr>
          <w:sz w:val="28"/>
          <w:szCs w:val="28"/>
          <w:lang w:val="en-US"/>
        </w:rPr>
        <w:t>XXI</w:t>
      </w:r>
      <w:r w:rsidRPr="0067416E">
        <w:rPr>
          <w:sz w:val="28"/>
          <w:szCs w:val="28"/>
        </w:rPr>
        <w:t xml:space="preserve"> века», руководитель проекта Н.Ф. Виноградова (автор Н. Ф. Вино</w:t>
      </w:r>
      <w:r>
        <w:rPr>
          <w:sz w:val="28"/>
          <w:szCs w:val="28"/>
        </w:rPr>
        <w:t>градова.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М.: 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2008</w:t>
      </w:r>
      <w:r w:rsidRPr="0067416E">
        <w:rPr>
          <w:sz w:val="28"/>
          <w:szCs w:val="28"/>
        </w:rPr>
        <w:t>) ,  примерной программой  начального общего обр</w:t>
      </w:r>
      <w:r w:rsidRPr="0067416E">
        <w:rPr>
          <w:sz w:val="28"/>
          <w:szCs w:val="28"/>
        </w:rPr>
        <w:t>а</w:t>
      </w:r>
      <w:r w:rsidRPr="0067416E">
        <w:rPr>
          <w:sz w:val="28"/>
          <w:szCs w:val="28"/>
        </w:rPr>
        <w:t>зования по образовательной области «Окружающий мир», созданной на основе федерального компонента государственного стандарта начального общего образования начальной школы.</w:t>
      </w:r>
      <w:proofErr w:type="gramEnd"/>
    </w:p>
    <w:p w:rsidR="00030012" w:rsidRDefault="00030012" w:rsidP="00030012">
      <w:pPr>
        <w:rPr>
          <w:sz w:val="28"/>
          <w:szCs w:val="28"/>
        </w:rPr>
      </w:pPr>
      <w:r w:rsidRPr="0067416E">
        <w:rPr>
          <w:sz w:val="28"/>
          <w:szCs w:val="28"/>
        </w:rPr>
        <w:tab/>
      </w:r>
      <w:r w:rsidRPr="0067416E">
        <w:rPr>
          <w:b/>
          <w:sz w:val="28"/>
          <w:szCs w:val="28"/>
        </w:rPr>
        <w:t>Программа рассчитана на 66 часов. На изучение предмета «Окружающий мир» в 1 классе отводится 2 часа в неделю.</w:t>
      </w:r>
      <w:r w:rsidRPr="0067416E">
        <w:rPr>
          <w:sz w:val="28"/>
          <w:szCs w:val="28"/>
        </w:rPr>
        <w:t xml:space="preserve"> </w:t>
      </w:r>
    </w:p>
    <w:p w:rsidR="00030012" w:rsidRPr="0067416E" w:rsidRDefault="00030012" w:rsidP="00030012">
      <w:pPr>
        <w:rPr>
          <w:sz w:val="28"/>
          <w:szCs w:val="28"/>
        </w:rPr>
      </w:pPr>
      <w:r w:rsidRPr="0067416E">
        <w:rPr>
          <w:sz w:val="28"/>
          <w:szCs w:val="28"/>
        </w:rPr>
        <w:t>Распределение по темам условно, учитель по своему усмо</w:t>
      </w:r>
      <w:r w:rsidRPr="0067416E">
        <w:rPr>
          <w:sz w:val="28"/>
          <w:szCs w:val="28"/>
        </w:rPr>
        <w:t>т</w:t>
      </w:r>
      <w:r w:rsidRPr="0067416E">
        <w:rPr>
          <w:sz w:val="28"/>
          <w:szCs w:val="28"/>
        </w:rPr>
        <w:t>рению может изменять соотношение часов на их изучение.</w:t>
      </w:r>
    </w:p>
    <w:p w:rsidR="00030012" w:rsidRPr="0067416E" w:rsidRDefault="00030012" w:rsidP="00030012">
      <w:pPr>
        <w:ind w:firstLine="113"/>
        <w:rPr>
          <w:sz w:val="28"/>
          <w:szCs w:val="28"/>
        </w:rPr>
      </w:pPr>
      <w:r w:rsidRPr="0067416E">
        <w:rPr>
          <w:sz w:val="28"/>
          <w:szCs w:val="28"/>
        </w:rPr>
        <w:tab/>
      </w:r>
    </w:p>
    <w:p w:rsidR="00030012" w:rsidRPr="0067416E" w:rsidRDefault="00030012" w:rsidP="00030012">
      <w:pPr>
        <w:rPr>
          <w:sz w:val="28"/>
          <w:szCs w:val="28"/>
        </w:rPr>
      </w:pPr>
      <w:r w:rsidRPr="0067416E">
        <w:rPr>
          <w:sz w:val="28"/>
          <w:szCs w:val="28"/>
        </w:rPr>
        <w:t xml:space="preserve"> </w:t>
      </w:r>
      <w:r w:rsidRPr="0067416E">
        <w:rPr>
          <w:sz w:val="28"/>
          <w:szCs w:val="28"/>
        </w:rPr>
        <w:tab/>
        <w:t xml:space="preserve">Программа обеспечена следующим </w:t>
      </w:r>
      <w:r w:rsidRPr="0067416E">
        <w:rPr>
          <w:b/>
          <w:sz w:val="28"/>
          <w:szCs w:val="28"/>
        </w:rPr>
        <w:t>учебно-методическим комплектом:</w:t>
      </w:r>
    </w:p>
    <w:p w:rsidR="00030012" w:rsidRPr="0067416E" w:rsidRDefault="00030012" w:rsidP="00030012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67416E">
        <w:rPr>
          <w:sz w:val="28"/>
          <w:szCs w:val="28"/>
        </w:rPr>
        <w:t xml:space="preserve"> </w:t>
      </w:r>
      <w:r w:rsidRPr="0067416E">
        <w:rPr>
          <w:i/>
          <w:sz w:val="28"/>
          <w:szCs w:val="28"/>
        </w:rPr>
        <w:t xml:space="preserve">Виноградова, Н. Ф. </w:t>
      </w:r>
      <w:r w:rsidRPr="0067416E">
        <w:rPr>
          <w:sz w:val="28"/>
          <w:szCs w:val="28"/>
        </w:rPr>
        <w:t>Окружающий мир</w:t>
      </w:r>
      <w:proofErr w:type="gramStart"/>
      <w:r w:rsidRPr="0067416E">
        <w:rPr>
          <w:sz w:val="28"/>
          <w:szCs w:val="28"/>
        </w:rPr>
        <w:t xml:space="preserve"> :</w:t>
      </w:r>
      <w:proofErr w:type="gramEnd"/>
      <w:r w:rsidRPr="0067416E">
        <w:rPr>
          <w:sz w:val="28"/>
          <w:szCs w:val="28"/>
        </w:rPr>
        <w:t xml:space="preserve"> 1 класс : учебник для учащихся общеобразовательных учреждений / Н. Ф. Виноградова. – М.</w:t>
      </w:r>
      <w:proofErr w:type="gramStart"/>
      <w:r w:rsidRPr="0067416E">
        <w:rPr>
          <w:sz w:val="28"/>
          <w:szCs w:val="28"/>
        </w:rPr>
        <w:t xml:space="preserve"> :</w:t>
      </w:r>
      <w:proofErr w:type="gramEnd"/>
      <w:r w:rsidRPr="0067416E">
        <w:rPr>
          <w:sz w:val="28"/>
          <w:szCs w:val="28"/>
        </w:rPr>
        <w:t xml:space="preserve"> </w:t>
      </w:r>
      <w:proofErr w:type="spellStart"/>
      <w:r w:rsidRPr="0067416E">
        <w:rPr>
          <w:sz w:val="28"/>
          <w:szCs w:val="28"/>
        </w:rPr>
        <w:t>Ве</w:t>
      </w:r>
      <w:r w:rsidRPr="0067416E">
        <w:rPr>
          <w:sz w:val="28"/>
          <w:szCs w:val="28"/>
        </w:rPr>
        <w:t>н</w:t>
      </w:r>
      <w:r>
        <w:rPr>
          <w:sz w:val="28"/>
          <w:szCs w:val="28"/>
        </w:rPr>
        <w:t>тана</w:t>
      </w:r>
      <w:proofErr w:type="spellEnd"/>
      <w:r>
        <w:rPr>
          <w:sz w:val="28"/>
          <w:szCs w:val="28"/>
        </w:rPr>
        <w:t>-Граф, 2011</w:t>
      </w:r>
      <w:r w:rsidRPr="0067416E">
        <w:rPr>
          <w:sz w:val="28"/>
          <w:szCs w:val="28"/>
        </w:rPr>
        <w:t>.</w:t>
      </w:r>
    </w:p>
    <w:p w:rsidR="00030012" w:rsidRPr="0067416E" w:rsidRDefault="00030012" w:rsidP="00030012">
      <w:pPr>
        <w:numPr>
          <w:ilvl w:val="0"/>
          <w:numId w:val="1"/>
        </w:numPr>
        <w:ind w:left="0" w:firstLine="709"/>
        <w:rPr>
          <w:sz w:val="28"/>
          <w:szCs w:val="28"/>
        </w:rPr>
      </w:pPr>
      <w:r w:rsidRPr="0067416E">
        <w:rPr>
          <w:sz w:val="28"/>
          <w:szCs w:val="28"/>
        </w:rPr>
        <w:t xml:space="preserve"> </w:t>
      </w:r>
      <w:r w:rsidRPr="0067416E">
        <w:rPr>
          <w:i/>
          <w:sz w:val="28"/>
          <w:szCs w:val="28"/>
        </w:rPr>
        <w:t>Виноградова, Н. Ф.</w:t>
      </w:r>
      <w:r w:rsidRPr="0067416E">
        <w:rPr>
          <w:sz w:val="28"/>
          <w:szCs w:val="28"/>
        </w:rPr>
        <w:t xml:space="preserve"> Учимся думать и фантазировать</w:t>
      </w:r>
      <w:proofErr w:type="gramStart"/>
      <w:r w:rsidRPr="0067416E">
        <w:rPr>
          <w:sz w:val="28"/>
          <w:szCs w:val="28"/>
        </w:rPr>
        <w:t xml:space="preserve"> :</w:t>
      </w:r>
      <w:proofErr w:type="gramEnd"/>
      <w:r w:rsidRPr="0067416E">
        <w:rPr>
          <w:sz w:val="28"/>
          <w:szCs w:val="28"/>
        </w:rPr>
        <w:t xml:space="preserve"> рабочая тетрадь для учащихся 1 класса общеобразовательных учреждений / Н. Ф. Виногра</w:t>
      </w:r>
      <w:r>
        <w:rPr>
          <w:sz w:val="28"/>
          <w:szCs w:val="28"/>
        </w:rPr>
        <w:t>дова. –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>-Граф, 2011</w:t>
      </w:r>
      <w:r w:rsidRPr="0067416E">
        <w:rPr>
          <w:sz w:val="28"/>
          <w:szCs w:val="28"/>
        </w:rPr>
        <w:t>.</w:t>
      </w:r>
    </w:p>
    <w:p w:rsidR="00030012" w:rsidRPr="0067416E" w:rsidRDefault="00030012" w:rsidP="00030012">
      <w:pPr>
        <w:rPr>
          <w:sz w:val="28"/>
          <w:szCs w:val="28"/>
        </w:rPr>
      </w:pPr>
      <w:r w:rsidRPr="0067416E">
        <w:rPr>
          <w:sz w:val="28"/>
          <w:szCs w:val="28"/>
        </w:rPr>
        <w:t xml:space="preserve"> </w:t>
      </w:r>
      <w:r w:rsidRPr="0067416E">
        <w:rPr>
          <w:sz w:val="28"/>
          <w:szCs w:val="28"/>
        </w:rPr>
        <w:tab/>
        <w:t xml:space="preserve">Форма итоговой аттестации </w:t>
      </w:r>
      <w:proofErr w:type="gramStart"/>
      <w:r w:rsidRPr="0067416E">
        <w:rPr>
          <w:sz w:val="28"/>
          <w:szCs w:val="28"/>
        </w:rPr>
        <w:t>обучающихся</w:t>
      </w:r>
      <w:proofErr w:type="gramEnd"/>
      <w:r w:rsidRPr="0067416E">
        <w:rPr>
          <w:sz w:val="28"/>
          <w:szCs w:val="28"/>
        </w:rPr>
        <w:t xml:space="preserve"> – тестовые задания.</w:t>
      </w:r>
    </w:p>
    <w:p w:rsidR="00030012" w:rsidRPr="0067416E" w:rsidRDefault="00030012" w:rsidP="00030012">
      <w:pPr>
        <w:rPr>
          <w:sz w:val="28"/>
          <w:szCs w:val="28"/>
        </w:rPr>
      </w:pP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Особое значение изучения этой образовательной области состоит в формировании целостного взгляда на окружающую социальную и природную среду, место человека в ней, его биологическую и социальную сущность Особенностью программы является включение знаний, которые способствуют познанию самого себя (своего « Я»), расширяют представления о психической природе человека (познавательных процессах</w:t>
      </w:r>
      <w:proofErr w:type="gramStart"/>
      <w:r w:rsidRPr="0067416E">
        <w:rPr>
          <w:sz w:val="28"/>
          <w:szCs w:val="28"/>
        </w:rPr>
        <w:t xml:space="preserve"> ,</w:t>
      </w:r>
      <w:proofErr w:type="gramEnd"/>
      <w:r w:rsidRPr="0067416E">
        <w:rPr>
          <w:sz w:val="28"/>
          <w:szCs w:val="28"/>
        </w:rPr>
        <w:t>отличии от высших животных и др.)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Основная цель предмета – формирование социального опыта школьника, осознания элементарного взаимодействия в системе «человек – природа – общество», воспитание правильного отношения к среде обитания и правил поведения в ней; понимание своей индивидуальности, способностей и возможностей.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«Окружающий мир» - предмет интегрированный. При его изучении младший школьник: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lastRenderedPageBreak/>
        <w:t xml:space="preserve">        - устанавливает более тесные связи между познанием природы и социальной жизни; понимает взаимозависимости в системе «человек – природа – общество»;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- осознает необходимость выполнения правил поведения, сущность нравственно-этических установок; получает начальные навыки экологической культуры.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подходит к пониманию себя как индивидуальности, своих способностей и возможностей, осознает возможность изменять себя, понимает важность здорового образа жизни;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- подготавливается к изучению базовых предметов в основной школе.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 В программе представлены следующие ведущие содержательные линии для 1 класса:</w:t>
      </w:r>
    </w:p>
    <w:p w:rsidR="00030012" w:rsidRPr="0067416E" w:rsidRDefault="00030012" w:rsidP="0003001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Человек как биологическое существо: чем человек отличается от других живых с</w:t>
      </w:r>
      <w:r w:rsidRPr="0067416E">
        <w:rPr>
          <w:sz w:val="28"/>
          <w:szCs w:val="28"/>
        </w:rPr>
        <w:t>у</w:t>
      </w:r>
      <w:r w:rsidRPr="0067416E">
        <w:rPr>
          <w:sz w:val="28"/>
          <w:szCs w:val="28"/>
        </w:rPr>
        <w:t>ществ, индивидуальность человека, здоровье человека и его образ жизни, для чего нужно знать себя, как узнать себя. Это содержание представлено темами: «Ты – первоклассник», «Твоё здоровье».</w:t>
      </w:r>
    </w:p>
    <w:p w:rsidR="00030012" w:rsidRPr="0067416E" w:rsidRDefault="00030012" w:rsidP="0003001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Человек и другие люди: может ли человек жить один, как нужно относиться к др</w:t>
      </w:r>
      <w:r w:rsidRPr="0067416E">
        <w:rPr>
          <w:sz w:val="28"/>
          <w:szCs w:val="28"/>
        </w:rPr>
        <w:t>у</w:t>
      </w:r>
      <w:r w:rsidRPr="0067416E">
        <w:rPr>
          <w:sz w:val="28"/>
          <w:szCs w:val="28"/>
        </w:rPr>
        <w:t>гим людям, почему нужно выполнять правила культурного поведения. Это содержание пре</w:t>
      </w:r>
      <w:r w:rsidRPr="0067416E">
        <w:rPr>
          <w:sz w:val="28"/>
          <w:szCs w:val="28"/>
        </w:rPr>
        <w:t>д</w:t>
      </w:r>
      <w:r w:rsidRPr="0067416E">
        <w:rPr>
          <w:sz w:val="28"/>
          <w:szCs w:val="28"/>
        </w:rPr>
        <w:t>ставлено темами: «Ты – первоклассник», «Мы и вещи».</w:t>
      </w:r>
    </w:p>
    <w:p w:rsidR="00030012" w:rsidRPr="0067416E" w:rsidRDefault="00030012" w:rsidP="0003001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Человек и мир природы: что такое природа, может ли человек жить без природы, что дает человеку природа, почему человек должен изучать природу; почему природу нужно б</w:t>
      </w:r>
      <w:r w:rsidRPr="0067416E">
        <w:rPr>
          <w:sz w:val="28"/>
          <w:szCs w:val="28"/>
        </w:rPr>
        <w:t>е</w:t>
      </w:r>
      <w:r w:rsidRPr="0067416E">
        <w:rPr>
          <w:sz w:val="28"/>
          <w:szCs w:val="28"/>
        </w:rPr>
        <w:t>речь и охранять. Это содержание представлено темой «Родная природа».</w:t>
      </w:r>
    </w:p>
    <w:p w:rsidR="00030012" w:rsidRPr="0067416E" w:rsidRDefault="00030012" w:rsidP="00030012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Человек и общество: чем богата и знаменита родная страна; почему гражданин л</w:t>
      </w:r>
      <w:r w:rsidRPr="0067416E">
        <w:rPr>
          <w:sz w:val="28"/>
          <w:szCs w:val="28"/>
        </w:rPr>
        <w:t>ю</w:t>
      </w:r>
      <w:r w:rsidRPr="0067416E">
        <w:rPr>
          <w:sz w:val="28"/>
          <w:szCs w:val="28"/>
        </w:rPr>
        <w:t>бит свою Родину, что значит любить свою родную страну, как трудятся, отдыхают, живут л</w:t>
      </w:r>
      <w:r w:rsidRPr="0067416E">
        <w:rPr>
          <w:sz w:val="28"/>
          <w:szCs w:val="28"/>
        </w:rPr>
        <w:t>ю</w:t>
      </w:r>
      <w:r w:rsidRPr="0067416E">
        <w:rPr>
          <w:sz w:val="28"/>
          <w:szCs w:val="28"/>
        </w:rPr>
        <w:t>ди в родной стране, семья как ячейка общества. Это содержание представлено темой «Родная страна».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Форма итоговой аттестации </w:t>
      </w:r>
      <w:r>
        <w:rPr>
          <w:sz w:val="28"/>
          <w:szCs w:val="28"/>
        </w:rPr>
        <w:t xml:space="preserve"> </w:t>
      </w:r>
      <w:proofErr w:type="gramStart"/>
      <w:r w:rsidRPr="0067416E">
        <w:rPr>
          <w:sz w:val="28"/>
          <w:szCs w:val="28"/>
        </w:rPr>
        <w:t>обучающихся</w:t>
      </w:r>
      <w:proofErr w:type="gramEnd"/>
      <w:r w:rsidRPr="0067416E">
        <w:rPr>
          <w:sz w:val="28"/>
          <w:szCs w:val="28"/>
        </w:rPr>
        <w:t xml:space="preserve"> – тестовые задания.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</w:p>
    <w:p w:rsidR="00030012" w:rsidRPr="0067416E" w:rsidRDefault="00030012" w:rsidP="00030012">
      <w:pPr>
        <w:jc w:val="both"/>
        <w:rPr>
          <w:b/>
          <w:sz w:val="28"/>
          <w:szCs w:val="28"/>
        </w:rPr>
      </w:pPr>
      <w:r w:rsidRPr="0067416E">
        <w:rPr>
          <w:b/>
          <w:sz w:val="28"/>
          <w:szCs w:val="28"/>
        </w:rPr>
        <w:t>Основные требования к уровню подготовки учащихся 1 класса</w:t>
      </w:r>
    </w:p>
    <w:p w:rsidR="00030012" w:rsidRPr="0067416E" w:rsidRDefault="00030012" w:rsidP="00030012">
      <w:pPr>
        <w:jc w:val="both"/>
        <w:rPr>
          <w:b/>
          <w:sz w:val="28"/>
          <w:szCs w:val="28"/>
        </w:rPr>
      </w:pP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b/>
          <w:sz w:val="28"/>
          <w:szCs w:val="28"/>
        </w:rPr>
        <w:t xml:space="preserve">         </w:t>
      </w:r>
      <w:r w:rsidRPr="0067416E">
        <w:rPr>
          <w:sz w:val="28"/>
          <w:szCs w:val="28"/>
        </w:rPr>
        <w:t>К концу обучения в 1 классе учащиеся должны: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называть: 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свое полное имя, домашний адрес, город, страну, главный город страны;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основные помещения школы, ориентироваться в их местоположении;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основные правила здорового образа жизни;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основных представителей растительного и животного мира ближайшего окружения (не менее пяти объектов);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основные условия благополучной жизни растений и животных;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профессии, связанные со строительством, сельским хозяйством, промышленностью (5 – 6 профессий);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lastRenderedPageBreak/>
        <w:t xml:space="preserve">         - улицы, расположенные вблизи школы и дома; основные учреждения культуры, быта, образования;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основные достопримечательности родного города и столицы;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различать (сопоставлять):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знаки светофора; знаки дорожного движения, необходимые для соблюдения безопасности;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</w:t>
      </w:r>
      <w:proofErr w:type="gramStart"/>
      <w:r w:rsidRPr="0067416E">
        <w:rPr>
          <w:sz w:val="28"/>
          <w:szCs w:val="28"/>
        </w:rPr>
        <w:t xml:space="preserve">- основные нравственно – </w:t>
      </w:r>
      <w:r>
        <w:rPr>
          <w:sz w:val="28"/>
          <w:szCs w:val="28"/>
        </w:rPr>
        <w:t xml:space="preserve"> </w:t>
      </w:r>
      <w:r w:rsidRPr="0067416E">
        <w:rPr>
          <w:sz w:val="28"/>
          <w:szCs w:val="28"/>
        </w:rPr>
        <w:t xml:space="preserve">этические понятия (сочувствие – равнодушие; трудолюбие – леность; послушание -    </w:t>
      </w:r>
      <w:proofErr w:type="gramEnd"/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 непослушание);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различных представителей растительного мира (по внешнему виду, месту обитания, способу движения и т.п.);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времена года;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животных, объединять их в группы (звери, птицы, насекомые);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- произведения народного творчества: пение, танцы, сказки, игрушки;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решать задачи в учебных и бытовых ситуациях: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выполнять режим своего дня;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определять время по часам с точностью до часа;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подготавливать свое учебное место к работе;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оценивать результаты своей и чужой работа, а также отношение к ней;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выполнять правила поведения в опасных для жизни ситуациях;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ухаживать за своей одеждой, обувью, вещами, убирать учебное место после занятий;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выполнять трудовые поручения по уголку природы: поливать растения, кормить животных, готовить корм, сеять       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  семена, сажать черенки;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- составлять описанный рассказ по картине, игрушке, пересказывать сказки, выразительно читать фольклорные</w:t>
      </w:r>
    </w:p>
    <w:p w:rsidR="00030012" w:rsidRPr="0067416E" w:rsidRDefault="00030012" w:rsidP="00030012">
      <w:pPr>
        <w:jc w:val="both"/>
        <w:rPr>
          <w:sz w:val="28"/>
          <w:szCs w:val="28"/>
        </w:rPr>
      </w:pPr>
      <w:r w:rsidRPr="0067416E">
        <w:rPr>
          <w:sz w:val="28"/>
          <w:szCs w:val="28"/>
        </w:rPr>
        <w:t xml:space="preserve">             произведения.</w:t>
      </w:r>
    </w:p>
    <w:p w:rsidR="00F000AD" w:rsidRDefault="00F000AD">
      <w:bookmarkStart w:id="0" w:name="_GoBack"/>
      <w:bookmarkEnd w:id="0"/>
    </w:p>
    <w:sectPr w:rsidR="00F00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1909"/>
    <w:multiLevelType w:val="hybridMultilevel"/>
    <w:tmpl w:val="FCACDD28"/>
    <w:lvl w:ilvl="0" w:tplc="D8BADF02">
      <w:numFmt w:val="bullet"/>
      <w:suff w:val="nothing"/>
      <w:lvlText w:val=""/>
      <w:lvlJc w:val="left"/>
      <w:pPr>
        <w:ind w:left="107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FB555BF"/>
    <w:multiLevelType w:val="hybridMultilevel"/>
    <w:tmpl w:val="AB7648F6"/>
    <w:lvl w:ilvl="0" w:tplc="7DFCB23E">
      <w:start w:val="1"/>
      <w:numFmt w:val="bullet"/>
      <w:suff w:val="nothing"/>
      <w:lvlText w:val=""/>
      <w:lvlJc w:val="left"/>
      <w:pPr>
        <w:ind w:left="766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BC"/>
    <w:rsid w:val="00030012"/>
    <w:rsid w:val="001736BC"/>
    <w:rsid w:val="00F0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4949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2013-06-29T05:19:00Z</dcterms:created>
  <dcterms:modified xsi:type="dcterms:W3CDTF">2013-06-29T05:19:00Z</dcterms:modified>
</cp:coreProperties>
</file>