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spacing w:after="875"/>
        <w:ind w:firstLine="0" w:left="6300" w:right="20"/>
        <w:contextualSpacing w:val="1"/>
        <w:jc w:val="right"/>
        <w:rPr>
          <w:b w:val="0"/>
        </w:rPr>
      </w:pPr>
      <w:r>
        <w:rPr>
          <w:b w:val="0"/>
        </w:rPr>
        <w:t>Приложение к самообследованию деятельности М</w:t>
      </w:r>
      <w:r>
        <w:rPr>
          <w:b w:val="0"/>
        </w:rPr>
        <w:t>Б</w:t>
      </w:r>
      <w:r>
        <w:rPr>
          <w:b w:val="0"/>
        </w:rPr>
        <w:t>ОУ</w:t>
      </w:r>
      <w:r>
        <w:rPr>
          <w:b w:val="0"/>
        </w:rPr>
        <w:t xml:space="preserve"> “Большебитаман</w:t>
      </w:r>
      <w:r>
        <w:rPr>
          <w:b w:val="0"/>
        </w:rPr>
        <w:t xml:space="preserve">ская </w:t>
      </w:r>
      <w:r>
        <w:rPr>
          <w:b w:val="0"/>
        </w:rPr>
        <w:t xml:space="preserve"> </w:t>
      </w:r>
      <w:r>
        <w:rPr>
          <w:b w:val="0"/>
        </w:rPr>
        <w:t xml:space="preserve"> </w:t>
      </w:r>
      <w:r>
        <w:rPr>
          <w:b w:val="0"/>
        </w:rPr>
        <w:t>О</w:t>
      </w:r>
      <w:r>
        <w:rPr>
          <w:b w:val="0"/>
        </w:rPr>
        <w:t>ОШ</w:t>
      </w:r>
      <w:r>
        <w:rPr>
          <w:b w:val="0"/>
        </w:rPr>
        <w:t>”</w:t>
      </w:r>
      <w:r>
        <w:rPr>
          <w:b w:val="0"/>
        </w:rPr>
        <w:t xml:space="preserve">                </w:t>
      </w:r>
      <w:r>
        <w:rPr>
          <w:b w:val="0"/>
        </w:rPr>
        <w:t xml:space="preserve"> за </w:t>
      </w:r>
      <w:r>
        <w:rPr>
          <w:b w:val="0"/>
        </w:rPr>
        <w:t>2024</w:t>
      </w:r>
      <w:r>
        <w:rPr>
          <w:b w:val="0"/>
        </w:rPr>
        <w:t xml:space="preserve"> год</w:t>
      </w:r>
    </w:p>
    <w:p w14:paraId="02000000">
      <w:pPr>
        <w:pStyle w:val="Style_1"/>
        <w:spacing w:after="78" w:line="230" w:lineRule="exact"/>
        <w:ind w:firstLine="0" w:right="100"/>
        <w:contextualSpacing w:val="1"/>
        <w:jc w:val="center"/>
        <w:rPr>
          <w:b w:val="0"/>
        </w:rPr>
      </w:pPr>
      <w:r>
        <w:rPr>
          <w:b w:val="0"/>
        </w:rPr>
        <w:t>ПОКАЗАТЕЛИ ДЕЯТ</w:t>
      </w:r>
      <w:r>
        <w:rPr>
          <w:b w:val="0"/>
        </w:rPr>
        <w:t xml:space="preserve">ЕЛЬНОСТИ </w:t>
      </w:r>
    </w:p>
    <w:p w14:paraId="03000000">
      <w:pPr>
        <w:pStyle w:val="Style_1"/>
        <w:spacing w:after="125"/>
        <w:ind w:firstLine="0" w:right="100"/>
        <w:jc w:val="center"/>
        <w:rPr>
          <w:b w:val="0"/>
        </w:rPr>
      </w:pPr>
      <w:r>
        <w:rPr>
          <w:b w:val="0"/>
        </w:rPr>
        <w:t>муниципального</w:t>
      </w:r>
      <w:r>
        <w:rPr>
          <w:b w:val="0"/>
        </w:rPr>
        <w:t xml:space="preserve"> бюджетного</w:t>
      </w:r>
      <w:r>
        <w:rPr>
          <w:b w:val="0"/>
        </w:rPr>
        <w:t xml:space="preserve"> общеобразовательного учреждения </w:t>
      </w:r>
      <w:r>
        <w:rPr>
          <w:b w:val="0"/>
        </w:rPr>
        <w:t>«Большебитаман</w:t>
      </w:r>
      <w:r>
        <w:rPr>
          <w:b w:val="0"/>
        </w:rPr>
        <w:t xml:space="preserve">ская </w:t>
      </w:r>
      <w:r>
        <w:rPr>
          <w:b w:val="0"/>
        </w:rPr>
        <w:t>основна</w:t>
      </w:r>
      <w:r>
        <w:rPr>
          <w:b w:val="0"/>
        </w:rPr>
        <w:t xml:space="preserve">я </w:t>
      </w:r>
      <w:r>
        <w:rPr>
          <w:b w:val="0"/>
        </w:rPr>
        <w:t>общеобразовательн</w:t>
      </w:r>
      <w:r>
        <w:rPr>
          <w:b w:val="0"/>
        </w:rPr>
        <w:t>ая</w:t>
      </w:r>
      <w:r>
        <w:rPr>
          <w:b w:val="0"/>
        </w:rPr>
        <w:t xml:space="preserve"> школ</w:t>
      </w:r>
      <w:r>
        <w:rPr>
          <w:b w:val="0"/>
        </w:rPr>
        <w:t>а»</w:t>
      </w:r>
      <w:r>
        <w:rPr>
          <w:b w:val="0"/>
        </w:rPr>
        <w:t xml:space="preserve"> </w:t>
      </w:r>
      <w:r>
        <w:rPr>
          <w:b w:val="0"/>
        </w:rPr>
        <w:t xml:space="preserve">за </w:t>
      </w:r>
      <w:r>
        <w:rPr>
          <w:b w:val="0"/>
        </w:rPr>
        <w:t>2024</w:t>
      </w:r>
      <w:r>
        <w:rPr>
          <w:b w:val="0"/>
        </w:rPr>
        <w:t xml:space="preserve"> год</w:t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"/>
        <w:gridCol w:w="1070"/>
        <w:gridCol w:w="62"/>
        <w:gridCol w:w="6070"/>
        <w:gridCol w:w="3372"/>
        <w:gridCol w:w="9"/>
      </w:tblGrid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00000">
            <w:pPr>
              <w:rPr>
                <w:b w:val="0"/>
              </w:rPr>
            </w:pPr>
          </w:p>
        </w:tc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00000">
            <w:pPr>
              <w:pStyle w:val="Style_1"/>
              <w:spacing w:after="60" w:line="230" w:lineRule="exact"/>
              <w:ind w:firstLine="0" w:left="14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№</w:t>
            </w:r>
          </w:p>
          <w:p w14:paraId="06000000">
            <w:pPr>
              <w:pStyle w:val="Style_1"/>
              <w:spacing w:after="0" w:before="60" w:line="230" w:lineRule="exact"/>
              <w:ind w:firstLine="0" w:left="14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п/п</w:t>
            </w:r>
          </w:p>
        </w:tc>
        <w:tc>
          <w:tcPr>
            <w:tcW w:type="dxa" w:w="6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pPr>
              <w:pStyle w:val="Style_1"/>
              <w:spacing w:after="0" w:line="230" w:lineRule="exact"/>
              <w:ind w:firstLine="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Показатели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pPr>
              <w:pStyle w:val="Style_1"/>
              <w:spacing w:after="12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Единица</w:t>
            </w:r>
          </w:p>
          <w:p w14:paraId="09000000">
            <w:pPr>
              <w:pStyle w:val="Style_1"/>
              <w:spacing w:after="0" w:before="12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измерения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rPr>
                <w:b w:val="0"/>
              </w:rPr>
            </w:pPr>
          </w:p>
        </w:tc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</w:p>
        </w:tc>
        <w:tc>
          <w:tcPr>
            <w:tcW w:type="dxa" w:w="6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pStyle w:val="Style_1"/>
              <w:spacing w:after="0" w:line="230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Образовательная деятельность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ind/>
              <w:jc w:val="center"/>
              <w:rPr>
                <w:b w:val="0"/>
                <w:sz w:val="10"/>
              </w:rPr>
            </w:pP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rPr>
                <w:b w:val="0"/>
              </w:rPr>
            </w:pPr>
          </w:p>
        </w:tc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1.1</w:t>
            </w:r>
          </w:p>
        </w:tc>
        <w:tc>
          <w:tcPr>
            <w:tcW w:type="dxa" w:w="6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pStyle w:val="Style_1"/>
              <w:spacing w:after="0" w:line="230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Общая численность обучающихся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30 человек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rPr>
                <w:b w:val="0"/>
              </w:rPr>
            </w:pPr>
          </w:p>
        </w:tc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1.2</w:t>
            </w:r>
          </w:p>
        </w:tc>
        <w:tc>
          <w:tcPr>
            <w:tcW w:type="dxa" w:w="6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pStyle w:val="Style_1"/>
              <w:spacing w:after="0" w:line="278" w:lineRule="exact"/>
              <w:ind w:hanging="1276" w:left="1276"/>
              <w:jc w:val="left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 обучающихся по образовательной программе начального общего образования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14</w:t>
            </w:r>
            <w:r>
              <w:rPr>
                <w:rStyle w:val="Style_3_ch"/>
                <w:b w:val="0"/>
              </w:rPr>
              <w:t xml:space="preserve"> человек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rPr>
                <w:b w:val="0"/>
              </w:rPr>
            </w:pPr>
          </w:p>
        </w:tc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1.3</w:t>
            </w:r>
          </w:p>
        </w:tc>
        <w:tc>
          <w:tcPr>
            <w:tcW w:type="dxa" w:w="6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pStyle w:val="Style_1"/>
              <w:spacing w:after="0" w:line="278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 обучающихся по образовательной программе основного общего образования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16</w:t>
            </w:r>
            <w:r>
              <w:rPr>
                <w:rStyle w:val="Style_3_ch"/>
                <w:b w:val="0"/>
              </w:rPr>
              <w:t xml:space="preserve"> </w:t>
            </w:r>
            <w:r>
              <w:rPr>
                <w:rStyle w:val="Style_3_ch"/>
                <w:b w:val="0"/>
              </w:rPr>
              <w:t>человека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rPr>
                <w:b w:val="0"/>
              </w:rPr>
            </w:pPr>
          </w:p>
        </w:tc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  <w:r>
              <w:rPr>
                <w:rStyle w:val="Style_3_ch"/>
                <w:b w:val="0"/>
              </w:rPr>
              <w:t>4</w:t>
            </w:r>
          </w:p>
        </w:tc>
        <w:tc>
          <w:tcPr>
            <w:tcW w:type="dxa" w:w="6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обучающихся, успевающих на "4" и "5" по результатам промежуточной аттестации, в общей численности обучающихся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16 человек/  59</w:t>
            </w:r>
            <w:r>
              <w:rPr>
                <w:rStyle w:val="Style_3_ch"/>
                <w:b w:val="0"/>
              </w:rPr>
              <w:t>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rPr>
                <w:b w:val="0"/>
              </w:rPr>
            </w:pPr>
          </w:p>
        </w:tc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  <w:r>
              <w:rPr>
                <w:rStyle w:val="Style_3_ch"/>
                <w:b w:val="0"/>
              </w:rPr>
              <w:t>5</w:t>
            </w:r>
          </w:p>
        </w:tc>
        <w:tc>
          <w:tcPr>
            <w:tcW w:type="dxa" w:w="6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pStyle w:val="Style_1"/>
              <w:spacing w:after="0" w:line="269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Средняя оценка</w:t>
            </w:r>
            <w:r>
              <w:rPr>
                <w:rStyle w:val="Style_3_ch"/>
                <w:b w:val="0"/>
              </w:rPr>
              <w:t xml:space="preserve"> государственной итоговой аттестации выпускников 9 класса по русскому языку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4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rPr>
                <w:b w:val="0"/>
              </w:rPr>
            </w:pPr>
          </w:p>
        </w:tc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  <w:r>
              <w:rPr>
                <w:rStyle w:val="Style_3_ch"/>
                <w:b w:val="0"/>
              </w:rPr>
              <w:t>6</w:t>
            </w:r>
          </w:p>
        </w:tc>
        <w:tc>
          <w:tcPr>
            <w:tcW w:type="dxa" w:w="6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 xml:space="preserve">Средняя оценка </w:t>
            </w:r>
            <w:r>
              <w:rPr>
                <w:rStyle w:val="Style_3_ch"/>
                <w:b w:val="0"/>
              </w:rPr>
              <w:t>государственной итоговой аттестации выпускников 9 класса по математике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4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rPr>
                <w:b w:val="0"/>
              </w:rPr>
            </w:pPr>
          </w:p>
        </w:tc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  <w:r>
              <w:rPr>
                <w:rStyle w:val="Style_3_ch"/>
                <w:b w:val="0"/>
              </w:rPr>
              <w:t>7</w:t>
            </w:r>
          </w:p>
        </w:tc>
        <w:tc>
          <w:tcPr>
            <w:tcW w:type="dxa" w:w="6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0 человек/ 0 %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rPr>
                <w:b w:val="0"/>
              </w:rPr>
            </w:pPr>
          </w:p>
        </w:tc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  <w:r>
              <w:rPr>
                <w:rStyle w:val="Style_3_ch"/>
                <w:b w:val="0"/>
              </w:rPr>
              <w:t>8</w:t>
            </w:r>
          </w:p>
        </w:tc>
        <w:tc>
          <w:tcPr>
            <w:tcW w:type="dxa" w:w="6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0 человек / 0%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rPr>
                <w:b w:val="0"/>
              </w:rPr>
            </w:pPr>
          </w:p>
        </w:tc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  <w:r>
              <w:rPr>
                <w:rStyle w:val="Style_3_ch"/>
                <w:b w:val="0"/>
              </w:rPr>
              <w:t>9</w:t>
            </w:r>
          </w:p>
        </w:tc>
        <w:tc>
          <w:tcPr>
            <w:tcW w:type="dxa" w:w="6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0 человек/ 0%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rPr>
                <w:b w:val="0"/>
              </w:rPr>
            </w:pPr>
          </w:p>
        </w:tc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1.1</w:t>
            </w:r>
            <w:r>
              <w:rPr>
                <w:rStyle w:val="Style_3_ch"/>
                <w:b w:val="0"/>
              </w:rPr>
              <w:t>0</w:t>
            </w:r>
          </w:p>
        </w:tc>
        <w:tc>
          <w:tcPr>
            <w:tcW w:type="dxa" w:w="6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 xml:space="preserve">2 человек/ 25 </w:t>
            </w:r>
            <w:r>
              <w:rPr>
                <w:rStyle w:val="Style_3_ch"/>
                <w:b w:val="0"/>
              </w:rPr>
              <w:t>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rPr>
                <w:b w:val="0"/>
              </w:rPr>
            </w:pPr>
          </w:p>
        </w:tc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1.1</w:t>
            </w:r>
            <w:r>
              <w:rPr>
                <w:rStyle w:val="Style_3_ch"/>
                <w:b w:val="0"/>
              </w:rPr>
              <w:t>1</w:t>
            </w:r>
          </w:p>
        </w:tc>
        <w:tc>
          <w:tcPr>
            <w:tcW w:type="dxa" w:w="6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pStyle w:val="Style_1"/>
              <w:spacing w:after="0" w:line="278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обучающихся, принявших участие в различных олимпиадах, смотрах, конкурсах, в общей численности обучающихся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24 человек/ 68</w:t>
            </w:r>
            <w:r>
              <w:rPr>
                <w:rStyle w:val="Style_3_ch"/>
                <w:b w:val="0"/>
              </w:rPr>
              <w:t>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rPr>
                <w:b w:val="0"/>
              </w:rPr>
            </w:pPr>
          </w:p>
        </w:tc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1.1</w:t>
            </w:r>
            <w:r>
              <w:rPr>
                <w:rStyle w:val="Style_3_ch"/>
                <w:b w:val="0"/>
              </w:rPr>
              <w:t>2</w:t>
            </w:r>
          </w:p>
        </w:tc>
        <w:tc>
          <w:tcPr>
            <w:tcW w:type="dxa" w:w="6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pStyle w:val="Style_1"/>
              <w:spacing w:after="0" w:line="278" w:lineRule="exact"/>
              <w:ind w:firstLine="0" w:right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обучающихся- победителей и призеров олимпиад, смотров, конкурсов, в общей численности обучающихся, в том числе: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12</w:t>
            </w:r>
            <w:r>
              <w:rPr>
                <w:rStyle w:val="Style_3_ch"/>
                <w:b w:val="0"/>
              </w:rPr>
              <w:t xml:space="preserve"> ч</w:t>
            </w:r>
            <w:r>
              <w:rPr>
                <w:rStyle w:val="Style_3_ch"/>
                <w:b w:val="0"/>
              </w:rPr>
              <w:t>еловека /4</w:t>
            </w:r>
            <w:r>
              <w:rPr>
                <w:rStyle w:val="Style_3_ch"/>
                <w:b w:val="0"/>
              </w:rPr>
              <w:t>4</w:t>
            </w:r>
            <w:r>
              <w:rPr>
                <w:rStyle w:val="Style_3_ch"/>
                <w:b w:val="0"/>
              </w:rPr>
              <w:t>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rPr>
                <w:b w:val="0"/>
              </w:rPr>
            </w:pPr>
          </w:p>
        </w:tc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1.12</w:t>
            </w:r>
            <w:r>
              <w:rPr>
                <w:rStyle w:val="Style_3_ch"/>
                <w:b w:val="0"/>
              </w:rPr>
              <w:t>.1</w:t>
            </w:r>
          </w:p>
        </w:tc>
        <w:tc>
          <w:tcPr>
            <w:tcW w:type="dxa" w:w="6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pStyle w:val="Style_1"/>
              <w:spacing w:after="0" w:line="230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Регионального уровня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pStyle w:val="Style_1"/>
              <w:spacing w:after="0" w:line="230" w:lineRule="exact"/>
              <w:ind w:firstLine="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9 человек/ 33</w:t>
            </w:r>
            <w:r>
              <w:rPr>
                <w:rStyle w:val="Style_3_ch"/>
                <w:b w:val="0"/>
              </w:rPr>
              <w:t>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rPr>
                <w:b w:val="0"/>
              </w:rPr>
            </w:pPr>
          </w:p>
        </w:tc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1.12</w:t>
            </w:r>
            <w:r>
              <w:rPr>
                <w:rStyle w:val="Style_3_ch"/>
                <w:b w:val="0"/>
              </w:rPr>
              <w:t>.2</w:t>
            </w:r>
          </w:p>
        </w:tc>
        <w:tc>
          <w:tcPr>
            <w:tcW w:type="dxa" w:w="6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pStyle w:val="Style_1"/>
              <w:spacing w:after="0" w:line="230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Федерального уровня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3</w:t>
            </w:r>
            <w:r>
              <w:rPr>
                <w:rStyle w:val="Style_3_ch"/>
                <w:b w:val="0"/>
              </w:rPr>
              <w:t xml:space="preserve"> человек/ </w:t>
            </w:r>
            <w:r>
              <w:rPr>
                <w:rStyle w:val="Style_3_ch"/>
                <w:b w:val="0"/>
              </w:rPr>
              <w:t>9</w:t>
            </w:r>
            <w:r>
              <w:rPr>
                <w:rStyle w:val="Style_3_ch"/>
                <w:b w:val="0"/>
              </w:rPr>
              <w:t>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rPr>
                <w:b w:val="0"/>
              </w:rPr>
            </w:pPr>
          </w:p>
        </w:tc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1.12</w:t>
            </w:r>
            <w:r>
              <w:rPr>
                <w:rStyle w:val="Style_3_ch"/>
                <w:b w:val="0"/>
              </w:rPr>
              <w:t>.3</w:t>
            </w:r>
          </w:p>
        </w:tc>
        <w:tc>
          <w:tcPr>
            <w:tcW w:type="dxa" w:w="6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pStyle w:val="Style_1"/>
              <w:spacing w:after="0" w:line="230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Международного уровня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0 человек/ 0</w:t>
            </w:r>
            <w:r>
              <w:rPr>
                <w:rStyle w:val="Style_3_ch"/>
                <w:b w:val="0"/>
              </w:rPr>
              <w:t>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rPr>
                <w:b w:val="0"/>
              </w:rPr>
            </w:pPr>
          </w:p>
        </w:tc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  <w:r>
              <w:rPr>
                <w:rStyle w:val="Style_3_ch"/>
                <w:b w:val="0"/>
              </w:rPr>
              <w:t>13</w:t>
            </w:r>
          </w:p>
        </w:tc>
        <w:tc>
          <w:tcPr>
            <w:tcW w:type="dxa" w:w="6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pStyle w:val="Style_1"/>
              <w:spacing w:after="0" w:line="278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обучающихся, получающих образование с углубленным изучением отдельных учебных предметов, в общей численности обучающихся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0 человек/ 0%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rPr>
                <w:b w:val="0"/>
              </w:rPr>
            </w:pPr>
          </w:p>
        </w:tc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  <w:r>
              <w:rPr>
                <w:rStyle w:val="Style_3_ch"/>
                <w:b w:val="0"/>
              </w:rPr>
              <w:t>14</w:t>
            </w:r>
          </w:p>
        </w:tc>
        <w:tc>
          <w:tcPr>
            <w:tcW w:type="dxa" w:w="6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pStyle w:val="Style_1"/>
              <w:spacing w:after="0" w:line="278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обучающихся, получающих образование в рамках профильного обучения, в общей численности обучающихся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0 человек/ 0</w:t>
            </w:r>
            <w:r>
              <w:rPr>
                <w:rStyle w:val="Style_3_ch"/>
                <w:b w:val="0"/>
              </w:rPr>
              <w:t>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rPr>
                <w:b w:val="0"/>
              </w:rPr>
            </w:pPr>
          </w:p>
        </w:tc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  <w:r>
              <w:rPr>
                <w:rStyle w:val="Style_3_ch"/>
                <w:b w:val="0"/>
              </w:rPr>
              <w:t>15</w:t>
            </w:r>
          </w:p>
        </w:tc>
        <w:tc>
          <w:tcPr>
            <w:tcW w:type="dxa" w:w="6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обучающихся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 xml:space="preserve">0 </w:t>
            </w:r>
            <w:r>
              <w:rPr>
                <w:rStyle w:val="Style_3_ch"/>
                <w:b w:val="0"/>
              </w:rPr>
              <w:t>человек/ 0%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rPr>
                <w:b w:val="0"/>
              </w:rPr>
            </w:pPr>
          </w:p>
        </w:tc>
      </w:tr>
      <w:tr>
        <w:trPr>
          <w:trHeight w:hRule="atLeast" w:val="881"/>
        </w:trP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rPr>
                <w:b w:val="0"/>
              </w:rPr>
            </w:pPr>
          </w:p>
        </w:tc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  <w:r>
              <w:rPr>
                <w:rStyle w:val="Style_3_ch"/>
                <w:b w:val="0"/>
              </w:rPr>
              <w:t>16</w:t>
            </w:r>
          </w:p>
        </w:tc>
        <w:tc>
          <w:tcPr>
            <w:tcW w:type="dxa" w:w="6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pStyle w:val="Style_1"/>
              <w:spacing w:after="0" w:line="283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обучающихся в рамках сетевой формы реализации образовательных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0 человек/</w:t>
            </w:r>
            <w:r>
              <w:rPr>
                <w:rStyle w:val="Style_3_ch"/>
                <w:b w:val="0"/>
              </w:rPr>
              <w:t xml:space="preserve"> 0%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rPr>
                <w:b w:val="0"/>
              </w:rPr>
            </w:pPr>
          </w:p>
        </w:tc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  <w:r>
              <w:rPr>
                <w:rStyle w:val="Style_3_ch"/>
                <w:b w:val="0"/>
              </w:rPr>
              <w:t>17</w:t>
            </w:r>
          </w:p>
        </w:tc>
        <w:tc>
          <w:tcPr>
            <w:tcW w:type="dxa" w:w="6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pStyle w:val="Style_1"/>
              <w:spacing w:after="0" w:line="230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Общая численность педагогических работников, в том числе: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 xml:space="preserve">11 </w:t>
            </w:r>
            <w:r>
              <w:rPr>
                <w:rStyle w:val="Style_3_ch"/>
                <w:b w:val="0"/>
              </w:rPr>
              <w:t>человек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rPr>
                <w:b w:val="0"/>
              </w:rPr>
            </w:pPr>
          </w:p>
        </w:tc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  <w:r>
              <w:rPr>
                <w:rStyle w:val="Style_3_ch"/>
                <w:b w:val="0"/>
              </w:rPr>
              <w:t>18</w:t>
            </w:r>
          </w:p>
        </w:tc>
        <w:tc>
          <w:tcPr>
            <w:tcW w:type="dxa" w:w="6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11</w:t>
            </w:r>
            <w:r>
              <w:rPr>
                <w:rStyle w:val="Style_3_ch"/>
                <w:b w:val="0"/>
              </w:rPr>
              <w:t xml:space="preserve"> человек/ 100</w:t>
            </w:r>
            <w:r>
              <w:rPr>
                <w:rStyle w:val="Style_3_ch"/>
                <w:b w:val="0"/>
              </w:rPr>
              <w:t>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rPr>
                <w:b w:val="0"/>
              </w:rPr>
            </w:pPr>
          </w:p>
        </w:tc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  <w:r>
              <w:rPr>
                <w:rStyle w:val="Style_3_ch"/>
                <w:b w:val="0"/>
              </w:rPr>
              <w:t>19</w:t>
            </w:r>
          </w:p>
        </w:tc>
        <w:tc>
          <w:tcPr>
            <w:tcW w:type="dxa" w:w="6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</w:t>
            </w:r>
            <w:r>
              <w:rPr>
                <w:rStyle w:val="Style_3_ch"/>
                <w:b w:val="0"/>
              </w:rPr>
              <w:t>1</w:t>
            </w:r>
            <w:r>
              <w:rPr>
                <w:rStyle w:val="Style_3_ch"/>
                <w:b w:val="0"/>
              </w:rPr>
              <w:t xml:space="preserve"> человек/ </w:t>
            </w:r>
            <w:r>
              <w:rPr>
                <w:rStyle w:val="Style_3_ch"/>
                <w:b w:val="0"/>
              </w:rPr>
              <w:t>100</w:t>
            </w:r>
            <w:r>
              <w:rPr>
                <w:rStyle w:val="Style_3_ch"/>
                <w:b w:val="0"/>
              </w:rPr>
              <w:t>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rPr>
                <w:b w:val="0"/>
              </w:rPr>
            </w:pPr>
          </w:p>
        </w:tc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1.2</w:t>
            </w:r>
            <w:r>
              <w:rPr>
                <w:rStyle w:val="Style_3_ch"/>
                <w:b w:val="0"/>
              </w:rPr>
              <w:t>0</w:t>
            </w:r>
          </w:p>
        </w:tc>
        <w:tc>
          <w:tcPr>
            <w:tcW w:type="dxa" w:w="6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0</w:t>
            </w:r>
            <w:r>
              <w:rPr>
                <w:rStyle w:val="Style_3_ch"/>
                <w:b w:val="0"/>
              </w:rPr>
              <w:t xml:space="preserve"> человек/ </w:t>
            </w:r>
            <w:r>
              <w:rPr>
                <w:rStyle w:val="Style_3_ch"/>
                <w:b w:val="0"/>
              </w:rPr>
              <w:t>0</w:t>
            </w:r>
            <w:r>
              <w:rPr>
                <w:rStyle w:val="Style_3_ch"/>
                <w:b w:val="0"/>
              </w:rPr>
              <w:t>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rPr>
                <w:b w:val="0"/>
              </w:rPr>
            </w:pPr>
          </w:p>
        </w:tc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1.2</w:t>
            </w:r>
            <w:r>
              <w:rPr>
                <w:rStyle w:val="Style_3_ch"/>
                <w:b w:val="0"/>
              </w:rPr>
              <w:t>1</w:t>
            </w:r>
          </w:p>
        </w:tc>
        <w:tc>
          <w:tcPr>
            <w:tcW w:type="dxa" w:w="6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0</w:t>
            </w:r>
            <w:r>
              <w:rPr>
                <w:rStyle w:val="Style_3_ch"/>
                <w:b w:val="0"/>
              </w:rPr>
              <w:t xml:space="preserve"> человек/ </w:t>
            </w:r>
            <w:r>
              <w:rPr>
                <w:rStyle w:val="Style_3_ch"/>
                <w:b w:val="0"/>
              </w:rPr>
              <w:t>0</w:t>
            </w:r>
            <w:r>
              <w:rPr>
                <w:rStyle w:val="Style_3_ch"/>
                <w:b w:val="0"/>
              </w:rPr>
              <w:t>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rPr>
                <w:b w:val="0"/>
              </w:rPr>
            </w:pPr>
          </w:p>
        </w:tc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1.2</w:t>
            </w:r>
            <w:r>
              <w:rPr>
                <w:rStyle w:val="Style_3_ch"/>
                <w:b w:val="0"/>
              </w:rPr>
              <w:t>2</w:t>
            </w:r>
          </w:p>
        </w:tc>
        <w:tc>
          <w:tcPr>
            <w:tcW w:type="dxa" w:w="6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</w:t>
            </w:r>
            <w:r>
              <w:rPr>
                <w:rStyle w:val="Style_3_ch"/>
                <w:b w:val="0"/>
              </w:rPr>
              <w:t>еловек</w:t>
            </w:r>
            <w:r>
              <w:rPr>
                <w:rStyle w:val="Style_3_ch"/>
                <w:b w:val="0"/>
              </w:rPr>
              <w:t xml:space="preserve"> 1</w:t>
            </w:r>
            <w:r>
              <w:rPr>
                <w:rStyle w:val="Style_3_ch"/>
                <w:b w:val="0"/>
              </w:rPr>
              <w:t>0</w:t>
            </w:r>
            <w:r>
              <w:rPr>
                <w:rStyle w:val="Style_3_ch"/>
                <w:b w:val="0"/>
              </w:rPr>
              <w:t>/</w:t>
            </w:r>
            <w:r>
              <w:rPr>
                <w:rStyle w:val="Style_3_ch"/>
                <w:b w:val="0"/>
              </w:rPr>
              <w:t xml:space="preserve"> </w:t>
            </w:r>
            <w:r>
              <w:rPr>
                <w:rStyle w:val="Style_3_ch"/>
                <w:b w:val="0"/>
              </w:rPr>
              <w:t>9</w:t>
            </w:r>
            <w:r>
              <w:rPr>
                <w:rStyle w:val="Style_3_ch"/>
                <w:b w:val="0"/>
              </w:rPr>
              <w:t>1</w:t>
            </w:r>
            <w:r>
              <w:rPr>
                <w:rStyle w:val="Style_3_ch"/>
                <w:b w:val="0"/>
              </w:rPr>
              <w:t xml:space="preserve"> 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rPr>
                <w:b w:val="0"/>
              </w:rPr>
            </w:pPr>
          </w:p>
        </w:tc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1.22.1</w:t>
            </w:r>
          </w:p>
        </w:tc>
        <w:tc>
          <w:tcPr>
            <w:tcW w:type="dxa" w:w="6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pStyle w:val="Style_1"/>
              <w:spacing w:after="0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Высшая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0 человек/ 0 %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rPr>
                <w:b w:val="0"/>
              </w:rPr>
            </w:pPr>
          </w:p>
        </w:tc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1.22.2</w:t>
            </w:r>
          </w:p>
        </w:tc>
        <w:tc>
          <w:tcPr>
            <w:tcW w:type="dxa" w:w="6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pStyle w:val="Style_1"/>
              <w:spacing w:after="0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Первая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Человек</w:t>
            </w:r>
            <w:r>
              <w:rPr>
                <w:rStyle w:val="Style_3_ch"/>
                <w:b w:val="0"/>
              </w:rPr>
              <w:t xml:space="preserve"> 1</w:t>
            </w:r>
            <w:r>
              <w:rPr>
                <w:rStyle w:val="Style_3_ch"/>
                <w:b w:val="0"/>
              </w:rPr>
              <w:t>0</w:t>
            </w:r>
            <w:r>
              <w:rPr>
                <w:rStyle w:val="Style_3_ch"/>
                <w:b w:val="0"/>
              </w:rPr>
              <w:t xml:space="preserve">/ </w:t>
            </w:r>
            <w:r>
              <w:rPr>
                <w:rStyle w:val="Style_3_ch"/>
                <w:b w:val="0"/>
              </w:rPr>
              <w:t>100</w:t>
            </w:r>
            <w:r>
              <w:rPr>
                <w:rStyle w:val="Style_3_ch"/>
                <w:b w:val="0"/>
              </w:rPr>
              <w:t xml:space="preserve"> 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rPr>
                <w:b w:val="0"/>
              </w:rPr>
            </w:pPr>
          </w:p>
        </w:tc>
      </w:tr>
      <w:tr>
        <w:trPr>
          <w:trHeight w:hRule="exact" w:val="1114"/>
        </w:trPr>
        <w:tc>
          <w:tcPr>
            <w:tcW w:type="dxa" w:w="113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7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1.2</w:t>
            </w:r>
            <w:r>
              <w:rPr>
                <w:rStyle w:val="Style_3_ch"/>
                <w:b w:val="0"/>
              </w:rPr>
              <w:t>3</w:t>
            </w:r>
          </w:p>
        </w:tc>
        <w:tc>
          <w:tcPr>
            <w:tcW w:type="dxa" w:w="6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8000000">
            <w:pPr>
              <w:pStyle w:val="Style_1"/>
              <w:spacing w:after="0" w:line="278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type="dxa" w:w="338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9000000">
            <w:pPr>
              <w:ind/>
              <w:jc w:val="center"/>
              <w:rPr>
                <w:b w:val="0"/>
                <w:sz w:val="10"/>
              </w:rPr>
            </w:pPr>
          </w:p>
        </w:tc>
      </w:tr>
      <w:tr>
        <w:trPr>
          <w:trHeight w:hRule="exact" w:val="370"/>
        </w:trPr>
        <w:tc>
          <w:tcPr>
            <w:tcW w:type="dxa" w:w="113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A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</w:t>
            </w:r>
            <w:r>
              <w:rPr>
                <w:rStyle w:val="Style_3_ch"/>
                <w:b w:val="0"/>
              </w:rPr>
              <w:t>.23</w:t>
            </w:r>
            <w:r>
              <w:rPr>
                <w:rStyle w:val="Style_3_ch"/>
                <w:b w:val="0"/>
              </w:rPr>
              <w:t>.1</w:t>
            </w:r>
          </w:p>
        </w:tc>
        <w:tc>
          <w:tcPr>
            <w:tcW w:type="dxa" w:w="6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B000000">
            <w:pPr>
              <w:pStyle w:val="Style_1"/>
              <w:spacing w:after="0" w:line="230" w:lineRule="exact"/>
              <w:ind w:firstLine="0"/>
              <w:jc w:val="both"/>
              <w:rPr>
                <w:b w:val="0"/>
              </w:rPr>
            </w:pPr>
            <w:r>
              <w:rPr>
                <w:rStyle w:val="Style_3_ch"/>
                <w:b w:val="0"/>
                <w:color w:val="000000"/>
              </w:rPr>
              <w:t>До 5 лет</w:t>
            </w:r>
          </w:p>
        </w:tc>
        <w:tc>
          <w:tcPr>
            <w:tcW w:type="dxa" w:w="338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C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</w:rPr>
            </w:pPr>
            <w:r>
              <w:rPr>
                <w:rStyle w:val="Style_3_ch"/>
                <w:b w:val="0"/>
                <w:color w:val="000000"/>
              </w:rPr>
              <w:t>0 человек/ 0</w:t>
            </w:r>
            <w:r>
              <w:rPr>
                <w:rStyle w:val="Style_3_ch"/>
                <w:b w:val="0"/>
                <w:color w:val="000000"/>
              </w:rPr>
              <w:t>%</w:t>
            </w:r>
          </w:p>
        </w:tc>
      </w:tr>
      <w:tr>
        <w:trPr>
          <w:trHeight w:hRule="exact" w:val="370"/>
        </w:trPr>
        <w:tc>
          <w:tcPr>
            <w:tcW w:type="dxa" w:w="113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D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1.23</w:t>
            </w:r>
            <w:r>
              <w:rPr>
                <w:rStyle w:val="Style_3_ch"/>
                <w:b w:val="0"/>
              </w:rPr>
              <w:t>.2</w:t>
            </w:r>
          </w:p>
        </w:tc>
        <w:tc>
          <w:tcPr>
            <w:tcW w:type="dxa" w:w="6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E000000">
            <w:pPr>
              <w:pStyle w:val="Style_1"/>
              <w:spacing w:after="0" w:line="230" w:lineRule="exact"/>
              <w:ind w:firstLine="0"/>
              <w:jc w:val="both"/>
              <w:rPr>
                <w:b w:val="0"/>
              </w:rPr>
            </w:pPr>
            <w:r>
              <w:rPr>
                <w:rStyle w:val="Style_3_ch"/>
                <w:b w:val="0"/>
                <w:color w:val="000000"/>
              </w:rPr>
              <w:t>Свыше 30 лет</w:t>
            </w:r>
          </w:p>
        </w:tc>
        <w:tc>
          <w:tcPr>
            <w:tcW w:type="dxa" w:w="338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F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</w:rPr>
            </w:pPr>
            <w:r>
              <w:rPr>
                <w:rStyle w:val="Style_3_ch"/>
                <w:b w:val="0"/>
                <w:color w:val="000000"/>
              </w:rPr>
              <w:t>6</w:t>
            </w:r>
            <w:r>
              <w:rPr>
                <w:rStyle w:val="Style_3_ch"/>
                <w:b w:val="0"/>
                <w:color w:val="000000"/>
              </w:rPr>
              <w:t xml:space="preserve"> </w:t>
            </w:r>
            <w:r>
              <w:rPr>
                <w:rStyle w:val="Style_3_ch"/>
                <w:b w:val="0"/>
                <w:color w:val="000000"/>
              </w:rPr>
              <w:t>человек</w:t>
            </w:r>
            <w:r>
              <w:rPr>
                <w:rStyle w:val="Style_3_ch"/>
                <w:b w:val="0"/>
                <w:color w:val="000000"/>
              </w:rPr>
              <w:t>а/ 55</w:t>
            </w:r>
            <w:r>
              <w:rPr>
                <w:rStyle w:val="Style_3_ch"/>
                <w:b w:val="0"/>
                <w:color w:val="000000"/>
              </w:rPr>
              <w:t xml:space="preserve"> %</w:t>
            </w:r>
          </w:p>
        </w:tc>
      </w:tr>
      <w:tr>
        <w:trPr>
          <w:trHeight w:hRule="exact" w:val="1192"/>
          <w:hidden w:val="0"/>
        </w:trPr>
        <w:tc>
          <w:tcPr>
            <w:tcW w:type="dxa" w:w="113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0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  <w:r>
              <w:rPr>
                <w:rStyle w:val="Style_3_ch"/>
                <w:b w:val="0"/>
              </w:rPr>
              <w:t>24</w:t>
            </w:r>
          </w:p>
        </w:tc>
        <w:tc>
          <w:tcPr>
            <w:tcW w:type="dxa" w:w="6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1000000">
            <w:pPr>
              <w:pStyle w:val="Style_1"/>
              <w:spacing w:after="0" w:line="278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type="dxa" w:w="338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2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</w:rPr>
            </w:pPr>
            <w:r>
              <w:rPr>
                <w:rStyle w:val="Style_3_ch"/>
                <w:b w:val="0"/>
                <w:color w:val="000000"/>
              </w:rPr>
              <w:t>0человек/ 0</w:t>
            </w:r>
            <w:r>
              <w:rPr>
                <w:rStyle w:val="Style_3_ch"/>
                <w:b w:val="0"/>
                <w:color w:val="000000"/>
              </w:rPr>
              <w:t>%</w:t>
            </w:r>
          </w:p>
        </w:tc>
      </w:tr>
      <w:tr>
        <w:trPr>
          <w:trHeight w:hRule="exact" w:val="1368"/>
          <w:hidden w:val="0"/>
        </w:trPr>
        <w:tc>
          <w:tcPr>
            <w:tcW w:type="dxa" w:w="113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3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  <w:r>
              <w:rPr>
                <w:rStyle w:val="Style_3_ch"/>
                <w:b w:val="0"/>
              </w:rPr>
              <w:t>25</w:t>
            </w:r>
          </w:p>
        </w:tc>
        <w:tc>
          <w:tcPr>
            <w:tcW w:type="dxa" w:w="6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4000000">
            <w:pPr>
              <w:pStyle w:val="Style_1"/>
              <w:spacing w:after="0" w:line="278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type="dxa" w:w="338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5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 xml:space="preserve">1 </w:t>
            </w:r>
            <w:r>
              <w:rPr>
                <w:rStyle w:val="Style_3_ch"/>
                <w:b w:val="0"/>
              </w:rPr>
              <w:t>человек/</w:t>
            </w:r>
            <w:r>
              <w:rPr>
                <w:rStyle w:val="Style_3_ch"/>
                <w:b w:val="0"/>
              </w:rPr>
              <w:t xml:space="preserve"> 9</w:t>
            </w:r>
            <w:r>
              <w:rPr>
                <w:rStyle w:val="Style_3_ch"/>
                <w:b w:val="0"/>
              </w:rPr>
              <w:t>%</w:t>
            </w:r>
          </w:p>
        </w:tc>
      </w:tr>
      <w:tr>
        <w:tc>
          <w:tcPr>
            <w:tcW w:type="dxa" w:w="113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  <w:r>
              <w:rPr>
                <w:rStyle w:val="Style_3_ch"/>
                <w:b w:val="0"/>
              </w:rPr>
              <w:t>26</w:t>
            </w:r>
          </w:p>
        </w:tc>
        <w:tc>
          <w:tcPr>
            <w:tcW w:type="dxa" w:w="6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</w:t>
            </w:r>
            <w:r>
              <w:rPr>
                <w:rStyle w:val="Style_3_ch"/>
                <w:b w:val="0"/>
              </w:rPr>
              <w:t xml:space="preserve">1 </w:t>
            </w:r>
            <w:r>
              <w:rPr>
                <w:rStyle w:val="Style_3_ch"/>
                <w:b w:val="0"/>
              </w:rPr>
              <w:t>человек/ 100%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rPr>
                <w:b w:val="0"/>
              </w:rPr>
            </w:pPr>
          </w:p>
        </w:tc>
      </w:tr>
      <w:tr>
        <w:tc>
          <w:tcPr>
            <w:tcW w:type="dxa" w:w="113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  <w:r>
              <w:rPr>
                <w:rStyle w:val="Style_3_ch"/>
                <w:b w:val="0"/>
              </w:rPr>
              <w:t>27</w:t>
            </w:r>
          </w:p>
        </w:tc>
        <w:tc>
          <w:tcPr>
            <w:tcW w:type="dxa" w:w="6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</w:rPr>
            </w:pPr>
            <w:r>
              <w:rPr>
                <w:rStyle w:val="Style_3_ch"/>
                <w:b w:val="0"/>
                <w:color w:val="000000"/>
              </w:rPr>
              <w:t>11</w:t>
            </w:r>
            <w:r>
              <w:rPr>
                <w:rStyle w:val="Style_3_ch"/>
                <w:b w:val="0"/>
                <w:color w:val="000000"/>
              </w:rPr>
              <w:t xml:space="preserve"> человек/ 100%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rPr>
                <w:b w:val="0"/>
              </w:rPr>
            </w:pPr>
          </w:p>
        </w:tc>
      </w:tr>
      <w:tr>
        <w:tc>
          <w:tcPr>
            <w:tcW w:type="dxa" w:w="113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2.</w:t>
            </w:r>
          </w:p>
        </w:tc>
        <w:tc>
          <w:tcPr>
            <w:tcW w:type="dxa" w:w="6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pStyle w:val="Style_1"/>
              <w:spacing w:after="0" w:line="230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Инфраструктура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ind/>
              <w:jc w:val="center"/>
              <w:rPr>
                <w:b w:val="0"/>
                <w:sz w:val="10"/>
              </w:rPr>
            </w:pP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rPr>
                <w:b w:val="0"/>
              </w:rPr>
            </w:pPr>
          </w:p>
        </w:tc>
      </w:tr>
      <w:tr>
        <w:tc>
          <w:tcPr>
            <w:tcW w:type="dxa" w:w="113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2.1</w:t>
            </w:r>
          </w:p>
        </w:tc>
        <w:tc>
          <w:tcPr>
            <w:tcW w:type="dxa" w:w="6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pStyle w:val="Style_1"/>
              <w:spacing w:after="0" w:line="230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Количество компьютеров в расчете на одного обучающегося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</w:rPr>
            </w:pPr>
            <w:r>
              <w:rPr>
                <w:rStyle w:val="Style_3_ch"/>
                <w:b w:val="0"/>
                <w:color w:val="000000"/>
              </w:rPr>
              <w:t>0,2</w:t>
            </w:r>
            <w:r>
              <w:rPr>
                <w:rStyle w:val="Style_3_ch"/>
                <w:b w:val="0"/>
                <w:color w:val="000000"/>
              </w:rPr>
              <w:t xml:space="preserve"> единиц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rPr>
                <w:b w:val="0"/>
              </w:rPr>
            </w:pPr>
          </w:p>
        </w:tc>
      </w:tr>
      <w:tr>
        <w:tc>
          <w:tcPr>
            <w:tcW w:type="dxa" w:w="113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pStyle w:val="Style_1"/>
              <w:spacing w:after="0" w:line="230" w:lineRule="exact"/>
              <w:ind w:firstLine="0" w:left="12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2.2</w:t>
            </w:r>
          </w:p>
        </w:tc>
        <w:tc>
          <w:tcPr>
            <w:tcW w:type="dxa" w:w="6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обучающегося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</w:rPr>
            </w:pPr>
            <w:r>
              <w:rPr>
                <w:rStyle w:val="Style_3_ch"/>
                <w:b w:val="0"/>
                <w:color w:val="000000"/>
              </w:rPr>
              <w:t>1</w:t>
            </w:r>
            <w:r>
              <w:rPr>
                <w:rStyle w:val="Style_3_ch"/>
                <w:b w:val="0"/>
                <w:color w:val="000000"/>
              </w:rPr>
              <w:t>8,27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rPr>
                <w:b w:val="0"/>
              </w:rPr>
            </w:pPr>
          </w:p>
        </w:tc>
      </w:tr>
      <w:tr>
        <w:tc>
          <w:tcPr>
            <w:tcW w:type="dxa" w:w="113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pStyle w:val="Style_1"/>
              <w:spacing w:after="0" w:line="230" w:lineRule="exact"/>
              <w:ind w:firstLine="0" w:left="12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2.3</w:t>
            </w:r>
          </w:p>
        </w:tc>
        <w:tc>
          <w:tcPr>
            <w:tcW w:type="dxa" w:w="6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</w:rPr>
            </w:pPr>
            <w:r>
              <w:rPr>
                <w:rStyle w:val="Style_3_ch"/>
                <w:b w:val="0"/>
                <w:color w:val="000000"/>
              </w:rPr>
              <w:t>да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rPr>
                <w:b w:val="0"/>
              </w:rPr>
            </w:pPr>
          </w:p>
        </w:tc>
      </w:tr>
      <w:tr>
        <w:tc>
          <w:tcPr>
            <w:tcW w:type="dxa" w:w="113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pStyle w:val="Style_1"/>
              <w:spacing w:after="0" w:line="230" w:lineRule="exact"/>
              <w:ind w:firstLine="0" w:left="12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2.4</w:t>
            </w:r>
          </w:p>
        </w:tc>
        <w:tc>
          <w:tcPr>
            <w:tcW w:type="dxa" w:w="6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pStyle w:val="Style_1"/>
              <w:spacing w:after="0" w:line="230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Наличие читального зала библиотеки, в том числе: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</w:rPr>
            </w:pPr>
            <w:r>
              <w:rPr>
                <w:rStyle w:val="Style_3_ch"/>
                <w:b w:val="0"/>
                <w:color w:val="000000"/>
              </w:rPr>
              <w:t>нет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rPr>
                <w:b w:val="0"/>
              </w:rPr>
            </w:pPr>
          </w:p>
        </w:tc>
      </w:tr>
      <w:tr>
        <w:tc>
          <w:tcPr>
            <w:tcW w:type="dxa" w:w="113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pStyle w:val="Style_1"/>
              <w:spacing w:after="0" w:line="230" w:lineRule="exact"/>
              <w:ind w:firstLine="0" w:left="12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2.4.1</w:t>
            </w:r>
          </w:p>
        </w:tc>
        <w:tc>
          <w:tcPr>
            <w:tcW w:type="dxa" w:w="6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pStyle w:val="Style_1"/>
              <w:spacing w:after="0" w:line="269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</w:rPr>
            </w:pPr>
            <w:r>
              <w:rPr>
                <w:rStyle w:val="Style_3_ch"/>
                <w:b w:val="0"/>
                <w:color w:val="000000"/>
              </w:rPr>
              <w:t>нет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rPr>
                <w:b w:val="0"/>
              </w:rPr>
            </w:pPr>
          </w:p>
        </w:tc>
      </w:tr>
      <w:tr>
        <w:tc>
          <w:tcPr>
            <w:tcW w:type="dxa" w:w="113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pStyle w:val="Style_1"/>
              <w:spacing w:after="0" w:line="230" w:lineRule="exact"/>
              <w:ind w:firstLine="0" w:left="12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2.4.2</w:t>
            </w:r>
          </w:p>
        </w:tc>
        <w:tc>
          <w:tcPr>
            <w:tcW w:type="dxa" w:w="6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00000">
            <w:pPr>
              <w:pStyle w:val="Style_1"/>
              <w:spacing w:after="0" w:line="230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С медиатекой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</w:rPr>
            </w:pPr>
            <w:r>
              <w:rPr>
                <w:rStyle w:val="Style_3_ch"/>
                <w:b w:val="0"/>
                <w:color w:val="000000"/>
              </w:rPr>
              <w:t>нет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rPr>
                <w:b w:val="0"/>
              </w:rPr>
            </w:pPr>
          </w:p>
        </w:tc>
      </w:tr>
      <w:tr>
        <w:tc>
          <w:tcPr>
            <w:tcW w:type="dxa" w:w="113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pStyle w:val="Style_1"/>
              <w:spacing w:after="0" w:line="230" w:lineRule="exact"/>
              <w:ind w:firstLine="0" w:left="12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2.4.3</w:t>
            </w:r>
          </w:p>
        </w:tc>
        <w:tc>
          <w:tcPr>
            <w:tcW w:type="dxa" w:w="6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Оснащенного средствами сканирования и распознавания текстов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pStyle w:val="Style_1"/>
              <w:spacing w:after="0" w:line="230" w:lineRule="exact"/>
              <w:ind w:firstLine="0"/>
              <w:jc w:val="center"/>
              <w:rPr>
                <w:b w:val="0"/>
              </w:rPr>
            </w:pPr>
            <w:r>
              <w:rPr>
                <w:rStyle w:val="Style_3_ch"/>
                <w:b w:val="0"/>
                <w:color w:val="000000"/>
              </w:rPr>
              <w:t>нет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rPr>
                <w:b w:val="0"/>
              </w:rPr>
            </w:pPr>
          </w:p>
        </w:tc>
      </w:tr>
      <w:tr>
        <w:tc>
          <w:tcPr>
            <w:tcW w:type="dxa" w:w="113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pStyle w:val="Style_1"/>
              <w:spacing w:after="0" w:line="230" w:lineRule="exact"/>
              <w:ind w:firstLine="0" w:left="12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2.4.4</w:t>
            </w:r>
          </w:p>
        </w:tc>
        <w:tc>
          <w:tcPr>
            <w:tcW w:type="dxa" w:w="6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pStyle w:val="Style_1"/>
              <w:spacing w:after="0" w:line="230" w:lineRule="exact"/>
              <w:ind w:firstLine="0"/>
              <w:jc w:val="center"/>
              <w:rPr>
                <w:b w:val="0"/>
              </w:rPr>
            </w:pPr>
            <w:r>
              <w:rPr>
                <w:rStyle w:val="Style_3_ch"/>
                <w:b w:val="0"/>
                <w:color w:val="000000"/>
              </w:rPr>
              <w:t>нет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00000">
            <w:pPr>
              <w:rPr>
                <w:b w:val="0"/>
              </w:rPr>
            </w:pPr>
          </w:p>
        </w:tc>
      </w:tr>
      <w:tr>
        <w:tc>
          <w:tcPr>
            <w:tcW w:type="dxa" w:w="113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pStyle w:val="Style_1"/>
              <w:spacing w:after="0" w:line="230" w:lineRule="exact"/>
              <w:ind w:firstLine="0" w:left="12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2.4.5</w:t>
            </w:r>
          </w:p>
        </w:tc>
        <w:tc>
          <w:tcPr>
            <w:tcW w:type="dxa" w:w="6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00000">
            <w:pPr>
              <w:pStyle w:val="Style_1"/>
              <w:spacing w:after="0" w:line="230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С контролируемой распечаткой бумажных материалов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</w:rPr>
            </w:pPr>
            <w:r>
              <w:rPr>
                <w:rStyle w:val="Style_3_ch"/>
                <w:b w:val="0"/>
                <w:color w:val="000000"/>
              </w:rPr>
              <w:t>нет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00000">
            <w:pPr>
              <w:rPr>
                <w:b w:val="0"/>
              </w:rPr>
            </w:pPr>
          </w:p>
        </w:tc>
      </w:tr>
      <w:tr>
        <w:tc>
          <w:tcPr>
            <w:tcW w:type="dxa" w:w="113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pStyle w:val="Style_1"/>
              <w:spacing w:after="0" w:line="230" w:lineRule="exact"/>
              <w:ind w:firstLine="0" w:left="12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2.5</w:t>
            </w:r>
          </w:p>
        </w:tc>
        <w:tc>
          <w:tcPr>
            <w:tcW w:type="dxa" w:w="6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обучающихся, которым обеспечена возможность пользоваться широкополосным Интернетом (не менее 2 Мб/с), в общей численности обучающихся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</w:rPr>
            </w:pPr>
            <w:r>
              <w:rPr>
                <w:rStyle w:val="Style_3_ch"/>
                <w:b w:val="0"/>
                <w:color w:val="000000"/>
              </w:rPr>
              <w:t>27</w:t>
            </w:r>
            <w:r>
              <w:rPr>
                <w:rStyle w:val="Style_3_ch"/>
                <w:b w:val="0"/>
                <w:color w:val="000000"/>
              </w:rPr>
              <w:t xml:space="preserve">  человек/ 100%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rPr>
                <w:b w:val="0"/>
              </w:rPr>
            </w:pPr>
          </w:p>
        </w:tc>
      </w:tr>
      <w:tr>
        <w:tc>
          <w:tcPr>
            <w:tcW w:type="dxa" w:w="113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pStyle w:val="Style_1"/>
              <w:spacing w:after="0" w:line="230" w:lineRule="exact"/>
              <w:ind w:firstLine="0" w:left="12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2.6</w:t>
            </w:r>
          </w:p>
        </w:tc>
        <w:tc>
          <w:tcPr>
            <w:tcW w:type="dxa" w:w="6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 xml:space="preserve"> 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pStyle w:val="Style_1"/>
              <w:spacing w:after="0" w:line="230" w:lineRule="exact"/>
              <w:ind w:firstLine="0"/>
              <w:jc w:val="center"/>
              <w:rPr>
                <w:b w:val="0"/>
              </w:rPr>
            </w:pPr>
            <w:r>
              <w:rPr>
                <w:rStyle w:val="Style_3_ch"/>
                <w:b w:val="0"/>
                <w:color w:val="000000"/>
              </w:rPr>
              <w:t>743,9</w:t>
            </w:r>
            <w:r>
              <w:rPr>
                <w:rStyle w:val="Style_3_ch"/>
                <w:b w:val="0"/>
                <w:color w:val="000000"/>
              </w:rPr>
              <w:t xml:space="preserve"> </w:t>
            </w:r>
            <w:r>
              <w:rPr>
                <w:rStyle w:val="Style_3_ch"/>
                <w:b w:val="0"/>
                <w:color w:val="000000"/>
              </w:rPr>
              <w:t>кв. м</w:t>
            </w:r>
            <w:r>
              <w:rPr>
                <w:rStyle w:val="Style_3_ch"/>
                <w:b w:val="0"/>
                <w:color w:val="000000"/>
              </w:rPr>
              <w:t>/ 25,52 кв.м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rPr>
                <w:b w:val="0"/>
              </w:rPr>
            </w:pPr>
          </w:p>
        </w:tc>
      </w:tr>
    </w:tbl>
    <w:p w14:paraId="DE000000">
      <w:pPr>
        <w:pStyle w:val="Style_1"/>
        <w:spacing w:after="125"/>
        <w:ind w:firstLine="0" w:right="100"/>
        <w:jc w:val="center"/>
        <w:rPr>
          <w:b w:val="0"/>
        </w:rPr>
      </w:pPr>
    </w:p>
    <w:p w14:paraId="DF000000">
      <w:pPr>
        <w:pStyle w:val="Style_1"/>
        <w:spacing w:after="125"/>
        <w:ind w:firstLine="0" w:right="100"/>
        <w:jc w:val="center"/>
        <w:rPr>
          <w:b w:val="0"/>
        </w:rPr>
      </w:pPr>
    </w:p>
    <w:p w14:paraId="E0000000">
      <w:pPr>
        <w:pStyle w:val="Style_1"/>
        <w:spacing w:after="78" w:line="230" w:lineRule="exact"/>
        <w:ind w:firstLine="0" w:right="100"/>
        <w:contextualSpacing w:val="1"/>
        <w:jc w:val="center"/>
        <w:rPr>
          <w:b w:val="0"/>
        </w:rPr>
      </w:pPr>
      <w:r>
        <w:rPr>
          <w:b w:val="0"/>
        </w:rPr>
        <w:t xml:space="preserve">ПОКАЗАТЕЛИ ДЕЯТЕЛЬНОСТИ </w:t>
      </w:r>
    </w:p>
    <w:p w14:paraId="E1000000">
      <w:pPr>
        <w:pStyle w:val="Style_1"/>
        <w:spacing w:after="125"/>
        <w:ind w:firstLine="0" w:right="100"/>
        <w:jc w:val="center"/>
        <w:rPr>
          <w:b w:val="0"/>
        </w:rPr>
      </w:pPr>
      <w:r>
        <w:rPr>
          <w:b w:val="0"/>
        </w:rPr>
        <w:t xml:space="preserve">Дошкольной группы </w:t>
      </w:r>
      <w:r>
        <w:rPr>
          <w:b w:val="0"/>
        </w:rPr>
        <w:t>муниципального</w:t>
      </w:r>
      <w:r>
        <w:rPr>
          <w:b w:val="0"/>
        </w:rPr>
        <w:t xml:space="preserve"> бюджетного</w:t>
      </w:r>
      <w:r>
        <w:rPr>
          <w:b w:val="0"/>
        </w:rPr>
        <w:t xml:space="preserve"> общеобразовательного учреждения </w:t>
      </w:r>
      <w:r>
        <w:rPr>
          <w:b w:val="0"/>
        </w:rPr>
        <w:t xml:space="preserve">«Большебитаманская основная </w:t>
      </w:r>
      <w:r>
        <w:rPr>
          <w:b w:val="0"/>
        </w:rPr>
        <w:t>общеобразовательн</w:t>
      </w:r>
      <w:r>
        <w:rPr>
          <w:b w:val="0"/>
        </w:rPr>
        <w:t>ая</w:t>
      </w:r>
      <w:r>
        <w:rPr>
          <w:b w:val="0"/>
        </w:rPr>
        <w:t xml:space="preserve"> школ</w:t>
      </w:r>
      <w:r>
        <w:rPr>
          <w:b w:val="0"/>
        </w:rPr>
        <w:t xml:space="preserve">а» </w:t>
      </w:r>
      <w:r>
        <w:rPr>
          <w:b w:val="0"/>
        </w:rPr>
        <w:t xml:space="preserve">за </w:t>
      </w:r>
      <w:r>
        <w:rPr>
          <w:b w:val="0"/>
        </w:rPr>
        <w:t>2024</w:t>
      </w:r>
      <w:r>
        <w:rPr>
          <w:b w:val="0"/>
        </w:rPr>
        <w:t xml:space="preserve"> год</w:t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061"/>
        <w:gridCol w:w="6006"/>
        <w:gridCol w:w="3597"/>
        <w:gridCol w:w="9"/>
      </w:tblGrid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pStyle w:val="Style_1"/>
              <w:spacing w:after="60" w:line="230" w:lineRule="exact"/>
              <w:ind w:firstLine="0" w:left="14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№</w:t>
            </w:r>
          </w:p>
          <w:p w14:paraId="E3000000">
            <w:pPr>
              <w:pStyle w:val="Style_1"/>
              <w:spacing w:after="0" w:before="60" w:line="230" w:lineRule="exact"/>
              <w:ind w:firstLine="0" w:left="14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п/п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pStyle w:val="Style_1"/>
              <w:spacing w:after="0" w:line="230" w:lineRule="exact"/>
              <w:ind w:firstLine="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Показатели</w:t>
            </w:r>
          </w:p>
        </w:tc>
        <w:tc>
          <w:tcPr>
            <w:tcW w:type="dxa" w:w="36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pStyle w:val="Style_1"/>
              <w:spacing w:after="12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Единица</w:t>
            </w:r>
          </w:p>
          <w:p w14:paraId="E6000000">
            <w:pPr>
              <w:pStyle w:val="Style_1"/>
              <w:spacing w:after="0" w:before="12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измерения</w:t>
            </w: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00000">
            <w:pPr>
              <w:pStyle w:val="Style_1"/>
              <w:spacing w:after="0" w:line="230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Образовательная деятельность</w:t>
            </w:r>
          </w:p>
        </w:tc>
        <w:tc>
          <w:tcPr>
            <w:tcW w:type="dxa" w:w="36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ind/>
              <w:jc w:val="center"/>
              <w:rPr>
                <w:b w:val="0"/>
                <w:sz w:val="10"/>
              </w:rPr>
            </w:pP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1.1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00000">
            <w:pPr>
              <w:pStyle w:val="Style_1"/>
              <w:spacing w:after="0" w:line="230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type="dxa" w:w="36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10 человек</w:t>
            </w: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0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1.1.1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00000">
            <w:pPr>
              <w:pStyle w:val="Style_1"/>
              <w:spacing w:after="0" w:line="230" w:lineRule="exact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В режиме полного дня (8-12 часов)</w:t>
            </w:r>
          </w:p>
        </w:tc>
        <w:tc>
          <w:tcPr>
            <w:tcW w:type="dxa" w:w="36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10 человек</w:t>
            </w: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1.1.2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00000">
            <w:pPr>
              <w:pStyle w:val="Style_1"/>
              <w:spacing w:after="0" w:line="230" w:lineRule="exact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В режиме кратковременного пребывания (3-5 часов)</w:t>
            </w:r>
          </w:p>
        </w:tc>
        <w:tc>
          <w:tcPr>
            <w:tcW w:type="dxa" w:w="36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нет</w:t>
            </w: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0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1.1.3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00000">
            <w:pPr>
              <w:pStyle w:val="Style_1"/>
              <w:spacing w:after="0" w:line="230" w:lineRule="exact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В семейной дошкольной группе</w:t>
            </w:r>
          </w:p>
        </w:tc>
        <w:tc>
          <w:tcPr>
            <w:tcW w:type="dxa" w:w="36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0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нет</w:t>
            </w: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0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1.1.4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00000">
            <w:pPr>
              <w:pStyle w:val="Style_1"/>
              <w:spacing w:after="0" w:line="230" w:lineRule="exact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В форме семейного образования с психолого- педагогическим сопровождением на базе дошкольной образовательной организации</w:t>
            </w:r>
          </w:p>
        </w:tc>
        <w:tc>
          <w:tcPr>
            <w:tcW w:type="dxa" w:w="36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нет</w:t>
            </w: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1.2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pStyle w:val="Style_1"/>
              <w:spacing w:after="0" w:line="278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Общая ч</w:t>
            </w:r>
            <w:r>
              <w:rPr>
                <w:rStyle w:val="Style_3_ch"/>
                <w:b w:val="0"/>
              </w:rPr>
              <w:t xml:space="preserve">исленность </w:t>
            </w:r>
            <w:r>
              <w:rPr>
                <w:rStyle w:val="Style_3_ch"/>
                <w:b w:val="0"/>
              </w:rPr>
              <w:t>воспитанников в возрасте до 3 лет</w:t>
            </w:r>
          </w:p>
        </w:tc>
        <w:tc>
          <w:tcPr>
            <w:tcW w:type="dxa" w:w="36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4 человек</w:t>
            </w: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1.3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pStyle w:val="Style_1"/>
              <w:spacing w:after="0" w:line="278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Общая ч</w:t>
            </w:r>
            <w:r>
              <w:rPr>
                <w:rStyle w:val="Style_3_ch"/>
                <w:b w:val="0"/>
              </w:rPr>
              <w:t xml:space="preserve">исленность </w:t>
            </w:r>
            <w:r>
              <w:rPr>
                <w:rStyle w:val="Style_3_ch"/>
                <w:b w:val="0"/>
              </w:rPr>
              <w:t>воспитанников в возрасте до 3 до 8 лет</w:t>
            </w:r>
          </w:p>
        </w:tc>
        <w:tc>
          <w:tcPr>
            <w:tcW w:type="dxa" w:w="36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 xml:space="preserve"> 6 человек</w:t>
            </w: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1.4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</w:t>
            </w:r>
            <w:r>
              <w:rPr>
                <w:rStyle w:val="Style_3_ch"/>
                <w:b w:val="0"/>
              </w:rPr>
              <w:t xml:space="preserve">нность/удельный вес численности воспитанников </w:t>
            </w:r>
            <w:r>
              <w:rPr>
                <w:rStyle w:val="Style_3_ch"/>
                <w:b w:val="0"/>
              </w:rPr>
              <w:t xml:space="preserve">в общей численности </w:t>
            </w:r>
            <w:r>
              <w:rPr>
                <w:rStyle w:val="Style_3_ch"/>
                <w:b w:val="0"/>
              </w:rPr>
              <w:t>воспитанников, получающих услуги присмотра и ухода:</w:t>
            </w:r>
          </w:p>
        </w:tc>
        <w:tc>
          <w:tcPr>
            <w:tcW w:type="dxa" w:w="36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 xml:space="preserve"> 0 человек/  0 </w:t>
            </w:r>
            <w:r>
              <w:rPr>
                <w:rStyle w:val="Style_3_ch"/>
                <w:b w:val="0"/>
              </w:rPr>
              <w:t>%</w:t>
            </w: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1.4.1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pStyle w:val="Style_1"/>
              <w:spacing w:after="0" w:line="230" w:lineRule="exact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В режиме полного дня (8-12 часов)</w:t>
            </w:r>
          </w:p>
        </w:tc>
        <w:tc>
          <w:tcPr>
            <w:tcW w:type="dxa" w:w="36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0 Человек/ 0 %</w:t>
            </w: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1.4.2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pStyle w:val="Style_1"/>
              <w:spacing w:after="0" w:line="230" w:lineRule="exact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В режиме продленного дня (12-14 часов)</w:t>
            </w:r>
          </w:p>
        </w:tc>
        <w:tc>
          <w:tcPr>
            <w:tcW w:type="dxa" w:w="36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0 Человек/ 0 %</w:t>
            </w: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1.4.3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pStyle w:val="Style_1"/>
              <w:spacing w:after="0" w:line="230" w:lineRule="exact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В режиме круглосуточного пребывания</w:t>
            </w:r>
          </w:p>
        </w:tc>
        <w:tc>
          <w:tcPr>
            <w:tcW w:type="dxa" w:w="36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0 Человек/ 0 %</w:t>
            </w: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1.5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pStyle w:val="Style_1"/>
              <w:spacing w:after="0" w:line="230" w:lineRule="exact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Числе</w:t>
            </w:r>
            <w:r>
              <w:rPr>
                <w:rStyle w:val="Style_3_ch"/>
                <w:b w:val="0"/>
              </w:rPr>
              <w:t>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type="dxa" w:w="36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0 Человек/ 0 %</w:t>
            </w: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1.5.1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10000">
            <w:pPr>
              <w:pStyle w:val="Style_1"/>
              <w:spacing w:after="0" w:line="230" w:lineRule="exact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type="dxa" w:w="36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0 Человек/ 0 %</w:t>
            </w: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1.5.2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pStyle w:val="Style_1"/>
              <w:spacing w:after="0" w:line="230" w:lineRule="exact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По освоению образовательных программ дошкольного образования</w:t>
            </w:r>
          </w:p>
        </w:tc>
        <w:tc>
          <w:tcPr>
            <w:tcW w:type="dxa" w:w="36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0 Человек/ 0 %</w:t>
            </w: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1.5.3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10000">
            <w:pPr>
              <w:pStyle w:val="Style_1"/>
              <w:spacing w:after="0" w:line="230" w:lineRule="exact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По присмотру и уходу</w:t>
            </w:r>
          </w:p>
        </w:tc>
        <w:tc>
          <w:tcPr>
            <w:tcW w:type="dxa" w:w="36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0 Человек/ 0 %</w:t>
            </w: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1.6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pStyle w:val="Style_1"/>
              <w:spacing w:after="0" w:line="230" w:lineRule="exact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type="dxa" w:w="36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9 Дней</w:t>
            </w: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1.7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pStyle w:val="Style_1"/>
              <w:spacing w:after="0" w:line="230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Общая численность педагогических работников, в том числе:</w:t>
            </w:r>
          </w:p>
        </w:tc>
        <w:tc>
          <w:tcPr>
            <w:tcW w:type="dxa" w:w="36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 xml:space="preserve">2 </w:t>
            </w:r>
            <w:r>
              <w:rPr>
                <w:rStyle w:val="Style_3_ch"/>
                <w:b w:val="0"/>
              </w:rPr>
              <w:t>человек</w:t>
            </w:r>
            <w:r>
              <w:rPr>
                <w:rStyle w:val="Style_3_ch"/>
                <w:b w:val="0"/>
              </w:rPr>
              <w:t>а</w:t>
            </w: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1.7.1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работников, имеющих в</w:t>
            </w:r>
            <w:r>
              <w:rPr>
                <w:rStyle w:val="Style_3_ch"/>
                <w:b w:val="0"/>
              </w:rPr>
              <w:t>ысшее образование</w:t>
            </w:r>
          </w:p>
        </w:tc>
        <w:tc>
          <w:tcPr>
            <w:tcW w:type="dxa" w:w="36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 человек/ 100</w:t>
            </w:r>
            <w:r>
              <w:rPr>
                <w:rStyle w:val="Style_3_ch"/>
                <w:b w:val="0"/>
              </w:rPr>
              <w:t>%</w:t>
            </w: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1.7.2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1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работников, имеющих высшее образование педагоги</w:t>
            </w:r>
            <w:r>
              <w:rPr>
                <w:rStyle w:val="Style_3_ch"/>
                <w:b w:val="0"/>
              </w:rPr>
              <w:t>ческой направленности (профиля)</w:t>
            </w:r>
          </w:p>
        </w:tc>
        <w:tc>
          <w:tcPr>
            <w:tcW w:type="dxa" w:w="36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 человек/ 100</w:t>
            </w:r>
            <w:r>
              <w:rPr>
                <w:rStyle w:val="Style_3_ch"/>
                <w:b w:val="0"/>
              </w:rPr>
              <w:t>%</w:t>
            </w: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1.7.3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1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работников, имеющих средне</w:t>
            </w:r>
            <w:r>
              <w:rPr>
                <w:rStyle w:val="Style_3_ch"/>
                <w:b w:val="0"/>
              </w:rPr>
              <w:t>е профессиональное образование</w:t>
            </w:r>
          </w:p>
        </w:tc>
        <w:tc>
          <w:tcPr>
            <w:tcW w:type="dxa" w:w="36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0 Человек/ 0 %</w:t>
            </w: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1.7.4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1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работников, имеющих среднее профессиональное образование педагоги</w:t>
            </w:r>
            <w:r>
              <w:rPr>
                <w:rStyle w:val="Style_3_ch"/>
                <w:b w:val="0"/>
              </w:rPr>
              <w:t>ческой направленности (профиля)</w:t>
            </w:r>
          </w:p>
        </w:tc>
        <w:tc>
          <w:tcPr>
            <w:tcW w:type="dxa" w:w="36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0 Человек/ 0 %</w:t>
            </w: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1.8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type="dxa" w:w="36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 Человек</w:t>
            </w:r>
            <w:r>
              <w:rPr>
                <w:rStyle w:val="Style_3_ch"/>
                <w:b w:val="0"/>
              </w:rPr>
              <w:t xml:space="preserve"> </w:t>
            </w:r>
            <w:r>
              <w:rPr>
                <w:rStyle w:val="Style_3_ch"/>
                <w:b w:val="0"/>
              </w:rPr>
              <w:t>/</w:t>
            </w:r>
            <w:r>
              <w:rPr>
                <w:rStyle w:val="Style_3_ch"/>
                <w:b w:val="0"/>
              </w:rPr>
              <w:t xml:space="preserve"> </w:t>
            </w:r>
            <w:r>
              <w:rPr>
                <w:rStyle w:val="Style_3_ch"/>
                <w:b w:val="0"/>
              </w:rPr>
              <w:t xml:space="preserve"> 50 %</w:t>
            </w: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1.8.1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10000">
            <w:pPr>
              <w:pStyle w:val="Style_1"/>
              <w:spacing w:after="0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Высшая</w:t>
            </w:r>
          </w:p>
        </w:tc>
        <w:tc>
          <w:tcPr>
            <w:tcW w:type="dxa" w:w="36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0 Человек/ 0 %</w:t>
            </w: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1.8.2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pStyle w:val="Style_1"/>
              <w:spacing w:after="0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Первая</w:t>
            </w:r>
          </w:p>
        </w:tc>
        <w:tc>
          <w:tcPr>
            <w:tcW w:type="dxa" w:w="36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 Человек</w:t>
            </w:r>
            <w:r>
              <w:rPr>
                <w:rStyle w:val="Style_3_ch"/>
                <w:b w:val="0"/>
              </w:rPr>
              <w:t xml:space="preserve"> </w:t>
            </w:r>
            <w:r>
              <w:rPr>
                <w:rStyle w:val="Style_3_ch"/>
                <w:b w:val="0"/>
              </w:rPr>
              <w:t>/ 50  %</w:t>
            </w: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1.9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301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type="dxa" w:w="36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4010000">
            <w:pPr>
              <w:pStyle w:val="Style_1"/>
              <w:spacing w:after="0" w:line="278" w:lineRule="exact"/>
              <w:ind w:firstLine="0"/>
              <w:jc w:val="both"/>
              <w:rPr>
                <w:b w:val="0"/>
                <w:color w:val="000000"/>
              </w:rPr>
            </w:pPr>
          </w:p>
        </w:tc>
      </w:tr>
      <w:tr>
        <w:trPr>
          <w:trHeight w:hRule="exact" w:val="370"/>
        </w:trP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5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1.9.1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601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До 5 лет</w:t>
            </w:r>
          </w:p>
        </w:tc>
        <w:tc>
          <w:tcPr>
            <w:tcW w:type="dxa" w:w="36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7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0 Человек/ 0 %</w:t>
            </w:r>
          </w:p>
          <w:p w14:paraId="38010000">
            <w:pPr>
              <w:pStyle w:val="Style_1"/>
              <w:spacing w:after="0" w:line="230" w:lineRule="exact"/>
              <w:ind w:firstLine="0"/>
              <w:jc w:val="both"/>
              <w:rPr>
                <w:b w:val="0"/>
              </w:rPr>
            </w:pPr>
          </w:p>
        </w:tc>
      </w:tr>
      <w:tr>
        <w:trPr>
          <w:trHeight w:hRule="exact" w:val="370"/>
        </w:trP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901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1.9.2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A010000">
            <w:pPr>
              <w:pStyle w:val="Style_1"/>
              <w:spacing w:after="0" w:line="230" w:lineRule="exact"/>
              <w:ind w:firstLine="0"/>
              <w:jc w:val="both"/>
              <w:rPr>
                <w:b w:val="0"/>
              </w:rPr>
            </w:pPr>
            <w:r>
              <w:rPr>
                <w:rStyle w:val="Style_3_ch"/>
                <w:b w:val="0"/>
                <w:color w:val="000000"/>
              </w:rPr>
              <w:t>Свыше 30 лет</w:t>
            </w:r>
          </w:p>
        </w:tc>
        <w:tc>
          <w:tcPr>
            <w:tcW w:type="dxa" w:w="36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 Человек</w:t>
            </w:r>
            <w:r>
              <w:rPr>
                <w:rStyle w:val="Style_3_ch"/>
                <w:b w:val="0"/>
              </w:rPr>
              <w:t xml:space="preserve"> </w:t>
            </w:r>
            <w:r>
              <w:rPr>
                <w:rStyle w:val="Style_3_ch"/>
                <w:b w:val="0"/>
              </w:rPr>
              <w:t>/ 100  %</w:t>
            </w:r>
          </w:p>
        </w:tc>
      </w:tr>
      <w:tr>
        <w:trPr>
          <w:trHeight w:hRule="exact" w:val="1306"/>
          <w:hidden w:val="0"/>
        </w:trP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C01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  <w:r>
              <w:rPr>
                <w:rStyle w:val="Style_3_ch"/>
                <w:b w:val="0"/>
              </w:rPr>
              <w:t>10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D010000">
            <w:pPr>
              <w:pStyle w:val="Style_1"/>
              <w:spacing w:after="0" w:line="278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type="dxa" w:w="36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0 Человек/ 0 %</w:t>
            </w:r>
          </w:p>
          <w:p w14:paraId="3F010000">
            <w:pPr>
              <w:pStyle w:val="Style_1"/>
              <w:spacing w:after="0" w:line="230" w:lineRule="exact"/>
              <w:ind w:firstLine="0"/>
              <w:jc w:val="both"/>
              <w:rPr>
                <w:b w:val="0"/>
              </w:rPr>
            </w:pPr>
          </w:p>
        </w:tc>
      </w:tr>
      <w:tr>
        <w:trPr>
          <w:trHeight w:hRule="exact" w:val="1116"/>
          <w:hidden w:val="0"/>
        </w:trP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001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1.11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1010000">
            <w:pPr>
              <w:pStyle w:val="Style_1"/>
              <w:spacing w:after="0" w:line="278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type="dxa" w:w="36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 Человек</w:t>
            </w:r>
            <w:r>
              <w:rPr>
                <w:rStyle w:val="Style_3_ch"/>
                <w:b w:val="0"/>
              </w:rPr>
              <w:t xml:space="preserve"> </w:t>
            </w:r>
            <w:r>
              <w:rPr>
                <w:rStyle w:val="Style_3_ch"/>
                <w:b w:val="0"/>
              </w:rPr>
              <w:t>/ 100  %</w:t>
            </w: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1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1.12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1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type="dxa" w:w="36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 Человек</w:t>
            </w:r>
            <w:r>
              <w:rPr>
                <w:rStyle w:val="Style_3_ch"/>
                <w:b w:val="0"/>
              </w:rPr>
              <w:t xml:space="preserve"> </w:t>
            </w:r>
            <w:r>
              <w:rPr>
                <w:rStyle w:val="Style_3_ch"/>
                <w:b w:val="0"/>
              </w:rPr>
              <w:t>/ 100  %</w:t>
            </w: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1.13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1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type="dxa" w:w="36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 Человек</w:t>
            </w:r>
            <w:r>
              <w:rPr>
                <w:rStyle w:val="Style_3_ch"/>
                <w:b w:val="0"/>
              </w:rPr>
              <w:t xml:space="preserve"> </w:t>
            </w:r>
            <w:r>
              <w:rPr>
                <w:rStyle w:val="Style_3_ch"/>
                <w:b w:val="0"/>
              </w:rPr>
              <w:t>/ 100  %</w:t>
            </w:r>
          </w:p>
        </w:tc>
      </w:tr>
      <w:tr>
        <w:trPr>
          <w:trHeight w:hRule="atLeast" w:val="752"/>
          <w:hidden w:val="0"/>
        </w:trP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1.14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10000">
            <w:pPr>
              <w:pStyle w:val="Style_1"/>
              <w:spacing w:after="0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Соотношение «педагогический работник/ воспитанник» в дошкольной образовательной организации</w:t>
            </w:r>
          </w:p>
        </w:tc>
        <w:tc>
          <w:tcPr>
            <w:tcW w:type="dxa" w:w="35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1/5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10000">
            <w:pPr>
              <w:rPr>
                <w:b w:val="0"/>
              </w:rPr>
            </w:pP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1.15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10000">
            <w:pPr>
              <w:pStyle w:val="Style_1"/>
              <w:spacing w:after="0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type="dxa" w:w="35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  <w:color w:val="000000"/>
              </w:rPr>
            </w:pP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rPr>
                <w:b w:val="0"/>
              </w:rPr>
            </w:pP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1.15.1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10000">
            <w:pPr>
              <w:pStyle w:val="Style_1"/>
              <w:spacing w:after="0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Музыкального руководителя</w:t>
            </w:r>
          </w:p>
        </w:tc>
        <w:tc>
          <w:tcPr>
            <w:tcW w:type="dxa" w:w="35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0,25 ставка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rPr>
                <w:b w:val="0"/>
              </w:rPr>
            </w:pP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1.15.2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10000">
            <w:pPr>
              <w:pStyle w:val="Style_1"/>
              <w:spacing w:after="0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Инструктора по физической культуре</w:t>
            </w:r>
          </w:p>
        </w:tc>
        <w:tc>
          <w:tcPr>
            <w:tcW w:type="dxa" w:w="35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Нет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10000">
            <w:pPr>
              <w:rPr>
                <w:b w:val="0"/>
              </w:rPr>
            </w:pP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1.15.3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10000">
            <w:pPr>
              <w:pStyle w:val="Style_1"/>
              <w:spacing w:after="0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Учителя- логопеда</w:t>
            </w:r>
          </w:p>
        </w:tc>
        <w:tc>
          <w:tcPr>
            <w:tcW w:type="dxa" w:w="35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нет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10000">
            <w:pPr>
              <w:rPr>
                <w:b w:val="0"/>
              </w:rPr>
            </w:pP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1.15.4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10000">
            <w:pPr>
              <w:pStyle w:val="Style_1"/>
              <w:spacing w:after="0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Логопеда</w:t>
            </w:r>
          </w:p>
        </w:tc>
        <w:tc>
          <w:tcPr>
            <w:tcW w:type="dxa" w:w="35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Нет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10000">
            <w:pPr>
              <w:rPr>
                <w:b w:val="0"/>
              </w:rPr>
            </w:pP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1.15.5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10000">
            <w:pPr>
              <w:pStyle w:val="Style_1"/>
              <w:spacing w:after="0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Учителя- дефектолога</w:t>
            </w:r>
          </w:p>
        </w:tc>
        <w:tc>
          <w:tcPr>
            <w:tcW w:type="dxa" w:w="35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Нет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10000">
            <w:pPr>
              <w:rPr>
                <w:b w:val="0"/>
              </w:rPr>
            </w:pP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1.15.6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10000">
            <w:pPr>
              <w:pStyle w:val="Style_1"/>
              <w:spacing w:after="0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Педагога- психолога</w:t>
            </w:r>
          </w:p>
        </w:tc>
        <w:tc>
          <w:tcPr>
            <w:tcW w:type="dxa" w:w="35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Нет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10000">
            <w:pPr>
              <w:rPr>
                <w:b w:val="0"/>
              </w:rPr>
            </w:pP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2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10000">
            <w:pPr>
              <w:pStyle w:val="Style_1"/>
              <w:spacing w:after="0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Инфраструктура</w:t>
            </w:r>
          </w:p>
        </w:tc>
        <w:tc>
          <w:tcPr>
            <w:tcW w:type="dxa" w:w="35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  <w:color w:val="000000"/>
              </w:rPr>
            </w:pP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10000">
            <w:pPr>
              <w:rPr>
                <w:b w:val="0"/>
              </w:rPr>
            </w:pP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2.1.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1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 xml:space="preserve">Общая площадь помещений, в которых осуществляется образовательная деятельность, </w:t>
            </w:r>
            <w:r>
              <w:rPr>
                <w:rStyle w:val="Style_3_ch"/>
                <w:b w:val="0"/>
              </w:rPr>
              <w:t>в расчете на одного воспитанника</w:t>
            </w:r>
          </w:p>
        </w:tc>
        <w:tc>
          <w:tcPr>
            <w:tcW w:type="dxa" w:w="35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9,4 кв.м.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10000">
            <w:pPr>
              <w:rPr>
                <w:b w:val="0"/>
              </w:rPr>
            </w:pP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2.2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10000">
            <w:pPr>
              <w:pStyle w:val="Style_1"/>
              <w:spacing w:after="0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type="dxa" w:w="35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0 кв.м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10000">
            <w:pPr>
              <w:rPr>
                <w:b w:val="0"/>
              </w:rPr>
            </w:pP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2.3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10000">
            <w:pPr>
              <w:pStyle w:val="Style_1"/>
              <w:spacing w:after="0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Наличие физкультурного зала</w:t>
            </w:r>
          </w:p>
        </w:tc>
        <w:tc>
          <w:tcPr>
            <w:tcW w:type="dxa" w:w="35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Нет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10000">
            <w:pPr>
              <w:rPr>
                <w:b w:val="0"/>
              </w:rPr>
            </w:pP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2.4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10000">
            <w:pPr>
              <w:pStyle w:val="Style_1"/>
              <w:spacing w:after="0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Наличие музыкального зала</w:t>
            </w:r>
          </w:p>
        </w:tc>
        <w:tc>
          <w:tcPr>
            <w:tcW w:type="dxa" w:w="35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Нет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10000">
            <w:pPr>
              <w:rPr>
                <w:b w:val="0"/>
              </w:rPr>
            </w:pPr>
          </w:p>
        </w:tc>
      </w:tr>
      <w:tr>
        <w:tc>
          <w:tcPr>
            <w:tcW w:type="dxa" w:w="1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2.5.</w:t>
            </w:r>
          </w:p>
        </w:tc>
        <w:tc>
          <w:tcPr>
            <w:tcW w:type="dxa" w:w="6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pStyle w:val="Style_1"/>
              <w:spacing w:after="0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Наличие прогулочных площадок, обеспечивающих физическую активность и разнообразную игровую  деятельность воспитанников на прогулке</w:t>
            </w:r>
          </w:p>
        </w:tc>
        <w:tc>
          <w:tcPr>
            <w:tcW w:type="dxa" w:w="35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да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10000">
            <w:pPr>
              <w:rPr>
                <w:b w:val="0"/>
              </w:rPr>
            </w:pPr>
          </w:p>
        </w:tc>
      </w:tr>
    </w:tbl>
    <w:p w14:paraId="81010000">
      <w:pPr>
        <w:pStyle w:val="Style_1"/>
        <w:spacing w:after="125"/>
        <w:ind w:firstLine="0" w:right="100"/>
        <w:jc w:val="center"/>
        <w:rPr>
          <w:b w:val="0"/>
        </w:rPr>
      </w:pPr>
    </w:p>
    <w:p w14:paraId="82010000">
      <w:pPr>
        <w:pStyle w:val="Style_1"/>
        <w:spacing w:after="125"/>
        <w:ind w:firstLine="0" w:right="100"/>
        <w:jc w:val="center"/>
        <w:rPr>
          <w:b w:val="0"/>
        </w:rPr>
      </w:pPr>
    </w:p>
    <w:p w14:paraId="83010000">
      <w:pPr>
        <w:rPr>
          <w:b w:val="0"/>
          <w:sz w:val="2"/>
        </w:rPr>
      </w:pPr>
    </w:p>
    <w:p w14:paraId="84010000">
      <w:pPr>
        <w:rPr>
          <w:b w:val="0"/>
          <w:sz w:val="2"/>
        </w:rPr>
      </w:pPr>
    </w:p>
    <w:p w14:paraId="85010000">
      <w:pPr>
        <w:rPr>
          <w:b w:val="0"/>
          <w:sz w:val="2"/>
        </w:rPr>
      </w:pPr>
    </w:p>
    <w:p w14:paraId="86010000">
      <w:pPr>
        <w:pStyle w:val="Style_1"/>
        <w:spacing w:after="0" w:before="819" w:line="230" w:lineRule="exact"/>
        <w:ind w:firstLine="0"/>
        <w:jc w:val="center"/>
        <w:rPr>
          <w:b w:val="0"/>
        </w:rPr>
      </w:pPr>
      <w:r>
        <w:rPr>
          <w:b w:val="0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L="63500" distR="63500" layoutInCell="true" locked="false" relativeHeight="251658240" simplePos="false">
                <wp:simplePos x="0" y="0"/>
                <wp:positionH relativeFrom="margin">
                  <wp:posOffset>0</wp:posOffset>
                </wp:positionH>
                <wp:positionV relativeFrom="paragraph">
                  <wp:posOffset>269240</wp:posOffset>
                </wp:positionV>
                <wp:extent cx="1175385" cy="127000"/>
                <wp:wrapSquare distL="63500" distR="63500" wrapText="bothSides"/>
                <wp:docPr hidden="false" id="1" name="Picture 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175385" cy="12700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87010000">
                            <w:pPr>
                              <w:pStyle w:val="Style_1"/>
                              <w:spacing w:after="0" w:line="200" w:lineRule="exact"/>
                              <w:ind w:firstLine="0"/>
                            </w:pPr>
                          </w:p>
                        </w:txbxContent>
                      </wps:txbx>
                      <wps:bodyPr anchor="t" bIns="0" lIns="0" rIns="0" t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b w:val="0"/>
        </w:rPr>
        <w:t>Директор М</w:t>
      </w:r>
      <w:r>
        <w:rPr>
          <w:b w:val="0"/>
        </w:rPr>
        <w:t>Б</w:t>
      </w:r>
      <w:r>
        <w:rPr>
          <w:b w:val="0"/>
        </w:rPr>
        <w:t xml:space="preserve">ОУ </w:t>
      </w:r>
      <w:r>
        <w:rPr>
          <w:b w:val="0"/>
        </w:rPr>
        <w:t>«</w:t>
      </w:r>
      <w:r>
        <w:rPr>
          <w:b w:val="0"/>
        </w:rPr>
        <w:t>Большебитама</w:t>
      </w:r>
      <w:r>
        <w:rPr>
          <w:b w:val="0"/>
        </w:rPr>
        <w:t>нская О</w:t>
      </w:r>
      <w:r>
        <w:rPr>
          <w:b w:val="0"/>
        </w:rPr>
        <w:t>ОШ</w:t>
      </w:r>
      <w:r>
        <w:rPr>
          <w:b w:val="0"/>
        </w:rPr>
        <w:t xml:space="preserve">»               </w:t>
      </w:r>
      <w:r>
        <w:rPr>
          <w:b w:val="0"/>
        </w:rPr>
        <w:t>Ф.Г.</w:t>
      </w:r>
      <w:r>
        <w:rPr>
          <w:b w:val="0"/>
        </w:rPr>
        <w:t>Мухарлямов</w:t>
      </w:r>
    </w:p>
    <w:sectPr>
      <w:type w:val="continuous"/>
      <w:pgSz w:h="16838" w:orient="portrait" w:w="11909"/>
      <w:pgMar w:bottom="773" w:footer="3" w:gutter="0" w:header="0" w:left="780" w:right="756" w:top="75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ourier New" w:hAnsi="Courier New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0"/>
      <w:ind/>
    </w:pPr>
    <w:rPr>
      <w:color w:val="000000"/>
      <w:sz w:val="24"/>
    </w:rPr>
  </w:style>
  <w:style w:default="1" w:styleId="Style_4_ch" w:type="character">
    <w:name w:val="Normal"/>
    <w:link w:val="Style_4"/>
    <w:rPr>
      <w:color w:val="000000"/>
      <w:sz w:val="24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Основной текст (2)"/>
    <w:basedOn w:val="Style_4"/>
    <w:link w:val="Style_6_ch"/>
    <w:pPr>
      <w:widowControl w:val="0"/>
      <w:spacing w:line="274" w:lineRule="exact"/>
      <w:ind w:firstLine="360"/>
      <w:jc w:val="both"/>
    </w:pPr>
    <w:rPr>
      <w:rFonts w:ascii="Times New Roman" w:hAnsi="Times New Roman"/>
      <w:b w:val="1"/>
      <w:i w:val="1"/>
      <w:color w:val="000000"/>
      <w:sz w:val="23"/>
    </w:rPr>
  </w:style>
  <w:style w:styleId="Style_6_ch" w:type="character">
    <w:name w:val="Основной текст (2)"/>
    <w:basedOn w:val="Style_4_ch"/>
    <w:link w:val="Style_6"/>
    <w:rPr>
      <w:rFonts w:ascii="Times New Roman" w:hAnsi="Times New Roman"/>
      <w:b w:val="1"/>
      <w:i w:val="1"/>
      <w:color w:val="000000"/>
      <w:sz w:val="23"/>
    </w:rPr>
  </w:style>
  <w:style w:styleId="Style_7" w:type="paragraph">
    <w:name w:val="toc 4"/>
    <w:next w:val="Style_4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Основной текст Exact"/>
    <w:link w:val="Style_8_ch"/>
    <w:rPr>
      <w:rFonts w:ascii="Times New Roman" w:hAnsi="Times New Roman"/>
      <w:b w:val="1"/>
      <w:spacing w:val="1"/>
      <w:sz w:val="20"/>
      <w:u w:val="none"/>
    </w:rPr>
  </w:style>
  <w:style w:styleId="Style_8_ch" w:type="character">
    <w:name w:val="Основной текст Exact"/>
    <w:link w:val="Style_8"/>
    <w:rPr>
      <w:rFonts w:ascii="Times New Roman" w:hAnsi="Times New Roman"/>
      <w:b w:val="1"/>
      <w:spacing w:val="1"/>
      <w:sz w:val="20"/>
      <w:u w:val="none"/>
    </w:rPr>
  </w:style>
  <w:style w:styleId="Style_9" w:type="paragraph">
    <w:name w:val="toc 6"/>
    <w:next w:val="Style_4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4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Основной текст + 10 pt;Не полужирный;Интервал -1 pt"/>
    <w:link w:val="Style_11_ch"/>
    <w:rPr>
      <w:rFonts w:ascii="Times New Roman" w:hAnsi="Times New Roman"/>
      <w:b w:val="1"/>
      <w:color w:val="000000"/>
      <w:spacing w:val="-20"/>
      <w:sz w:val="20"/>
      <w:u w:val="none"/>
    </w:rPr>
  </w:style>
  <w:style w:styleId="Style_11_ch" w:type="character">
    <w:name w:val="Основной текст + 10 pt;Не полужирный;Интервал -1 pt"/>
    <w:link w:val="Style_11"/>
    <w:rPr>
      <w:rFonts w:ascii="Times New Roman" w:hAnsi="Times New Roman"/>
      <w:b w:val="1"/>
      <w:color w:val="000000"/>
      <w:spacing w:val="-20"/>
      <w:sz w:val="20"/>
      <w:u w:val="none"/>
    </w:rPr>
  </w:style>
  <w:style w:styleId="Style_12" w:type="paragraph">
    <w:name w:val="heading 3"/>
    <w:next w:val="Style_4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Основной текст + Franklin Gothic Demi;16 pt;Не полужирный"/>
    <w:link w:val="Style_13_ch"/>
    <w:rPr>
      <w:rFonts w:ascii="Franklin Gothic Demi" w:hAnsi="Franklin Gothic Demi"/>
      <w:b w:val="1"/>
      <w:color w:val="000000"/>
      <w:spacing w:val="0"/>
      <w:sz w:val="32"/>
      <w:u w:val="none"/>
    </w:rPr>
  </w:style>
  <w:style w:styleId="Style_13_ch" w:type="character">
    <w:name w:val="Основной текст + Franklin Gothic Demi;16 pt;Не полужирный"/>
    <w:link w:val="Style_13"/>
    <w:rPr>
      <w:rFonts w:ascii="Franklin Gothic Demi" w:hAnsi="Franklin Gothic Demi"/>
      <w:b w:val="1"/>
      <w:color w:val="000000"/>
      <w:spacing w:val="0"/>
      <w:sz w:val="32"/>
      <w:u w:val="none"/>
    </w:rPr>
  </w:style>
  <w:style w:styleId="Style_14" w:type="paragraph">
    <w:name w:val="Основной текст + Constantia;11 pt;Не полужирный_0"/>
    <w:link w:val="Style_14_ch"/>
    <w:rPr>
      <w:rFonts w:ascii="Constantia" w:hAnsi="Constantia"/>
      <w:b w:val="1"/>
      <w:color w:val="000000"/>
      <w:spacing w:val="0"/>
      <w:sz w:val="22"/>
      <w:u w:val="none"/>
    </w:rPr>
  </w:style>
  <w:style w:styleId="Style_14_ch" w:type="character">
    <w:name w:val="Основной текст + Constantia;11 pt;Не полужирный_0"/>
    <w:link w:val="Style_14"/>
    <w:rPr>
      <w:rFonts w:ascii="Constantia" w:hAnsi="Constantia"/>
      <w:b w:val="1"/>
      <w:color w:val="000000"/>
      <w:spacing w:val="0"/>
      <w:sz w:val="22"/>
      <w:u w:val="none"/>
    </w:rPr>
  </w:style>
  <w:style w:styleId="Style_15" w:type="paragraph">
    <w:name w:val="Основной текст + Курсив"/>
    <w:link w:val="Style_15_ch"/>
    <w:rPr>
      <w:rFonts w:ascii="Times New Roman" w:hAnsi="Times New Roman"/>
      <w:b w:val="1"/>
      <w:i w:val="1"/>
      <w:color w:val="000000"/>
      <w:spacing w:val="0"/>
      <w:sz w:val="23"/>
      <w:u w:val="none"/>
    </w:rPr>
  </w:style>
  <w:style w:styleId="Style_15_ch" w:type="character">
    <w:name w:val="Основной текст + Курсив"/>
    <w:link w:val="Style_15"/>
    <w:rPr>
      <w:rFonts w:ascii="Times New Roman" w:hAnsi="Times New Roman"/>
      <w:b w:val="1"/>
      <w:i w:val="1"/>
      <w:color w:val="000000"/>
      <w:spacing w:val="0"/>
      <w:sz w:val="23"/>
      <w:u w:val="none"/>
    </w:rPr>
  </w:style>
  <w:style w:styleId="Style_16" w:type="paragraph">
    <w:name w:val="Основной текст + 10;5 pt"/>
    <w:link w:val="Style_16_ch"/>
    <w:rPr>
      <w:rFonts w:ascii="Times New Roman" w:hAnsi="Times New Roman"/>
      <w:b w:val="1"/>
      <w:color w:val="000000"/>
      <w:spacing w:val="0"/>
      <w:sz w:val="21"/>
      <w:u w:val="none"/>
    </w:rPr>
  </w:style>
  <w:style w:styleId="Style_16_ch" w:type="character">
    <w:name w:val="Основной текст + 10;5 pt"/>
    <w:link w:val="Style_16"/>
    <w:rPr>
      <w:rFonts w:ascii="Times New Roman" w:hAnsi="Times New Roman"/>
      <w:b w:val="1"/>
      <w:color w:val="000000"/>
      <w:spacing w:val="0"/>
      <w:sz w:val="21"/>
      <w:u w:val="none"/>
    </w:rPr>
  </w:style>
  <w:style w:styleId="Style_17" w:type="paragraph">
    <w:name w:val="Основной текст + Constantia;11 pt;Не полужирный"/>
    <w:link w:val="Style_17_ch"/>
    <w:rPr>
      <w:rFonts w:ascii="Constantia" w:hAnsi="Constantia"/>
      <w:b w:val="1"/>
      <w:color w:val="000000"/>
      <w:spacing w:val="0"/>
      <w:sz w:val="22"/>
      <w:u w:val="none"/>
    </w:rPr>
  </w:style>
  <w:style w:styleId="Style_17_ch" w:type="character">
    <w:name w:val="Основной текст + Constantia;11 pt;Не полужирный"/>
    <w:link w:val="Style_17"/>
    <w:rPr>
      <w:rFonts w:ascii="Constantia" w:hAnsi="Constantia"/>
      <w:b w:val="1"/>
      <w:color w:val="000000"/>
      <w:spacing w:val="0"/>
      <w:sz w:val="22"/>
      <w:u w:val="none"/>
    </w:rPr>
  </w:style>
  <w:style w:styleId="Style_18" w:type="paragraph">
    <w:name w:val="Основной текст + 10;5 pt;Курсив"/>
    <w:link w:val="Style_18_ch"/>
    <w:rPr>
      <w:rFonts w:ascii="Times New Roman" w:hAnsi="Times New Roman"/>
      <w:b w:val="1"/>
      <w:i w:val="1"/>
      <w:color w:val="000000"/>
      <w:spacing w:val="0"/>
      <w:sz w:val="21"/>
      <w:u w:val="none"/>
    </w:rPr>
  </w:style>
  <w:style w:styleId="Style_18_ch" w:type="character">
    <w:name w:val="Основной текст + 10;5 pt;Курсив"/>
    <w:link w:val="Style_18"/>
    <w:rPr>
      <w:rFonts w:ascii="Times New Roman" w:hAnsi="Times New Roman"/>
      <w:b w:val="1"/>
      <w:i w:val="1"/>
      <w:color w:val="000000"/>
      <w:spacing w:val="0"/>
      <w:sz w:val="21"/>
      <w:u w:val="none"/>
    </w:rPr>
  </w:style>
  <w:style w:styleId="Style_19" w:type="paragraph">
    <w:name w:val="Основной текст3"/>
    <w:link w:val="Style_19_ch"/>
    <w:rPr>
      <w:rFonts w:ascii="Times New Roman" w:hAnsi="Times New Roman"/>
      <w:b w:val="1"/>
      <w:color w:val="000000"/>
      <w:spacing w:val="0"/>
      <w:sz w:val="23"/>
      <w:u w:val="none"/>
    </w:rPr>
  </w:style>
  <w:style w:styleId="Style_19_ch" w:type="character">
    <w:name w:val="Основной текст3"/>
    <w:link w:val="Style_19"/>
    <w:rPr>
      <w:rFonts w:ascii="Times New Roman" w:hAnsi="Times New Roman"/>
      <w:b w:val="1"/>
      <w:color w:val="000000"/>
      <w:spacing w:val="0"/>
      <w:sz w:val="23"/>
      <w:u w:val="none"/>
    </w:rPr>
  </w:style>
  <w:style w:styleId="Style_20" w:type="paragraph">
    <w:name w:val="toc 3"/>
    <w:next w:val="Style_4"/>
    <w:link w:val="Style_2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21" w:type="paragraph">
    <w:name w:val="Основной текст + Не полужирный"/>
    <w:link w:val="Style_21_ch"/>
    <w:rPr>
      <w:rFonts w:ascii="Times New Roman" w:hAnsi="Times New Roman"/>
      <w:b w:val="1"/>
      <w:color w:val="000000"/>
      <w:spacing w:val="0"/>
      <w:sz w:val="23"/>
      <w:u w:val="none"/>
    </w:rPr>
  </w:style>
  <w:style w:styleId="Style_21_ch" w:type="character">
    <w:name w:val="Основной текст + Не полужирный"/>
    <w:link w:val="Style_21"/>
    <w:rPr>
      <w:rFonts w:ascii="Times New Roman" w:hAnsi="Times New Roman"/>
      <w:b w:val="1"/>
      <w:color w:val="000000"/>
      <w:spacing w:val="0"/>
      <w:sz w:val="23"/>
      <w:u w:val="none"/>
    </w:rPr>
  </w:style>
  <w:style w:styleId="Style_22" w:type="paragraph">
    <w:name w:val="Подпись к таблице_0"/>
    <w:basedOn w:val="Style_4"/>
    <w:link w:val="Style_22_ch"/>
    <w:pPr>
      <w:widowControl w:val="0"/>
      <w:spacing w:line="0" w:lineRule="atLeast"/>
      <w:ind/>
    </w:pPr>
    <w:rPr>
      <w:rFonts w:ascii="Times New Roman" w:hAnsi="Times New Roman"/>
      <w:b w:val="1"/>
      <w:color w:val="000000"/>
      <w:sz w:val="23"/>
    </w:rPr>
  </w:style>
  <w:style w:styleId="Style_22_ch" w:type="character">
    <w:name w:val="Подпись к таблице_0"/>
    <w:basedOn w:val="Style_4_ch"/>
    <w:link w:val="Style_22"/>
    <w:rPr>
      <w:rFonts w:ascii="Times New Roman" w:hAnsi="Times New Roman"/>
      <w:b w:val="1"/>
      <w:color w:val="000000"/>
      <w:sz w:val="23"/>
    </w:rPr>
  </w:style>
  <w:style w:styleId="Style_23" w:type="paragraph">
    <w:name w:val="Основной текст + Курсив_0"/>
    <w:link w:val="Style_23_ch"/>
    <w:rPr>
      <w:rFonts w:ascii="Times New Roman" w:hAnsi="Times New Roman"/>
      <w:b w:val="1"/>
      <w:i w:val="1"/>
      <w:color w:val="000000"/>
      <w:spacing w:val="0"/>
      <w:sz w:val="23"/>
      <w:u w:val="none"/>
    </w:rPr>
  </w:style>
  <w:style w:styleId="Style_23_ch" w:type="character">
    <w:name w:val="Основной текст + Курсив_0"/>
    <w:link w:val="Style_23"/>
    <w:rPr>
      <w:rFonts w:ascii="Times New Roman" w:hAnsi="Times New Roman"/>
      <w:b w:val="1"/>
      <w:i w:val="1"/>
      <w:color w:val="000000"/>
      <w:spacing w:val="0"/>
      <w:sz w:val="23"/>
      <w:u w:val="none"/>
    </w:rPr>
  </w:style>
  <w:style w:styleId="Style_24" w:type="paragraph">
    <w:name w:val="heading 5"/>
    <w:next w:val="Style_4"/>
    <w:link w:val="Style_2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4_ch" w:type="character">
    <w:name w:val="heading 5"/>
    <w:link w:val="Style_24"/>
    <w:rPr>
      <w:rFonts w:ascii="XO Thames" w:hAnsi="XO Thames"/>
      <w:b w:val="1"/>
      <w:sz w:val="22"/>
    </w:rPr>
  </w:style>
  <w:style w:styleId="Style_25" w:type="paragraph">
    <w:name w:val="heading 1"/>
    <w:next w:val="Style_4"/>
    <w:link w:val="Style_2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5_ch" w:type="character">
    <w:name w:val="heading 1"/>
    <w:link w:val="Style_25"/>
    <w:rPr>
      <w:rFonts w:ascii="XO Thames" w:hAnsi="XO Thames"/>
      <w:b w:val="1"/>
      <w:sz w:val="32"/>
    </w:rPr>
  </w:style>
  <w:style w:styleId="Style_26" w:type="paragraph">
    <w:name w:val="Подпись к таблице"/>
    <w:link w:val="Style_26_ch"/>
    <w:rPr>
      <w:rFonts w:ascii="Times New Roman" w:hAnsi="Times New Roman"/>
      <w:b w:val="1"/>
      <w:color w:val="000000"/>
      <w:spacing w:val="0"/>
      <w:sz w:val="23"/>
      <w:u w:val="single"/>
    </w:rPr>
  </w:style>
  <w:style w:styleId="Style_26_ch" w:type="character">
    <w:name w:val="Подпись к таблице"/>
    <w:link w:val="Style_26"/>
    <w:rPr>
      <w:rFonts w:ascii="Times New Roman" w:hAnsi="Times New Roman"/>
      <w:b w:val="1"/>
      <w:color w:val="000000"/>
      <w:spacing w:val="0"/>
      <w:sz w:val="23"/>
      <w:u w:val="single"/>
    </w:rPr>
  </w:style>
  <w:style w:styleId="Style_27" w:type="paragraph">
    <w:name w:val="Hyperlink"/>
    <w:link w:val="Style_27_ch"/>
    <w:rPr>
      <w:color w:val="0066CC"/>
      <w:u w:val="single"/>
    </w:rPr>
  </w:style>
  <w:style w:styleId="Style_27_ch" w:type="character">
    <w:name w:val="Hyperlink"/>
    <w:link w:val="Style_27"/>
    <w:rPr>
      <w:color w:val="0066CC"/>
      <w:u w:val="single"/>
    </w:rPr>
  </w:style>
  <w:style w:styleId="Style_28" w:type="paragraph">
    <w:name w:val="Footnote"/>
    <w:link w:val="Style_28_ch"/>
    <w:pPr>
      <w:ind w:firstLine="851" w:left="0"/>
      <w:jc w:val="both"/>
    </w:pPr>
    <w:rPr>
      <w:rFonts w:ascii="XO Thames" w:hAnsi="XO Thames"/>
      <w:sz w:val="22"/>
    </w:rPr>
  </w:style>
  <w:style w:styleId="Style_28_ch" w:type="character">
    <w:name w:val="Footnote"/>
    <w:link w:val="Style_28"/>
    <w:rPr>
      <w:rFonts w:ascii="XO Thames" w:hAnsi="XO Thames"/>
      <w:sz w:val="22"/>
    </w:rPr>
  </w:style>
  <w:style w:styleId="Style_29" w:type="paragraph">
    <w:name w:val="toc 1"/>
    <w:next w:val="Style_4"/>
    <w:link w:val="Style_2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9_ch" w:type="character">
    <w:name w:val="toc 1"/>
    <w:link w:val="Style_29"/>
    <w:rPr>
      <w:rFonts w:ascii="XO Thames" w:hAnsi="XO Thames"/>
      <w:b w:val="1"/>
      <w:sz w:val="28"/>
    </w:rPr>
  </w:style>
  <w:style w:styleId="Style_30" w:type="paragraph">
    <w:name w:val="Header and Footer"/>
    <w:link w:val="Style_30_ch"/>
    <w:pPr>
      <w:spacing w:line="240" w:lineRule="auto"/>
      <w:ind/>
      <w:jc w:val="both"/>
    </w:pPr>
    <w:rPr>
      <w:rFonts w:ascii="XO Thames" w:hAnsi="XO Thames"/>
      <w:sz w:val="20"/>
    </w:rPr>
  </w:style>
  <w:style w:styleId="Style_30_ch" w:type="character">
    <w:name w:val="Header and Footer"/>
    <w:link w:val="Style_30"/>
    <w:rPr>
      <w:rFonts w:ascii="XO Thames" w:hAnsi="XO Thames"/>
      <w:sz w:val="20"/>
    </w:rPr>
  </w:style>
  <w:style w:styleId="Style_31" w:type="paragraph">
    <w:name w:val="toc 9"/>
    <w:next w:val="Style_4"/>
    <w:link w:val="Style_3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1_ch" w:type="character">
    <w:name w:val="toc 9"/>
    <w:link w:val="Style_31"/>
    <w:rPr>
      <w:rFonts w:ascii="XO Thames" w:hAnsi="XO Thames"/>
      <w:sz w:val="28"/>
    </w:rPr>
  </w:style>
  <w:style w:styleId="Style_32" w:type="paragraph">
    <w:name w:val="Default Paragraph Font"/>
    <w:link w:val="Style_32_ch"/>
  </w:style>
  <w:style w:styleId="Style_32_ch" w:type="character">
    <w:name w:val="Default Paragraph Font"/>
    <w:link w:val="Style_32"/>
  </w:style>
  <w:style w:styleId="Style_33" w:type="paragraph">
    <w:name w:val="Основной текст2"/>
    <w:link w:val="Style_33_ch"/>
    <w:rPr>
      <w:rFonts w:ascii="Times New Roman" w:hAnsi="Times New Roman"/>
      <w:b w:val="1"/>
      <w:color w:val="000000"/>
      <w:spacing w:val="0"/>
      <w:sz w:val="23"/>
      <w:u w:val="none"/>
    </w:rPr>
  </w:style>
  <w:style w:styleId="Style_33_ch" w:type="character">
    <w:name w:val="Основной текст2"/>
    <w:link w:val="Style_33"/>
    <w:rPr>
      <w:rFonts w:ascii="Times New Roman" w:hAnsi="Times New Roman"/>
      <w:b w:val="1"/>
      <w:color w:val="000000"/>
      <w:spacing w:val="0"/>
      <w:sz w:val="23"/>
      <w:u w:val="none"/>
    </w:rPr>
  </w:style>
  <w:style w:styleId="Style_34" w:type="paragraph">
    <w:name w:val="toc 8"/>
    <w:next w:val="Style_4"/>
    <w:link w:val="Style_3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4_ch" w:type="character">
    <w:name w:val="toc 8"/>
    <w:link w:val="Style_34"/>
    <w:rPr>
      <w:rFonts w:ascii="XO Thames" w:hAnsi="XO Thames"/>
      <w:sz w:val="28"/>
    </w:rPr>
  </w:style>
  <w:style w:styleId="Style_35" w:type="paragraph">
    <w:name w:val="Основной текст (2) + Не курсив"/>
    <w:link w:val="Style_35_ch"/>
    <w:rPr>
      <w:rFonts w:ascii="Times New Roman" w:hAnsi="Times New Roman"/>
      <w:b w:val="1"/>
      <w:i w:val="1"/>
      <w:color w:val="000000"/>
      <w:spacing w:val="0"/>
      <w:sz w:val="23"/>
      <w:u w:val="none"/>
    </w:rPr>
  </w:style>
  <w:style w:styleId="Style_35_ch" w:type="character">
    <w:name w:val="Основной текст (2) + Не курсив"/>
    <w:link w:val="Style_35"/>
    <w:rPr>
      <w:rFonts w:ascii="Times New Roman" w:hAnsi="Times New Roman"/>
      <w:b w:val="1"/>
      <w:i w:val="1"/>
      <w:color w:val="000000"/>
      <w:spacing w:val="0"/>
      <w:sz w:val="23"/>
      <w:u w:val="none"/>
    </w:rPr>
  </w:style>
  <w:style w:styleId="Style_36" w:type="paragraph">
    <w:name w:val="toc 5"/>
    <w:next w:val="Style_4"/>
    <w:link w:val="Style_3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6_ch" w:type="character">
    <w:name w:val="toc 5"/>
    <w:link w:val="Style_36"/>
    <w:rPr>
      <w:rFonts w:ascii="XO Thames" w:hAnsi="XO Thames"/>
      <w:sz w:val="28"/>
    </w:rPr>
  </w:style>
  <w:style w:styleId="Style_1" w:type="paragraph">
    <w:name w:val="Основной текст4"/>
    <w:basedOn w:val="Style_4"/>
    <w:link w:val="Style_1_ch"/>
    <w:pPr>
      <w:widowControl w:val="0"/>
      <w:spacing w:after="480" w:line="274" w:lineRule="exact"/>
      <w:ind w:hanging="1900" w:left="1900"/>
    </w:pPr>
    <w:rPr>
      <w:rFonts w:ascii="Times New Roman" w:hAnsi="Times New Roman"/>
      <w:b w:val="1"/>
      <w:color w:val="000000"/>
      <w:sz w:val="23"/>
    </w:rPr>
  </w:style>
  <w:style w:styleId="Style_1_ch" w:type="character">
    <w:name w:val="Основной текст4"/>
    <w:basedOn w:val="Style_4_ch"/>
    <w:link w:val="Style_1"/>
    <w:rPr>
      <w:rFonts w:ascii="Times New Roman" w:hAnsi="Times New Roman"/>
      <w:b w:val="1"/>
      <w:color w:val="000000"/>
      <w:sz w:val="23"/>
    </w:rPr>
  </w:style>
  <w:style w:styleId="Style_3" w:type="paragraph">
    <w:name w:val="Основной текст1"/>
    <w:link w:val="Style_3_ch"/>
    <w:rPr>
      <w:rFonts w:ascii="Times New Roman" w:hAnsi="Times New Roman"/>
      <w:b w:val="1"/>
      <w:color w:val="000000"/>
      <w:spacing w:val="0"/>
      <w:sz w:val="23"/>
      <w:u w:val="none"/>
    </w:rPr>
  </w:style>
  <w:style w:styleId="Style_3_ch" w:type="character">
    <w:name w:val="Основной текст1"/>
    <w:link w:val="Style_3"/>
    <w:rPr>
      <w:rFonts w:ascii="Times New Roman" w:hAnsi="Times New Roman"/>
      <w:b w:val="1"/>
      <w:color w:val="000000"/>
      <w:spacing w:val="0"/>
      <w:sz w:val="23"/>
      <w:u w:val="none"/>
    </w:rPr>
  </w:style>
  <w:style w:styleId="Style_37" w:type="paragraph">
    <w:name w:val="Subtitle"/>
    <w:next w:val="Style_4"/>
    <w:link w:val="Style_3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7_ch" w:type="character">
    <w:name w:val="Subtitle"/>
    <w:link w:val="Style_37"/>
    <w:rPr>
      <w:rFonts w:ascii="XO Thames" w:hAnsi="XO Thames"/>
      <w:i w:val="1"/>
      <w:sz w:val="24"/>
    </w:rPr>
  </w:style>
  <w:style w:styleId="Style_38" w:type="paragraph">
    <w:name w:val="toc 10"/>
    <w:next w:val="Style_4"/>
    <w:link w:val="Style_3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38_ch" w:type="character">
    <w:name w:val="toc 10"/>
    <w:link w:val="Style_38"/>
    <w:rPr>
      <w:rFonts w:ascii="XO Thames" w:hAnsi="XO Thames"/>
      <w:sz w:val="28"/>
    </w:rPr>
  </w:style>
  <w:style w:styleId="Style_39" w:type="paragraph">
    <w:name w:val="Title"/>
    <w:next w:val="Style_4"/>
    <w:link w:val="Style_3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9_ch" w:type="character">
    <w:name w:val="Title"/>
    <w:link w:val="Style_39"/>
    <w:rPr>
      <w:rFonts w:ascii="XO Thames" w:hAnsi="XO Thames"/>
      <w:b w:val="1"/>
      <w:caps w:val="1"/>
      <w:sz w:val="40"/>
    </w:rPr>
  </w:style>
  <w:style w:styleId="Style_40" w:type="paragraph">
    <w:name w:val="Заголовок №1"/>
    <w:basedOn w:val="Style_4"/>
    <w:link w:val="Style_40_ch"/>
    <w:pPr>
      <w:widowControl w:val="0"/>
      <w:spacing w:line="274" w:lineRule="exact"/>
      <w:ind/>
      <w:outlineLvl w:val="0"/>
    </w:pPr>
    <w:rPr>
      <w:rFonts w:ascii="Times New Roman" w:hAnsi="Times New Roman"/>
      <w:b w:val="1"/>
      <w:color w:val="000000"/>
      <w:sz w:val="23"/>
    </w:rPr>
  </w:style>
  <w:style w:styleId="Style_40_ch" w:type="character">
    <w:name w:val="Заголовок №1"/>
    <w:basedOn w:val="Style_4_ch"/>
    <w:link w:val="Style_40"/>
    <w:rPr>
      <w:rFonts w:ascii="Times New Roman" w:hAnsi="Times New Roman"/>
      <w:b w:val="1"/>
      <w:color w:val="000000"/>
      <w:sz w:val="23"/>
    </w:rPr>
  </w:style>
  <w:style w:styleId="Style_41" w:type="paragraph">
    <w:name w:val="heading 4"/>
    <w:next w:val="Style_4"/>
    <w:link w:val="Style_4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1_ch" w:type="character">
    <w:name w:val="heading 4"/>
    <w:link w:val="Style_41"/>
    <w:rPr>
      <w:rFonts w:ascii="XO Thames" w:hAnsi="XO Thames"/>
      <w:b w:val="1"/>
      <w:sz w:val="24"/>
    </w:rPr>
  </w:style>
  <w:style w:styleId="Style_42" w:type="paragraph">
    <w:name w:val="heading 2"/>
    <w:next w:val="Style_4"/>
    <w:link w:val="Style_4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2_ch" w:type="character">
    <w:name w:val="heading 2"/>
    <w:link w:val="Style_42"/>
    <w:rPr>
      <w:rFonts w:ascii="XO Thames" w:hAnsi="XO Thames"/>
      <w:b w:val="1"/>
      <w:sz w:val="28"/>
    </w:rPr>
  </w:style>
  <w:style w:styleId="Style_43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2026-04-30T06:54:57Z</dcterms:modified>
</cp:coreProperties>
</file>