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360" w:lineRule="auto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ЭКСПЕРТЫ РАССКАЗАЛИ, ОБЯЗАТЕЛЬНА ЛИ ПРОФОРИЕНТАЦИЯ В ШКОЛЕ</w:t>
      </w:r>
    </w:p>
    <w:p w14:paraId="0200000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0300000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Летом 2023 года глава Минпросвещения Сергей Кравцов сообщил, что с 1 сентября во всех школах России вводятся занятия по профориентации. Осенью этого же года в школьном расписании появился курс внеурочной деятельности под названием «Россия – мои горизонты».</w:t>
      </w:r>
    </w:p>
    <w:p w14:paraId="0400000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Многие родители воспринимают профориентационные занятия как дополнительную нагрузку на своего ребенка.</w:t>
      </w:r>
    </w:p>
    <w:p w14:paraId="0500000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этой статье эксперты проекта разберут острые и актуальные темы, касающиеся программы «Россия – мои горизонты» и ответят на 5 волнующих родителей вопросов.</w:t>
      </w:r>
    </w:p>
    <w:p w14:paraId="0600000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ВОПРОС 1. Почему занятия проходят именно по четвергам? В некоторых школах урок внеурочной деятельности ставят 8 по счету, чем это обусловлено?</w:t>
      </w:r>
    </w:p>
    <w:p w14:paraId="0700000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Игорь Иванов, руководитель направления образовательных стандартов и программ Фонда Гуманитарных Проектов: Министерством просвещения Российской Федерации рекомендован единый день проведения занятий курса «Россия – мои горизонты», еженедельно по четвергам. В Письме Министерства просвещения РФ от 5 июля 2022 года № ТВ-1290/03 «О направлении методических рекомендаций» определено, что 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урочной. Проще говоря, занятия внеурочной деятельности обязательны к посещению, потому что входят в план внеурочной деятельности, который является частью основной образовательной программы. А согласно ст. 43 «Закона об образовании» все школьники обязаны добросовестно осваивать эту программу. Вопрос времени проведения занятий остается на усмотрение администрации конкретного </w:t>
      </w:r>
      <w:r>
        <w:rPr>
          <w:rFonts w:ascii="Times New Roman" w:hAnsi="Times New Roman"/>
          <w:sz w:val="28"/>
        </w:rPr>
        <w:t>образовательного учреждения. Как правило, школы стараются ставить занятия внеурочной деятельности после так называемой «паузы», чтобы у ребенка было время на отдых. Возможно, в связи с этим занятия проводятся 7-8 уроками.</w:t>
      </w:r>
    </w:p>
    <w:p w14:paraId="0800000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ВОПРОС 2. Как выбираются темы для курса? Кто их разрабатывает? И может ли учитель провести урок на тему, которую самостоятельно придумал?</w:t>
      </w:r>
    </w:p>
    <w:p w14:paraId="0900000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Александра Потехина, генеральный директор «Проектория Медиа»: Календарно-тематический план курса – это большая коллективная работа целой группы людей: методологов, психологов, педагогов, представителей различных ведомств и различных отраслей экономики. Задача курса – и охватить вопросы самоопределения, и рассказать о самых востребованных направлениях рынка труда, и дать максимально полезные и практические советы ребятам. Звучит амбициозно, поэтому все занятия педагог может собрать в нашем Конструкторе будущего. Это очень удобно, потому что, во-первых, позволяет получить сразу полностью готовое занятие под любой возраст со всем комплектом материалов, а во-вторых, дает возможность при необходимости моделировать занятие, заменять разные блоки. Мы рекомендуем пользоваться заранее подготовленным сценарием, но при желании педагог может брать только какие-то отдельные блоки, задания, игры, видеоролики и дополнять их своими активностями.</w:t>
      </w:r>
    </w:p>
    <w:p w14:paraId="0A00000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ВОПРОС 3. Что конкретно получит мой ребенок после прослушивания курса? Чем этот курс ему поможет?</w:t>
      </w:r>
    </w:p>
    <w:p w14:paraId="0B00000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Мария Чередилина, руководитель по экспертно-методической работе Фонда Гуманитарных Проектов: Курс помогает сосредоточиться на вопросах профессионального самоопределения, больше узнать о собственных интересах и ценностях, смоделировать (или начать моделировать) личный образовательно-профессиональный маршрут. На занятиях ученики получают самую актуальную информацию об отраслях и профессиях самой различной направленности, видят в записи современные предприятия и их успешных сотрудников, знакомятся с культурой и условиями труда в разных регионах и </w:t>
      </w:r>
      <w:r>
        <w:rPr>
          <w:rFonts w:ascii="Times New Roman" w:hAnsi="Times New Roman"/>
          <w:sz w:val="28"/>
        </w:rPr>
        <w:t>отраслях. Занятия курса построены с учетом возраста учеников и их предпочтениями в изучении материала. Мы сочетаем видеоролики, игры, практические задания так, чтобы класс не уставал и каждый нашел что-то интересное для себя.</w:t>
      </w:r>
    </w:p>
    <w:p w14:paraId="0C00000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ВОПРОС 4. Зачем моему ребенку профориентационные занятия, если он спортсмен и уже точно знает, куда будет поступать?</w:t>
      </w:r>
    </w:p>
    <w:p w14:paraId="0D00000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Татьяна Четверикова, руководитель отдела «Центр планирования профессиональной карьеры» в центре профессионального образования Самарской области: Если Ваш ребенок точно знает, куда будет поступать, мы поздравляем всю Вашу семью – муки выбора обошли вас стороной! Но даже в этом случае посещение ребенком профориентационных занятий поможет ему лучше узнать тот мир профессий и работодателей, в который он вступит через несколько лет после окончания школы, а также правила «выживания» в этом мире: выбор профессии и планирование профессионального развития. Эти знания ни для кого не бывают лишними, даже для взрослых людей. Эти знания оказываются очень ценны, когда изменчивый, динамичный мир (а мы живем именно в таком мире) затрагивает твою профессию, и люди оказываются в ситуации необходимости менять свою профессию или даже сферу деятельности, уже будучи профессионалом.</w:t>
      </w:r>
    </w:p>
    <w:p w14:paraId="0E00000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Ваш сын серьезно занимается спортом и решил стать профессиональным спортсменом, то наверняка знает, что они в достаточно молодом возрасте (кто-то в 35, а кто-то и в 25 лет) меняют профессию. Кто-то остается в спорте в качестве тренера, а кто-то начинает профессионально развиваться в совершенно в иных сферах: разрабатывает собственную линейку спортивной </w:t>
      </w:r>
      <w:r>
        <w:rPr>
          <w:rFonts w:ascii="Times New Roman" w:hAnsi="Times New Roman"/>
          <w:sz w:val="28"/>
        </w:rPr>
        <w:t>одежды,</w:t>
      </w:r>
      <w:r>
        <w:rPr>
          <w:rFonts w:ascii="Times New Roman" w:hAnsi="Times New Roman"/>
          <w:sz w:val="28"/>
        </w:rPr>
        <w:t xml:space="preserve"> открывает строительную компанию или спортивную школу, становится руководителем или менеджером спортивных организаций. Для повышения успешности в новой сфере человеку требуются знания и навыки выбора и планирования профессионального развития. Соответственно, профориентационные занятия для спортсменов особенно полезны.</w:t>
      </w:r>
    </w:p>
    <w:p w14:paraId="0F00000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Еще один аргумент в пользу профориентационных занятий: как бы мы ни были уверены в успешности намеченного плана, нам всегда нужен запасной план. А некоторые люди при планировании жизненных маршрутов предпочитают составлять несколько запасных вариантов. Ведь не все в этой жизни зависит от нас: направление подготовки в выбранном нами вузе может закрыться, может сократиться количество бюджетных мест на выбранную нами специальность, а стоимость обучения на «внебюджете» – резко подняться. Случаются неприятные ситуации со здоровьем, и всё чаще мы видим, как искусственный интеллект вмешивается в содержание труда уже сейчас, сокращая количество рабочих мест. А что будет через 5 лет? Знать точно мы не можем. Но можем уже сейчас понять тенденции и основные пути, приводящие человека к профессиональной востребованности и успеху. Разобраться во всем этом, составить запасные планы помогают профориентационные занятия.</w:t>
      </w:r>
    </w:p>
    <w:p w14:paraId="1000000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ВОПРОС 5. Если кто-то в семье относится скептически к посещению ребенком таких занятий. Как найти компромисс? А самое главное, как объяснить ребенку, что такие занятия ему помогут в дальнейшем?</w:t>
      </w:r>
    </w:p>
    <w:p w14:paraId="1100000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Мария Чередилина, руководитель по экспертно-методической работе Фонда Гуманитарных Проектов: Конечно, в семье важно договариваться о ценностях и задачах по воспитанию детей. Вспомните и обсудите, как у каждого из вас, взрослых, когда-то происходил профессиональный выбор? Кто и что помогло? Какой помощи не хватило? Сработают ли ваши стратегии в сегодняшних реалиях? Попробуйте больше узнать о курсе «Россия – мои горизонты». Педагог может показать вам его фрагменты, объяснить назначение. Также узнайте мнение самого подростка, что ему интересно и важно в этих занятиях. Широкий кругозор о мире профессий и труда, который формирует курс за несколько лет, – важное условие многих жизненных выборов. Пусть они принесут удовольствие!</w:t>
      </w:r>
    </w:p>
    <w:p w14:paraId="1200000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Немного о курсе</w:t>
      </w:r>
    </w:p>
    <w:p w14:paraId="1300000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Занятия предназначены для учащихся 6-11 классов и направлены на ознакомление школьников с разнообразными профессиональными направлениями и возможностями на рынке труда. Курс включает в себя 34 занятия, которые проходят каждый четверг. За прошлый год школьников уже познакомили с отраслями промышленности, цифровым технологиям, медициной и здравоохранением, инженерным делом, государственным управлением. Кроме этого, особое внимание уделяется и практической части. Для обучающихся организуются экскурсии на региональные предприятия, организации и учебные учреждения. Ознакомиться с новой программой курса внеурочной деятельности можно на сайте.</w:t>
      </w:r>
    </w:p>
    <w:p w14:paraId="14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MyOffice-CoreFramework-Android/34-1238.862.9476.867.1@5688b07644a86ad6926e24f04b4906eb4758a8c9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2024-11-06T13:39:22Z</dcterms:modified>
</cp:coreProperties>
</file>