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47F3">
      <w:pPr>
        <w:rPr>
          <w:rFonts w:ascii="Cambria" w:hAnsi="Cambria"/>
          <w:sz w:val="14"/>
        </w:rPr>
      </w:pPr>
      <w:r>
        <w:rPr>
          <w:rFonts w:ascii="Cambria" w:hAnsi="Cambria"/>
          <w:sz w:val="14"/>
        </w:rPr>
        <w:t xml:space="preserve">            </w:t>
      </w:r>
    </w:p>
    <w:p w14:paraId="02E0E52C">
      <w:pPr>
        <w:jc w:val="center"/>
        <w:outlineLvl w:val="0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КАРТА ПАРТНЕРА</w:t>
      </w:r>
    </w:p>
    <w:tbl>
      <w:tblPr>
        <w:tblStyle w:val="8"/>
        <w:tblW w:w="95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1985"/>
        <w:gridCol w:w="4500"/>
      </w:tblGrid>
      <w:tr w14:paraId="357FC3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33C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Полное наименование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A19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Государственное бюджетное учреждение дополнительного образования</w:t>
            </w:r>
          </w:p>
          <w:p w14:paraId="4E131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«Республиканская спортивная школа по гольфу»</w:t>
            </w:r>
          </w:p>
        </w:tc>
      </w:tr>
      <w:tr w14:paraId="1E2D5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7D7F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Сокращенное наименование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4C4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ГБУ ДО «РСШ по гольфу»</w:t>
            </w:r>
          </w:p>
        </w:tc>
      </w:tr>
      <w:tr w14:paraId="5CF74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0AF9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9E19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1241600023961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389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B85D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ED0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F5D7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1683021196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767F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39AE3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EC94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D726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168301001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FB8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24045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3BC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ОКТМО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DDF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92701000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2750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Татарстан, Городские округа Республики Татарстан (Татарстана), г Казань</w:t>
            </w:r>
          </w:p>
        </w:tc>
      </w:tr>
      <w:tr w14:paraId="41BB6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326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ОКАТО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2D8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92401370000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2A7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Татарстан (Татарстан), Казань, Кировский</w:t>
            </w:r>
          </w:p>
        </w:tc>
      </w:tr>
      <w:tr w14:paraId="23FBC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234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ОКФС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CCD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13​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167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Собственность субъектов Российской Федерации</w:t>
            </w:r>
          </w:p>
        </w:tc>
      </w:tr>
      <w:tr w14:paraId="65EBE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F3A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ОКОПФ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FAD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75203​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4FDD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Государственные бюджетные учреждения субъектов Российской Федерации</w:t>
            </w:r>
          </w:p>
        </w:tc>
      </w:tr>
      <w:tr w14:paraId="7F23B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D62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ОКОГУ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F82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2300225​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F82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физической культуры и спорта</w:t>
            </w:r>
          </w:p>
        </w:tc>
      </w:tr>
      <w:tr w14:paraId="3F497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4FD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ОКПО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A94D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77170623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E04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650A6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174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ОКВЭД</w:t>
            </w:r>
          </w:p>
          <w:p w14:paraId="3913AE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Основной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93C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85.41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E5E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Образование дополнительное детей и взрослых</w:t>
            </w:r>
          </w:p>
        </w:tc>
      </w:tr>
      <w:tr w14:paraId="33B17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884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виды деятельности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C4F3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85.41.1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C9D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Образование в области спорта и отдыха</w:t>
            </w:r>
          </w:p>
        </w:tc>
      </w:tr>
      <w:tr w14:paraId="7BD1D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EB509"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014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85.41.9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573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Образование дополнительное детей и взрослых, не включенное в другие группировки</w:t>
            </w:r>
          </w:p>
        </w:tc>
      </w:tr>
      <w:tr w14:paraId="1A70B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DEBE5"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258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93.11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5614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спортивных объектов</w:t>
            </w:r>
          </w:p>
        </w:tc>
      </w:tr>
      <w:tr w14:paraId="22CE1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D0FE7"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25C5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93.19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B8F0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области спорта прочая</w:t>
            </w:r>
          </w:p>
        </w:tc>
      </w:tr>
      <w:tr w14:paraId="3ECBB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C576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</w:rPr>
              <w:t>Банковские реквизиты:</w:t>
            </w:r>
          </w:p>
        </w:tc>
      </w:tr>
      <w:tr w14:paraId="25BC4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454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банка получателя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1681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ОКЦ № 6 Волго-Вятского ГУ Банка России//УФК по Республике Татарстан г. Казань</w:t>
            </w:r>
          </w:p>
        </w:tc>
      </w:tr>
      <w:tr w14:paraId="1192E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B2A48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11"/>
                <w:rFonts w:ascii="Open Sans" w:hAnsi="Open Sans"/>
                <w:i/>
                <w:sz w:val="20"/>
                <w:highlight w:val="white"/>
              </w:rPr>
              <w:t>Номер казначейского счета</w:t>
            </w:r>
          </w:p>
          <w:p w14:paraId="08FA357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(Расчетный счет)  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9"/>
          </w:tcPr>
          <w:p w14:paraId="1672BBA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03224643920000001100</w:t>
            </w:r>
          </w:p>
        </w:tc>
      </w:tr>
      <w:tr w14:paraId="2583D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97A2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БИК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A4ED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019205400</w:t>
            </w:r>
          </w:p>
        </w:tc>
      </w:tr>
      <w:tr w14:paraId="1A3C7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32D5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11"/>
                <w:rFonts w:ascii="Open Sans" w:hAnsi="Open Sans"/>
                <w:i/>
                <w:sz w:val="20"/>
                <w:highlight w:val="white"/>
              </w:rPr>
              <w:t>Номер единого казначейского счета</w:t>
            </w:r>
            <w:r>
              <w:rPr>
                <w:rFonts w:ascii="Times New Roman" w:hAnsi="Times New Roman"/>
                <w:sz w:val="24"/>
              </w:rPr>
              <w:t xml:space="preserve"> (Корреспондентский счет)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</w:tcPr>
          <w:p w14:paraId="1CB3C51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40102810445370000079</w:t>
            </w:r>
          </w:p>
        </w:tc>
      </w:tr>
      <w:tr w14:paraId="722D0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44A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Лицевой счет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0F7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ЛБГ00719026-СШкГольф</w:t>
            </w:r>
          </w:p>
        </w:tc>
      </w:tr>
      <w:tr w14:paraId="5C585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F5F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Лицевой счет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A010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2F072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8E80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ПФР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2E8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013503029331​</w:t>
            </w:r>
          </w:p>
        </w:tc>
      </w:tr>
      <w:tr w14:paraId="5AE274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5E3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ФСС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D4B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160600653816061​</w:t>
            </w:r>
          </w:p>
        </w:tc>
      </w:tr>
      <w:tr w14:paraId="67E72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0AC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регистрации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20D4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мая 2024 года</w:t>
            </w:r>
          </w:p>
        </w:tc>
      </w:tr>
      <w:tr w14:paraId="5104E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B3B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Регистрирующий орган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D91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Межрайонная ИФНС России №18 по Республике Татарстан</w:t>
            </w:r>
          </w:p>
        </w:tc>
      </w:tr>
      <w:tr w14:paraId="31B56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D6D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регистрирующего органа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14A6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420054, г. Казань, ул. Владимира Кулагина, 1</w:t>
            </w:r>
          </w:p>
        </w:tc>
      </w:tr>
      <w:tr w14:paraId="5AFB5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13B55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27A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59563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FB7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559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420077 город Казань, улица Майкопская, дом 1Г</w:t>
            </w:r>
          </w:p>
        </w:tc>
      </w:tr>
      <w:tr w14:paraId="02250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26D6C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Фактический адрес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AED9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420077 город Казань, улица Майкопская, дом 1Г</w:t>
            </w:r>
          </w:p>
        </w:tc>
      </w:tr>
      <w:tr w14:paraId="670F3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8C3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AA9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420077 город Казань, улица Майкопская, дом 1Г</w:t>
            </w:r>
          </w:p>
        </w:tc>
      </w:tr>
      <w:tr w14:paraId="498B8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CF96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Сайт: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41504B">
            <w:pPr>
              <w:spacing w:after="0" w:line="240" w:lineRule="auto"/>
              <w:rPr>
                <w:rFonts w:hint="default" w:ascii="Times New Roman" w:hAnsi="Times New Roman"/>
                <w:sz w:val="24"/>
                <w:lang w:val="ru-RU"/>
              </w:rPr>
            </w:pPr>
            <w:r>
              <w:fldChar w:fldCharType="begin"/>
            </w:r>
            <w:r>
              <w:instrText xml:space="preserve"> HYPERLINK "https://vk.com/club228141631"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/>
                <w:sz w:val="24"/>
              </w:rPr>
              <w:t>https://vk.com/club228141631</w:t>
            </w:r>
            <w:r>
              <w:rPr>
                <w:rStyle w:val="9"/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hint="default" w:ascii="Times New Roman" w:hAnsi="Times New Roman"/>
                <w:sz w:val="24"/>
                <w:lang w:val="ru-RU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  <w:lang w:val="ru-RU"/>
              </w:rPr>
              <w:instrText xml:space="preserve"> HYPERLINK "https://edu.tatar.ru/priv/org6997" </w:instrText>
            </w:r>
            <w:r>
              <w:rPr>
                <w:rFonts w:hint="default" w:ascii="Times New Roman" w:hAnsi="Times New Roman"/>
                <w:sz w:val="24"/>
                <w:lang w:val="ru-RU"/>
              </w:rPr>
              <w:fldChar w:fldCharType="separate"/>
            </w:r>
            <w:r>
              <w:rPr>
                <w:rStyle w:val="9"/>
                <w:rFonts w:hint="default" w:ascii="Times New Roman" w:hAnsi="Times New Roman"/>
                <w:sz w:val="24"/>
                <w:lang w:val="ru-RU"/>
              </w:rPr>
              <w:t>https://edu.tatar.ru/priv/org6997</w:t>
            </w:r>
            <w:r>
              <w:rPr>
                <w:rFonts w:hint="default" w:ascii="Times New Roman" w:hAnsi="Times New Roman"/>
                <w:sz w:val="24"/>
                <w:lang w:val="ru-RU"/>
              </w:rPr>
              <w:fldChar w:fldCharType="end"/>
            </w:r>
            <w:r>
              <w:rPr>
                <w:rFonts w:hint="default"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14:paraId="521D2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C47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94EAF">
            <w:pPr>
              <w:spacing w:after="0" w:line="240" w:lineRule="auto"/>
              <w:rPr>
                <w:rStyle w:val="9"/>
              </w:rPr>
            </w:pPr>
            <w:bookmarkStart w:id="0" w:name="_GoBack"/>
            <w:bookmarkEnd w:id="0"/>
            <w:r>
              <w:rPr>
                <w:rStyle w:val="9"/>
              </w:rPr>
              <w:t xml:space="preserve"> </w:t>
            </w:r>
          </w:p>
          <w:p w14:paraId="5458DACB">
            <w:pPr>
              <w:spacing w:after="0" w:line="240" w:lineRule="auto"/>
              <w:rPr>
                <w:rStyle w:val="9"/>
              </w:rPr>
            </w:pPr>
            <w:r>
              <w:fldChar w:fldCharType="begin"/>
            </w:r>
            <w:r>
              <w:instrText xml:space="preserve"> HYPERLINK "mailto:Anzhela.Mihaylova@tatar.ru"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/>
                <w:sz w:val="24"/>
              </w:rPr>
              <w:t>Anzhela.Mihaylova@tatar.ru</w:t>
            </w:r>
            <w:r>
              <w:rPr>
                <w:rStyle w:val="9"/>
                <w:rFonts w:ascii="Times New Roman" w:hAnsi="Times New Roman"/>
                <w:sz w:val="24"/>
              </w:rPr>
              <w:fldChar w:fldCharType="end"/>
            </w:r>
            <w:r>
              <w:rPr>
                <w:rStyle w:val="9"/>
                <w:sz w:val="24"/>
              </w:rPr>
              <w:t xml:space="preserve"> </w:t>
            </w:r>
          </w:p>
        </w:tc>
      </w:tr>
      <w:tr w14:paraId="0E9F5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969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Директор, действующий на основании устава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53DA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Михайлова Анжела Викторовна </w:t>
            </w:r>
          </w:p>
        </w:tc>
      </w:tr>
      <w:tr w14:paraId="1A915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9F9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</w:t>
            </w:r>
          </w:p>
        </w:tc>
        <w:tc>
          <w:tcPr>
            <w:tcW w:w="6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1C8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+7-905-008-45-63</w:t>
            </w:r>
          </w:p>
        </w:tc>
      </w:tr>
    </w:tbl>
    <w:p w14:paraId="316380F4">
      <w:pPr>
        <w:rPr>
          <w:rFonts w:ascii="Times New Roman" w:hAnsi="Times New Roman"/>
        </w:rPr>
      </w:pPr>
    </w:p>
    <w:sectPr>
      <w:pgSz w:w="11906" w:h="16838"/>
      <w:pgMar w:top="227" w:right="851" w:bottom="232" w:left="1701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Open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4C"/>
    <w:rsid w:val="00331E4C"/>
    <w:rsid w:val="00641628"/>
    <w:rsid w:val="009A69A9"/>
    <w:rsid w:val="009D211A"/>
    <w:rsid w:val="00F400F3"/>
    <w:rsid w:val="14CE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2">
    <w:name w:val="heading 1"/>
    <w:next w:val="1"/>
    <w:link w:val="42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54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7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53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41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Calibri" w:hAnsi="Calibri" w:eastAsia="Times New Roman" w:cs="Times New Roman"/>
      <w:color w:val="0000FF"/>
      <w:u w:val="single"/>
      <w:lang w:val="ru-RU" w:eastAsia="ru-RU" w:bidi="ar-SA"/>
    </w:rPr>
  </w:style>
  <w:style w:type="character" w:styleId="11">
    <w:name w:val="Strong"/>
    <w:link w:val="12"/>
    <w:qFormat/>
    <w:uiPriority w:val="0"/>
    <w:rPr>
      <w:b/>
    </w:rPr>
  </w:style>
  <w:style w:type="paragraph" w:customStyle="1" w:styleId="12">
    <w:name w:val="Строгий1"/>
    <w:link w:val="11"/>
    <w:qFormat/>
    <w:uiPriority w:val="0"/>
    <w:rPr>
      <w:rFonts w:ascii="Calibri" w:hAnsi="Calibri" w:eastAsia="Times New Roman" w:cs="Times New Roman"/>
      <w:b/>
      <w:color w:val="000000"/>
      <w:lang w:val="ru-RU" w:eastAsia="ru-RU" w:bidi="ar-SA"/>
    </w:rPr>
  </w:style>
  <w:style w:type="paragraph" w:styleId="13">
    <w:name w:val="Balloon Text"/>
    <w:basedOn w:val="1"/>
    <w:link w:val="38"/>
    <w:qFormat/>
    <w:uiPriority w:val="0"/>
    <w:rPr>
      <w:rFonts w:ascii="Tahoma" w:hAnsi="Tahoma"/>
      <w:sz w:val="16"/>
    </w:rPr>
  </w:style>
  <w:style w:type="paragraph" w:styleId="14">
    <w:name w:val="Document Map"/>
    <w:basedOn w:val="1"/>
    <w:link w:val="40"/>
    <w:qFormat/>
    <w:uiPriority w:val="0"/>
    <w:rPr>
      <w:rFonts w:ascii="Tahoma" w:hAnsi="Tahoma"/>
      <w:sz w:val="20"/>
    </w:rPr>
  </w:style>
  <w:style w:type="paragraph" w:styleId="15">
    <w:name w:val="toc 8"/>
    <w:next w:val="1"/>
    <w:link w:val="49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6">
    <w:name w:val="toc 9"/>
    <w:next w:val="1"/>
    <w:link w:val="48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7"/>
    <w:next w:val="1"/>
    <w:link w:val="32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1"/>
    <w:next w:val="1"/>
    <w:link w:val="45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9">
    <w:name w:val="toc 6"/>
    <w:next w:val="1"/>
    <w:link w:val="31"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3"/>
    <w:next w:val="1"/>
    <w:link w:val="39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2"/>
    <w:next w:val="1"/>
    <w:link w:val="28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oc 4"/>
    <w:next w:val="1"/>
    <w:link w:val="30"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oc 5"/>
    <w:next w:val="1"/>
    <w:link w:val="50"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Title"/>
    <w:next w:val="1"/>
    <w:link w:val="52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5">
    <w:name w:val="Subtitle"/>
    <w:next w:val="1"/>
    <w:link w:val="51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6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7">
    <w:name w:val="Обычный1"/>
    <w:uiPriority w:val="0"/>
    <w:rPr>
      <w:sz w:val="22"/>
    </w:rPr>
  </w:style>
  <w:style w:type="character" w:customStyle="1" w:styleId="28">
    <w:name w:val="Оглавление 2 Знак"/>
    <w:link w:val="21"/>
    <w:uiPriority w:val="0"/>
    <w:rPr>
      <w:rFonts w:ascii="XO Thames" w:hAnsi="XO Thames"/>
      <w:sz w:val="28"/>
    </w:rPr>
  </w:style>
  <w:style w:type="paragraph" w:customStyle="1" w:styleId="29">
    <w:name w:val="Основной шрифт абзаца1"/>
    <w:uiPriority w:val="0"/>
    <w:rPr>
      <w:rFonts w:ascii="Calibri" w:hAnsi="Calibri" w:eastAsia="Times New Roman" w:cs="Times New Roman"/>
      <w:color w:val="000000"/>
      <w:lang w:val="ru-RU" w:eastAsia="ru-RU" w:bidi="ar-SA"/>
    </w:rPr>
  </w:style>
  <w:style w:type="character" w:customStyle="1" w:styleId="30">
    <w:name w:val="Оглавление 4 Знак"/>
    <w:link w:val="22"/>
    <w:uiPriority w:val="0"/>
    <w:rPr>
      <w:rFonts w:ascii="XO Thames" w:hAnsi="XO Thames"/>
      <w:sz w:val="28"/>
    </w:rPr>
  </w:style>
  <w:style w:type="character" w:customStyle="1" w:styleId="31">
    <w:name w:val="Оглавление 6 Знак"/>
    <w:link w:val="19"/>
    <w:qFormat/>
    <w:uiPriority w:val="0"/>
    <w:rPr>
      <w:rFonts w:ascii="XO Thames" w:hAnsi="XO Thames"/>
      <w:sz w:val="28"/>
    </w:rPr>
  </w:style>
  <w:style w:type="character" w:customStyle="1" w:styleId="32">
    <w:name w:val="Оглавление 7 Знак"/>
    <w:link w:val="17"/>
    <w:qFormat/>
    <w:uiPriority w:val="0"/>
    <w:rPr>
      <w:rFonts w:ascii="XO Thames" w:hAnsi="XO Thames"/>
      <w:sz w:val="28"/>
    </w:rPr>
  </w:style>
  <w:style w:type="paragraph" w:customStyle="1" w:styleId="33">
    <w:name w:val="Неразрешенное упоминание"/>
    <w:link w:val="34"/>
    <w:qFormat/>
    <w:uiPriority w:val="0"/>
    <w:rPr>
      <w:rFonts w:ascii="Calibri" w:hAnsi="Calibri" w:eastAsia="Times New Roman" w:cs="Times New Roman"/>
      <w:color w:val="605E5C"/>
      <w:shd w:val="clear" w:color="auto" w:fill="E1DFDD"/>
      <w:lang w:val="ru-RU" w:eastAsia="ru-RU" w:bidi="ar-SA"/>
    </w:rPr>
  </w:style>
  <w:style w:type="character" w:customStyle="1" w:styleId="34">
    <w:name w:val="Неразрешенное упоминание1"/>
    <w:link w:val="33"/>
    <w:qFormat/>
    <w:uiPriority w:val="0"/>
    <w:rPr>
      <w:color w:val="605E5C"/>
      <w:shd w:val="clear" w:color="auto" w:fill="E1DFDD"/>
    </w:rPr>
  </w:style>
  <w:style w:type="paragraph" w:customStyle="1" w:styleId="35">
    <w:name w:val="Endnote"/>
    <w:link w:val="36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6">
    <w:name w:val="Endnote1"/>
    <w:link w:val="35"/>
    <w:qFormat/>
    <w:uiPriority w:val="0"/>
    <w:rPr>
      <w:rFonts w:ascii="XO Thames" w:hAnsi="XO Thames"/>
      <w:sz w:val="22"/>
    </w:rPr>
  </w:style>
  <w:style w:type="character" w:customStyle="1" w:styleId="37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8">
    <w:name w:val="Текст выноски Знак"/>
    <w:basedOn w:val="27"/>
    <w:link w:val="13"/>
    <w:qFormat/>
    <w:uiPriority w:val="0"/>
    <w:rPr>
      <w:rFonts w:ascii="Tahoma" w:hAnsi="Tahoma"/>
      <w:sz w:val="16"/>
    </w:rPr>
  </w:style>
  <w:style w:type="character" w:customStyle="1" w:styleId="39">
    <w:name w:val="Оглавление 3 Знак"/>
    <w:link w:val="20"/>
    <w:qFormat/>
    <w:uiPriority w:val="0"/>
    <w:rPr>
      <w:rFonts w:ascii="XO Thames" w:hAnsi="XO Thames"/>
      <w:sz w:val="28"/>
    </w:rPr>
  </w:style>
  <w:style w:type="character" w:customStyle="1" w:styleId="40">
    <w:name w:val="Схема документа Знак"/>
    <w:basedOn w:val="27"/>
    <w:link w:val="14"/>
    <w:qFormat/>
    <w:uiPriority w:val="0"/>
    <w:rPr>
      <w:rFonts w:ascii="Tahoma" w:hAnsi="Tahoma"/>
      <w:sz w:val="20"/>
    </w:rPr>
  </w:style>
  <w:style w:type="character" w:customStyle="1" w:styleId="41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42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43">
    <w:name w:val="Footnote"/>
    <w:link w:val="44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4">
    <w:name w:val="Footnote1"/>
    <w:link w:val="43"/>
    <w:qFormat/>
    <w:uiPriority w:val="0"/>
    <w:rPr>
      <w:rFonts w:ascii="XO Thames" w:hAnsi="XO Thames"/>
      <w:sz w:val="22"/>
    </w:rPr>
  </w:style>
  <w:style w:type="character" w:customStyle="1" w:styleId="45">
    <w:name w:val="Оглавление 1 Знак"/>
    <w:link w:val="18"/>
    <w:qFormat/>
    <w:uiPriority w:val="0"/>
    <w:rPr>
      <w:rFonts w:ascii="XO Thames" w:hAnsi="XO Thames"/>
      <w:b/>
      <w:sz w:val="28"/>
    </w:rPr>
  </w:style>
  <w:style w:type="paragraph" w:customStyle="1" w:styleId="46">
    <w:name w:val="Header and Footer"/>
    <w:link w:val="47"/>
    <w:qFormat/>
    <w:uiPriority w:val="0"/>
    <w:pPr>
      <w:jc w:val="both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47">
    <w:name w:val="Header and Footer1"/>
    <w:link w:val="46"/>
    <w:qFormat/>
    <w:uiPriority w:val="0"/>
    <w:rPr>
      <w:rFonts w:ascii="XO Thames" w:hAnsi="XO Thames"/>
      <w:sz w:val="28"/>
    </w:rPr>
  </w:style>
  <w:style w:type="character" w:customStyle="1" w:styleId="48">
    <w:name w:val="Оглавление 9 Знак"/>
    <w:link w:val="16"/>
    <w:qFormat/>
    <w:uiPriority w:val="0"/>
    <w:rPr>
      <w:rFonts w:ascii="XO Thames" w:hAnsi="XO Thames"/>
      <w:sz w:val="28"/>
    </w:rPr>
  </w:style>
  <w:style w:type="character" w:customStyle="1" w:styleId="49">
    <w:name w:val="Оглавление 8 Знак"/>
    <w:link w:val="15"/>
    <w:qFormat/>
    <w:uiPriority w:val="0"/>
    <w:rPr>
      <w:rFonts w:ascii="XO Thames" w:hAnsi="XO Thames"/>
      <w:sz w:val="28"/>
    </w:rPr>
  </w:style>
  <w:style w:type="character" w:customStyle="1" w:styleId="50">
    <w:name w:val="Оглавление 5 Знак"/>
    <w:link w:val="23"/>
    <w:qFormat/>
    <w:uiPriority w:val="0"/>
    <w:rPr>
      <w:rFonts w:ascii="XO Thames" w:hAnsi="XO Thames"/>
      <w:sz w:val="28"/>
    </w:rPr>
  </w:style>
  <w:style w:type="character" w:customStyle="1" w:styleId="51">
    <w:name w:val="Подзаголовок Знак"/>
    <w:link w:val="25"/>
    <w:uiPriority w:val="0"/>
    <w:rPr>
      <w:rFonts w:ascii="XO Thames" w:hAnsi="XO Thames"/>
      <w:i/>
      <w:sz w:val="24"/>
    </w:rPr>
  </w:style>
  <w:style w:type="character" w:customStyle="1" w:styleId="52">
    <w:name w:val="Заголовок Знак"/>
    <w:link w:val="24"/>
    <w:qFormat/>
    <w:uiPriority w:val="0"/>
    <w:rPr>
      <w:rFonts w:ascii="XO Thames" w:hAnsi="XO Thames"/>
      <w:b/>
      <w:caps/>
      <w:sz w:val="40"/>
    </w:rPr>
  </w:style>
  <w:style w:type="character" w:customStyle="1" w:styleId="53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54">
    <w:name w:val="Заголовок 2 Знак"/>
    <w:link w:val="3"/>
    <w:qFormat/>
    <w:uiPriority w:val="0"/>
    <w:rPr>
      <w:rFonts w:ascii="XO Thames" w:hAnsi="XO Thames"/>
      <w:b/>
      <w:sz w:val="28"/>
    </w:rPr>
  </w:style>
  <w:style w:type="paragraph" w:customStyle="1" w:styleId="55">
    <w:name w:val="coderesult-module__codevalue__chezk"/>
    <w:basedOn w:val="29"/>
    <w:link w:val="56"/>
    <w:qFormat/>
    <w:uiPriority w:val="0"/>
  </w:style>
  <w:style w:type="character" w:customStyle="1" w:styleId="56">
    <w:name w:val="coderesult-module__codevalue__chezk1"/>
    <w:basedOn w:val="7"/>
    <w:link w:val="5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1751</Characters>
  <Lines>14</Lines>
  <Paragraphs>4</Paragraphs>
  <TotalTime>8</TotalTime>
  <ScaleCrop>false</ScaleCrop>
  <LinksUpToDate>false</LinksUpToDate>
  <CharactersWithSpaces>2054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2025-08-25T10:07:00Z</dcterms:created>
  <dc:creator>user</dc:creator>
  <cp:lastModifiedBy>Elena</cp:lastModifiedBy>
  <dcterms:modified xsi:type="dcterms:W3CDTF">2025-11-27T06:36:38Z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090705C72A224120A029E41FE30376A4_13</vt:lpwstr>
  </property>
</Properties>
</file>