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CCE376" w14:textId="77777777" w:rsidR="003656C3" w:rsidRDefault="00E7688A" w:rsidP="003656C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</w:pPr>
      <w:r w:rsidRPr="00E7688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  <w:t xml:space="preserve">Аттестация на соответствие </w:t>
      </w:r>
    </w:p>
    <w:p w14:paraId="0BE4FA27" w14:textId="3E641D82" w:rsidR="00E7688A" w:rsidRPr="00E7688A" w:rsidRDefault="00E7688A" w:rsidP="003656C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</w:pPr>
      <w:r w:rsidRPr="00E7688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  <w14:ligatures w14:val="none"/>
        </w:rPr>
        <w:t>занимаемой должности</w:t>
      </w:r>
    </w:p>
    <w:p w14:paraId="6A5D6D87" w14:textId="77777777" w:rsidR="00E7688A" w:rsidRPr="00E7688A" w:rsidRDefault="00E7688A" w:rsidP="00E768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688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Нормативные документы по аттестации педагогических кадров Республики Татарстан с целью подтверждения соответствия занимаемой должности;</w:t>
      </w:r>
    </w:p>
    <w:p w14:paraId="1D3FB933" w14:textId="77777777" w:rsidR="00E7688A" w:rsidRPr="00E7688A" w:rsidRDefault="00E7688A" w:rsidP="00E768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688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30B0953F" w14:textId="77777777" w:rsidR="00E7688A" w:rsidRPr="00E7688A" w:rsidRDefault="00E7688A" w:rsidP="00E768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688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Федеральный закон от 29.12.2012года № 273-ФЗ «Об образовании в Российской Федерации;</w:t>
      </w:r>
    </w:p>
    <w:p w14:paraId="015A62D0" w14:textId="362E4644" w:rsidR="00E7688A" w:rsidRPr="00E7688A" w:rsidRDefault="00E7688A" w:rsidP="00E768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688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Постановление Правительства Российской Федерации от 8 августа 2013 г. № 678</w:t>
      </w:r>
      <w:r w:rsidR="003656C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E7688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организаций»;</w:t>
      </w:r>
    </w:p>
    <w:p w14:paraId="038D7FA3" w14:textId="77777777" w:rsidR="00E7688A" w:rsidRPr="00E7688A" w:rsidRDefault="00E7688A" w:rsidP="00E768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688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Приказ Министерства образования и науки Российской Федерации от 07.04.2014 № 276 «Об утверждении Порядка проведения аттестации педагогических работников организаций, осуществляющих образовательную деятельность»;</w:t>
      </w:r>
    </w:p>
    <w:p w14:paraId="66663AEC" w14:textId="7D370672" w:rsidR="00E7688A" w:rsidRPr="00E7688A" w:rsidRDefault="00E7688A" w:rsidP="00E768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688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 Приказом Министерства здравоохранения и социального развития Российской Федерации от 26.08.2010 № 761н «Об утверждении Единого квалификационного справочника должностей руководителей, специалистов и служащих, раздел «Квалификационные     характеристики     должностей    работников     </w:t>
      </w:r>
      <w:r w:rsidR="003656C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</w:t>
      </w:r>
      <w:r w:rsidRPr="00E7688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образования» </w:t>
      </w:r>
    </w:p>
    <w:p w14:paraId="4DB308D2" w14:textId="009285C5" w:rsidR="00E7688A" w:rsidRPr="003656C3" w:rsidRDefault="00E7688A" w:rsidP="00E768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688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Приложение № 2 к Отраслевому соглашению между Министерством образования и науки Республики Татарстан и Татарским республиканским комитетом профсоюза работников народного образования «Права и льготы, предоставляемые работникам образования Республики Татарстан при подготовке и проведении аттестации».</w:t>
      </w:r>
      <w:r w:rsidRPr="003656C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4EEBCA57" w14:textId="125A0962" w:rsidR="00E7688A" w:rsidRPr="00E7688A" w:rsidRDefault="0086396D" w:rsidP="00E768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t xml:space="preserve">   </w:t>
      </w:r>
      <w:hyperlink r:id="rId5" w:history="1">
        <w:r w:rsidR="00E7688A" w:rsidRPr="00E7688A">
          <w:rPr>
            <w:rFonts w:ascii="Times New Roman" w:eastAsia="Times New Roman" w:hAnsi="Times New Roman" w:cs="Times New Roman"/>
            <w:b/>
            <w:bCs/>
            <w:color w:val="0000FF"/>
            <w:kern w:val="0"/>
            <w:sz w:val="24"/>
            <w:szCs w:val="24"/>
            <w:u w:val="single"/>
            <w:lang w:eastAsia="ru-RU"/>
            <w14:ligatures w14:val="none"/>
          </w:rPr>
          <w:t xml:space="preserve">Сроки </w:t>
        </w:r>
        <w:r w:rsidR="00E7688A" w:rsidRPr="00E7688A">
          <w:rPr>
            <w:rFonts w:ascii="Times New Roman" w:eastAsia="Times New Roman" w:hAnsi="Times New Roman" w:cs="Times New Roman"/>
            <w:b/>
            <w:bCs/>
            <w:color w:val="0000FF"/>
            <w:kern w:val="0"/>
            <w:sz w:val="24"/>
            <w:szCs w:val="24"/>
            <w:u w:val="single"/>
            <w:lang w:eastAsia="ru-RU"/>
            <w14:ligatures w14:val="none"/>
          </w:rPr>
          <w:t>и</w:t>
        </w:r>
        <w:r w:rsidR="00E7688A" w:rsidRPr="00E7688A">
          <w:rPr>
            <w:rFonts w:ascii="Times New Roman" w:eastAsia="Times New Roman" w:hAnsi="Times New Roman" w:cs="Times New Roman"/>
            <w:b/>
            <w:bCs/>
            <w:color w:val="0000FF"/>
            <w:kern w:val="0"/>
            <w:sz w:val="24"/>
            <w:szCs w:val="24"/>
            <w:u w:val="single"/>
            <w:lang w:eastAsia="ru-RU"/>
            <w14:ligatures w14:val="none"/>
          </w:rPr>
          <w:t xml:space="preserve"> этапы обязательной аттестации на соответствие занимаемой должности</w:t>
        </w:r>
      </w:hyperlink>
    </w:p>
    <w:p w14:paraId="46BE4020" w14:textId="77777777" w:rsidR="00E7688A" w:rsidRPr="00E7688A" w:rsidRDefault="00E7688A" w:rsidP="00E768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688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Перечень необходимых документов для проведения аттестации педагогических работников Республики Татарстан: </w:t>
      </w:r>
    </w:p>
    <w:p w14:paraId="0BAEE146" w14:textId="77777777" w:rsidR="00E7688A" w:rsidRPr="00E7688A" w:rsidRDefault="00E7688A" w:rsidP="00E768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688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-  с целью подтверждения соответствия занимаемой должности:</w:t>
      </w:r>
      <w:r w:rsidRPr="00E7688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4F04DF25" w14:textId="77777777" w:rsidR="00E7688A" w:rsidRPr="00E7688A" w:rsidRDefault="00E7688A" w:rsidP="00E768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688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1. </w:t>
      </w:r>
      <w:hyperlink r:id="rId6" w:history="1">
        <w:r w:rsidRPr="00E7688A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ru-RU"/>
            <w14:ligatures w14:val="none"/>
          </w:rPr>
          <w:t>Предс</w:t>
        </w:r>
        <w:r w:rsidRPr="00E7688A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ru-RU"/>
            <w14:ligatures w14:val="none"/>
          </w:rPr>
          <w:t>т</w:t>
        </w:r>
        <w:r w:rsidRPr="00E7688A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ru-RU"/>
            <w14:ligatures w14:val="none"/>
          </w:rPr>
          <w:t>авление</w:t>
        </w:r>
      </w:hyperlink>
      <w:r w:rsidRPr="00E7688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работодателя на аттестуемого работника.</w:t>
      </w:r>
    </w:p>
    <w:p w14:paraId="4F11B285" w14:textId="77777777" w:rsidR="003656C3" w:rsidRDefault="00E7688A" w:rsidP="003656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688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2.  Документ по результатам </w:t>
      </w:r>
      <w:hyperlink r:id="rId7" w:history="1">
        <w:r w:rsidRPr="00E7688A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ru-RU"/>
            <w14:ligatures w14:val="none"/>
          </w:rPr>
          <w:t>оценки пр</w:t>
        </w:r>
        <w:r w:rsidRPr="00E7688A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ru-RU"/>
            <w14:ligatures w14:val="none"/>
          </w:rPr>
          <w:t>о</w:t>
        </w:r>
        <w:r w:rsidRPr="00E7688A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ru-RU"/>
            <w14:ligatures w14:val="none"/>
          </w:rPr>
          <w:t>фессиональной деятельности</w:t>
        </w:r>
      </w:hyperlink>
      <w:r w:rsidRPr="00E7688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(оценки знаний) (прохождения аттестуемым работником тестирования, решения педагогических ситуации, подготовка конспекта занятий, урока).      </w:t>
      </w:r>
    </w:p>
    <w:p w14:paraId="764D2569" w14:textId="7E48EF4F" w:rsidR="00E7688A" w:rsidRPr="00E7688A" w:rsidRDefault="00E7688A" w:rsidP="003656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7688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Подтверждающим документом по итогам аттестации  является </w:t>
      </w:r>
      <w:hyperlink r:id="rId8" w:history="1">
        <w:r w:rsidRPr="00E7688A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ru-RU"/>
            <w14:ligatures w14:val="none"/>
          </w:rPr>
          <w:t>протокол</w:t>
        </w:r>
      </w:hyperlink>
      <w:r w:rsidRPr="00E7688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08A11839" w14:textId="2326ACE0" w:rsidR="00E7688A" w:rsidRPr="00E7688A" w:rsidRDefault="00E7688A" w:rsidP="00E7688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hyperlink r:id="rId9" w:history="1">
        <w:r w:rsidRPr="00E7688A">
          <w:rPr>
            <w:rFonts w:ascii="Times New Roman" w:eastAsia="Times New Roman" w:hAnsi="Times New Roman" w:cs="Times New Roman"/>
            <w:b/>
            <w:bCs/>
            <w:color w:val="0000FF"/>
            <w:kern w:val="0"/>
            <w:sz w:val="24"/>
            <w:szCs w:val="24"/>
            <w:u w:val="single"/>
            <w:lang w:eastAsia="ru-RU"/>
            <w14:ligatures w14:val="none"/>
          </w:rPr>
          <w:t>Разъяс</w:t>
        </w:r>
        <w:r w:rsidRPr="00E7688A">
          <w:rPr>
            <w:rFonts w:ascii="Times New Roman" w:eastAsia="Times New Roman" w:hAnsi="Times New Roman" w:cs="Times New Roman"/>
            <w:b/>
            <w:bCs/>
            <w:color w:val="0000FF"/>
            <w:kern w:val="0"/>
            <w:sz w:val="24"/>
            <w:szCs w:val="24"/>
            <w:u w:val="single"/>
            <w:lang w:eastAsia="ru-RU"/>
            <w14:ligatures w14:val="none"/>
          </w:rPr>
          <w:t>н</w:t>
        </w:r>
        <w:r w:rsidRPr="00E7688A">
          <w:rPr>
            <w:rFonts w:ascii="Times New Roman" w:eastAsia="Times New Roman" w:hAnsi="Times New Roman" w:cs="Times New Roman"/>
            <w:b/>
            <w:bCs/>
            <w:color w:val="0000FF"/>
            <w:kern w:val="0"/>
            <w:sz w:val="24"/>
            <w:szCs w:val="24"/>
            <w:u w:val="single"/>
            <w:lang w:eastAsia="ru-RU"/>
            <w14:ligatures w14:val="none"/>
          </w:rPr>
          <w:t>ения</w:t>
        </w:r>
        <w:r w:rsidRPr="00E7688A">
          <w:rPr>
            <w:rFonts w:ascii="Times New Roman" w:eastAsia="Times New Roman" w:hAnsi="Times New Roman" w:cs="Times New Roman"/>
            <w:b/>
            <w:bCs/>
            <w:color w:val="0000FF"/>
            <w:kern w:val="0"/>
            <w:sz w:val="24"/>
            <w:szCs w:val="24"/>
            <w:u w:val="single"/>
            <w:lang w:eastAsia="ru-RU"/>
            <w14:ligatures w14:val="none"/>
          </w:rPr>
          <w:t xml:space="preserve"> </w:t>
        </w:r>
        <w:r w:rsidRPr="00E7688A">
          <w:rPr>
            <w:rFonts w:ascii="Times New Roman" w:eastAsia="Times New Roman" w:hAnsi="Times New Roman" w:cs="Times New Roman"/>
            <w:b/>
            <w:bCs/>
            <w:color w:val="0000FF"/>
            <w:kern w:val="0"/>
            <w:sz w:val="24"/>
            <w:szCs w:val="24"/>
            <w:u w:val="single"/>
            <w:lang w:eastAsia="ru-RU"/>
            <w14:ligatures w14:val="none"/>
          </w:rPr>
          <w:t>по порядку аттестации с целью подтверждения соответствия занимаемой должности</w:t>
        </w:r>
      </w:hyperlink>
      <w:r w:rsidR="0086396D">
        <w:rPr>
          <w:rFonts w:ascii="Times New Roman" w:eastAsia="Times New Roman" w:hAnsi="Times New Roman" w:cs="Times New Roman"/>
          <w:b/>
          <w:bCs/>
          <w:color w:val="0000FF"/>
          <w:kern w:val="0"/>
          <w:sz w:val="24"/>
          <w:szCs w:val="24"/>
          <w:u w:val="single"/>
          <w:lang w:eastAsia="ru-RU"/>
          <w14:ligatures w14:val="none"/>
        </w:rPr>
        <w:t>.</w:t>
      </w:r>
    </w:p>
    <w:p w14:paraId="05FDC6F0" w14:textId="77777777" w:rsidR="003F0E07" w:rsidRDefault="003F0E07"/>
    <w:sectPr w:rsidR="003F0E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0E51E8"/>
    <w:multiLevelType w:val="multilevel"/>
    <w:tmpl w:val="E8500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86823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0CB"/>
    <w:rsid w:val="0030685D"/>
    <w:rsid w:val="003656C3"/>
    <w:rsid w:val="003F0E07"/>
    <w:rsid w:val="004F22E1"/>
    <w:rsid w:val="006962DB"/>
    <w:rsid w:val="007E7F40"/>
    <w:rsid w:val="0086396D"/>
    <w:rsid w:val="00C400CB"/>
    <w:rsid w:val="00E7688A"/>
    <w:rsid w:val="00F52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0BA9D"/>
  <w15:chartTrackingRefBased/>
  <w15:docId w15:val="{149A90CB-5767-4318-90C5-2EC07FD40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36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7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22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17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12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89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6688/files/&#1055;&#1088;&#1086;&#1090;&#1086;&#1082;&#1086;&#1083;%20&#1072;&#1090;&#1090;&#1077;&#1089;&#1090;&#1072;&#1094;&#1080;&#1080;%20&#1087;&#1077;&#1076;&#1072;&#1075;&#1086;&#1075;&#1086;&#1074;%20&#1085;&#1072;%20&#1057;&#1047;&#1044;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storage/org6688/files/&#1052;&#1077;&#1090;&#1086;&#1076;&#1080;&#1082;&#1072;%20&#1086;&#1094;&#1077;&#1085;&#1082;&#1080;%20&#1085;&#1072;%20&#1057;&#1047;&#1044;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upload/storage/org6688/files/&#1055;&#1088;&#1077;&#1076;&#1089;&#1090;&#1072;&#1074;&#1083;&#1077;&#1085;&#1080;&#1077;%20&#1057;&#1047;&#1044;.docx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du.tatar.ru/upload/storage/org6688/files/&#1057;&#1088;&#1086;&#1082;&#1080;%20&#1080;%20&#1101;&#1090;&#1072;&#1087;&#1099;%20&#1086;&#1073;&#1103;&#1079;&#1072;&#1090;&#1077;&#1083;&#1100;&#1085;&#1086;&#1081;%20&#1072;&#1090;&#1090;&#1077;&#1089;&#1090;&#1072;&#1094;&#1080;&#1080;%20&#1085;&#1072;%20&#1089;&#1086;&#1086;&#1090;&#1074;&#1077;&#1090;&#1089;&#1090;&#1074;&#1080;&#1077;%20&#1079;&#1072;&#1085;&#1080;&#1084;&#1072;&#1077;&#1084;&#1086;&#1081;%20&#1076;&#1086;&#1083;&#1078;&#1085;&#1086;&#1089;&#1090;&#1080;.jp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du.tatar.ru/upload/storage/org6688/files/&#1056;&#1072;&#1079;&#1098;&#1103;&#1089;&#1085;&#1077;&#1085;&#1080;&#1103;%20&#1087;&#1086;%20&#1087;&#1086;&#1088;&#1103;&#1076;&#1082;&#1091;%20&#1072;&#1090;&#1090;&#1077;&#1089;&#1090;&#1072;&#1094;&#1080;&#1080;%20&#1089;%20&#1094;&#1077;&#1083;&#1100;&#1102;%20&#1087;&#1086;&#1076;&#1090;&#1074;&#1077;&#1088;&#1078;&#1076;&#1077;&#1085;&#1080;&#1103;%20&#1089;&#1086;&#1086;&#1090;&#1074;&#1077;&#1090;&#1089;&#1090;&#1074;&#1080;&#1103;%20&#1079;&#1072;&#1085;&#1080;&#1084;&#1072;&#1077;&#1084;&#1086;&#1081;%20&#1076;&#1086;&#1083;&#1078;&#1085;&#1086;&#1089;&#1090;&#1080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Аттестация на соответствие </vt:lpstr>
      <vt:lpstr>занимаемой должности</vt:lpstr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Икен</dc:creator>
  <cp:keywords/>
  <dc:description/>
  <cp:lastModifiedBy>Икен</cp:lastModifiedBy>
  <cp:revision>5</cp:revision>
  <dcterms:created xsi:type="dcterms:W3CDTF">2024-11-28T08:33:00Z</dcterms:created>
  <dcterms:modified xsi:type="dcterms:W3CDTF">2024-11-29T11:28:00Z</dcterms:modified>
</cp:coreProperties>
</file>