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28E5E" w14:textId="77777777" w:rsidR="004D2129" w:rsidRDefault="004D2129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0C6180" w14:textId="77777777" w:rsidR="004D2129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3B052B90" w14:textId="77777777" w:rsidR="004D2129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и проведении проектно-исследовательского фестиваля</w:t>
      </w:r>
    </w:p>
    <w:p w14:paraId="506518C4" w14:textId="77777777" w:rsidR="004D2129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«Открытие - на перекрестке улиц и наук»</w:t>
      </w:r>
    </w:p>
    <w:p w14:paraId="5173EECB" w14:textId="77777777" w:rsidR="004D2129" w:rsidRDefault="004D212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9CC88C" w14:textId="77777777" w:rsidR="004D212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14:paraId="04C684CB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EE122BB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 Настоящее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положение регламентирует организацию, порядок и условия проведения проектно-исследовательского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«Открытие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перекрестке улиц и наук» (далее -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2DFE489C" w14:textId="551B83BA" w:rsidR="004D2129" w:rsidRPr="00EB5C4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 Фестиваль создан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воспитания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интереса к знаниям в предметных и метапредметных областях, развития навыков и ключевых компетенций, формирования у обучающихся элементов научного мировоззрения, расширения общего кругозора, развития внутренней культуры и познавательной активности</w:t>
      </w:r>
      <w:r>
        <w:rPr>
          <w:rFonts w:ascii="Times New Roman" w:eastAsia="Times New Roman" w:hAnsi="Times New Roman" w:cs="Times New Roman"/>
          <w:sz w:val="28"/>
          <w:szCs w:val="28"/>
        </w:rPr>
        <w:t>. Фестиваль представляет собой значимую форму презентации</w:t>
      </w:r>
      <w:r w:rsidR="00EB5C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проектов и исследований обучающихся образовательных организаций города Казани.</w:t>
      </w:r>
    </w:p>
    <w:p w14:paraId="0F345900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Проект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целенаправленное изменение образа будущего или создание продукта, решающего проблему.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Исследование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поиск ответа на неизвестный вопрос. При этом результатом проекта является новый продукт, решающий какую-либо проблему, а результатом исследования является новое знание, отвечающее на какой-либо вопрос.</w:t>
      </w:r>
    </w:p>
    <w:p w14:paraId="6646FDAF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7F149D" w14:textId="77777777" w:rsidR="004D212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Цели и задачи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Фестиваля</w:t>
      </w:r>
    </w:p>
    <w:p w14:paraId="4246B668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D098C9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Целью проектно-исследовательского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повышение познавательного интереса, выявление и поддержка интеллектуально и творчески одаренных обучающихся, активизации личностной позиции школьников в образовательном процессе на основе приобретения новых знаний, развития творческой личности, ее самоопределения и самореализации.</w:t>
      </w:r>
    </w:p>
    <w:p w14:paraId="3ABEC36C" w14:textId="121D98F8" w:rsidR="004D2129" w:rsidRPr="00E104D2" w:rsidRDefault="00000000" w:rsidP="00E104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 </w:t>
      </w:r>
      <w:r w:rsidR="00E104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Фестиваля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435BE5EB" w14:textId="77777777" w:rsidR="004D212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вовлечение учащихся в поисково-исследовательскую и проектную деятельность, приобщение к решению задач, имеющих практическое значение для развития науки, культуры;</w:t>
      </w:r>
    </w:p>
    <w:p w14:paraId="3790407D" w14:textId="77777777" w:rsidR="004D212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интереса у обучающихся к изучаемым предметам; развитие понимания междисциплинарных связей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06C644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43"/>
        <w:jc w:val="both"/>
        <w:rPr>
          <w:color w:val="000000"/>
          <w:sz w:val="28"/>
          <w:szCs w:val="28"/>
        </w:rPr>
      </w:pPr>
    </w:p>
    <w:p w14:paraId="02F0E3CB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5F81FD" w14:textId="77777777" w:rsidR="004D212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Организация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Фестиваля</w:t>
      </w:r>
    </w:p>
    <w:p w14:paraId="610ABD4C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40CFD39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руководство подготовкой и проведением Ф</w:t>
      </w:r>
      <w:r>
        <w:rPr>
          <w:rFonts w:ascii="Times New Roman" w:eastAsia="Times New Roman" w:hAnsi="Times New Roman" w:cs="Times New Roman"/>
          <w:sz w:val="28"/>
          <w:szCs w:val="28"/>
        </w:rPr>
        <w:t>естиваля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осуществляется оргкомитетом, утвержденным приказом директора МБОУ «Гимназия №107 «Открытие» Ново-Савиновского района г. Казани.</w:t>
      </w:r>
    </w:p>
    <w:p w14:paraId="315B7423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Соорганизаторами форума являются:</w:t>
      </w:r>
    </w:p>
    <w:p w14:paraId="1C832315" w14:textId="77777777" w:rsidR="004D212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образования Исполнительного комитета г. Казани (по согласованию);</w:t>
      </w:r>
    </w:p>
    <w:p w14:paraId="6DE5913A" w14:textId="67BA36F1" w:rsidR="004D2129" w:rsidRDefault="00EB5C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Институт геологии и нефтегазовых технологий ФГБОУ ВО «Казанский (Приволжский) федеральный университет» (по согласованию);</w:t>
      </w:r>
    </w:p>
    <w:p w14:paraId="1B014B8B" w14:textId="1377CE3A" w:rsidR="004D212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5C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Институт полимеров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«Казанский национальный исследовательский технологический университет» (по согласованию);</w:t>
      </w:r>
    </w:p>
    <w:p w14:paraId="1BBBD583" w14:textId="70294B81" w:rsidR="004D2129" w:rsidRDefault="00EB5C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 w:rsidRPr="00EB5C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Высшая школа иностранных языков и перевода Института международных отношений, истории и востоковедения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ФГБОУ ВО «Казанский (Приволжский) федеральный университет» (по согласованию);</w:t>
      </w:r>
    </w:p>
    <w:p w14:paraId="0FFAB70B" w14:textId="0357CD93" w:rsidR="004D2129" w:rsidRPr="00EB5C4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«Казанский инновационный университет имени В.Г. Тимирясова»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(по согласованию)</w:t>
      </w:r>
      <w:r w:rsidR="00EB5C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4382A56" w14:textId="1F0A3466" w:rsidR="00EB5C43" w:rsidRDefault="00EB5C43" w:rsidP="00EB5C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Партнерами Фестиваля являются:</w:t>
      </w:r>
    </w:p>
    <w:p w14:paraId="204CDA2B" w14:textId="77777777" w:rsidR="004D212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Татарстанский региональный молодежный фонд СЭЛЭТ (по согласованию);   </w:t>
      </w:r>
    </w:p>
    <w:p w14:paraId="3F5A6DCD" w14:textId="4200DB7A" w:rsidR="004D212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казенное учреждение «Аппарат Исполнительного комитета муниципального образования города Казани» (по согласованию)</w:t>
      </w:r>
      <w:r w:rsidR="00EB5C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B332492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Оргкомитет решает вопросы организации и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формирует экспертную комиссию и жюри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определяет форму и форматы проведения, осуществляет общее руководство проведением проектно-исследовательского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обучающихся, подводит итоги, награждает победителей.</w:t>
      </w:r>
    </w:p>
    <w:p w14:paraId="440EB960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 Экспертная комиссия по оценке работ формируется из учёных, педагогических работников образовательных организаций, представителей высших учебных заведений.</w:t>
      </w:r>
    </w:p>
    <w:p w14:paraId="03EA6488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 Жюри Фестиваля:</w:t>
      </w:r>
    </w:p>
    <w:p w14:paraId="521F61EA" w14:textId="77777777" w:rsidR="004D2129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 экспертизу материалов, присланных на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критериям;</w:t>
      </w:r>
    </w:p>
    <w:p w14:paraId="18FC23CE" w14:textId="77777777" w:rsidR="004D2129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победителей в номинациях;</w:t>
      </w:r>
    </w:p>
    <w:p w14:paraId="1BF6487D" w14:textId="77777777" w:rsidR="004D2129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разрабатывает критерии оценивания конкурсных работ; </w:t>
      </w:r>
    </w:p>
    <w:p w14:paraId="5247B528" w14:textId="77777777" w:rsidR="004D2129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суммирует результаты очного участия в Ф</w:t>
      </w:r>
      <w:r>
        <w:rPr>
          <w:rFonts w:ascii="Times New Roman" w:eastAsia="Times New Roman" w:hAnsi="Times New Roman" w:cs="Times New Roman"/>
          <w:sz w:val="28"/>
          <w:szCs w:val="28"/>
        </w:rPr>
        <w:t>естивале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3FD9FE4" w14:textId="77777777" w:rsidR="004D2129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выносит на утверждение </w:t>
      </w:r>
      <w:r>
        <w:rPr>
          <w:rFonts w:ascii="Times New Roman" w:eastAsia="Times New Roman" w:hAnsi="Times New Roman" w:cs="Times New Roman"/>
          <w:sz w:val="28"/>
          <w:szCs w:val="28"/>
        </w:rPr>
        <w:t>комитету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список победителей Ф</w:t>
      </w:r>
      <w:r>
        <w:rPr>
          <w:rFonts w:ascii="Times New Roman" w:eastAsia="Times New Roman" w:hAnsi="Times New Roman" w:cs="Times New Roman"/>
          <w:sz w:val="28"/>
          <w:szCs w:val="28"/>
        </w:rPr>
        <w:t>естиваля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3EBB7EE" w14:textId="77777777" w:rsidR="004D2129" w:rsidRDefault="004D2129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FC17F4" w14:textId="77777777" w:rsidR="004D212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51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Ф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естиваля</w:t>
      </w:r>
    </w:p>
    <w:p w14:paraId="262FB419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1CEF5D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Фестивале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принимают участие обучающиеся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–11 классов, подготовившие проектные и исследовательские работы; </w:t>
      </w:r>
    </w:p>
    <w:p w14:paraId="641772D0" w14:textId="7A12F100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Ф</w:t>
      </w:r>
      <w:r>
        <w:rPr>
          <w:rFonts w:ascii="Times New Roman" w:eastAsia="Times New Roman" w:hAnsi="Times New Roman" w:cs="Times New Roman"/>
          <w:sz w:val="28"/>
          <w:szCs w:val="28"/>
        </w:rPr>
        <w:t>естивале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быть как индивидуальным, так и групповым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29C7FF5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секций для 3–11 классов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организуется по следующим направлениям:</w:t>
      </w:r>
    </w:p>
    <w:p w14:paraId="78E5D781" w14:textId="7DC4CF25" w:rsidR="004D2129" w:rsidRDefault="00EB5C4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 w:rsidRPr="00EB5C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Секция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Естественные науки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14:paraId="490CFD5E" w14:textId="006DE733" w:rsidR="004D2129" w:rsidRPr="007E5ED0" w:rsidRDefault="00000000" w:rsidP="007E5E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химия, информатика, биология, экология; информационные технологи</w:t>
      </w:r>
      <w:r>
        <w:rPr>
          <w:rFonts w:ascii="Times New Roman" w:eastAsia="Times New Roman" w:hAnsi="Times New Roman" w:cs="Times New Roman"/>
          <w:sz w:val="28"/>
          <w:szCs w:val="28"/>
        </w:rPr>
        <w:t>и, моделирование и цифровая химия, приемы ИИ  в молекулярном моделировании.</w:t>
      </w:r>
    </w:p>
    <w:p w14:paraId="1260E91A" w14:textId="2A0F87B3" w:rsidR="004D2129" w:rsidRDefault="00EB5C43" w:rsidP="00E104D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 w:rsidRPr="00EB5C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Секция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«Науки о языке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язык науки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2ADB37C7" w14:textId="38C91DF8" w:rsidR="004D2129" w:rsidRDefault="00EB5C43" w:rsidP="00E104D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Секция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иностранные языки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6F7A303" w14:textId="5E151393" w:rsidR="004D2129" w:rsidRDefault="00E104D2" w:rsidP="00E104D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Секция «русский язык и литература»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7FE82094" w14:textId="2BE74E3C" w:rsidR="004D2129" w:rsidRPr="00E104D2" w:rsidRDefault="00E104D2" w:rsidP="007E79D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Секция «Татарская филология»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736D41E" w14:textId="1B60EE58" w:rsidR="004D2129" w:rsidRDefault="00E104D2" w:rsidP="007E79D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 w:rsidRPr="00E10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Секция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Общественные науки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»: </w:t>
      </w:r>
    </w:p>
    <w:p w14:paraId="5D742A3C" w14:textId="751B8FBA" w:rsidR="004D2129" w:rsidRDefault="00000000" w:rsidP="007E79D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история, обществознание, право</w:t>
      </w:r>
      <w:r w:rsidR="00E104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социология</w:t>
      </w:r>
      <w:r>
        <w:rPr>
          <w:sz w:val="28"/>
          <w:szCs w:val="28"/>
        </w:rPr>
        <w:t>.</w:t>
      </w:r>
    </w:p>
    <w:p w14:paraId="4C85277F" w14:textId="6120CA21" w:rsidR="004D2129" w:rsidRPr="00E104D2" w:rsidRDefault="00E104D2" w:rsidP="007E79D9">
      <w:pPr>
        <w:numPr>
          <w:ilvl w:val="0"/>
          <w:numId w:val="12"/>
        </w:num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Секция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«Городское управление и предпринимательство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34940D6F" w14:textId="307FC1AB" w:rsidR="00E104D2" w:rsidRPr="00E104D2" w:rsidRDefault="00E104D2" w:rsidP="007E79D9">
      <w:pPr>
        <w:spacing w:after="0" w:line="360" w:lineRule="auto"/>
        <w:ind w:left="360"/>
        <w:jc w:val="both"/>
        <w:rPr>
          <w:sz w:val="28"/>
          <w:szCs w:val="28"/>
        </w:rPr>
      </w:pPr>
      <w:r w:rsidRPr="00E104D2">
        <w:rPr>
          <w:rFonts w:ascii="Times New Roman" w:eastAsia="Times New Roman" w:hAnsi="Times New Roman" w:cs="Times New Roman"/>
          <w:sz w:val="28"/>
          <w:szCs w:val="28"/>
          <w:lang w:val="ru-RU"/>
        </w:rPr>
        <w:t>- экономика, менеджмент, управление бизнесом, управление мегаполисом.</w:t>
      </w:r>
    </w:p>
    <w:p w14:paraId="2B491BF7" w14:textId="41F74E7F" w:rsidR="004D2129" w:rsidRPr="00E104D2" w:rsidRDefault="00E104D2" w:rsidP="007E79D9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Секция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«Педагогика и психология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2992C055" w14:textId="7DE9373F" w:rsidR="00E104D2" w:rsidRPr="00E104D2" w:rsidRDefault="00E104D2" w:rsidP="007E79D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04D2">
        <w:rPr>
          <w:rFonts w:ascii="Times New Roman" w:eastAsia="Times New Roman" w:hAnsi="Times New Roman" w:cs="Times New Roman"/>
          <w:sz w:val="28"/>
          <w:szCs w:val="28"/>
          <w:lang w:val="ru-RU"/>
        </w:rPr>
        <w:t>- теоретические и практические исследования, проекты обучающихся классов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EC28AA1" w14:textId="2CEE73AF" w:rsidR="004D2129" w:rsidRPr="00E104D2" w:rsidRDefault="00000000" w:rsidP="007E79D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Юные первооткрыватели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104D2">
        <w:rPr>
          <w:rFonts w:ascii="Times New Roman" w:eastAsia="Times New Roman" w:hAnsi="Times New Roman" w:cs="Times New Roman"/>
          <w:sz w:val="28"/>
          <w:szCs w:val="28"/>
          <w:lang w:val="ru-RU"/>
        </w:rPr>
        <w:t>3-4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104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784D094B" w14:textId="2D4B4156" w:rsidR="004D2129" w:rsidRPr="00E104D2" w:rsidRDefault="00E104D2" w:rsidP="007E79D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учебные предметы начальных классов.</w:t>
      </w:r>
    </w:p>
    <w:p w14:paraId="1F223889" w14:textId="77777777" w:rsidR="00E104D2" w:rsidRDefault="00000000" w:rsidP="007E79D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 Количество направлений будет формироваться в зависимости от количества поданных заявок. При наличии малого количества работ по смежным направлениям допускается их объединение.</w:t>
      </w:r>
    </w:p>
    <w:p w14:paraId="1D371999" w14:textId="77777777" w:rsidR="00E104D2" w:rsidRDefault="00000000" w:rsidP="00E104D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04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4.5 </w:t>
      </w:r>
      <w:r w:rsidR="00E104D2">
        <w:rPr>
          <w:rFonts w:ascii="Times New Roman" w:eastAsia="Times New Roman" w:hAnsi="Times New Roman" w:cs="Times New Roman"/>
          <w:sz w:val="28"/>
          <w:szCs w:val="28"/>
        </w:rPr>
        <w:t>Секции по направлениям предусматривают наличие не более 10 докладов для публичной защиты.</w:t>
      </w:r>
    </w:p>
    <w:p w14:paraId="06FCDF59" w14:textId="77777777" w:rsidR="00E104D2" w:rsidRDefault="00E104D2" w:rsidP="00E104D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154D5BC" w14:textId="65DDBF32" w:rsidR="004D2129" w:rsidRPr="00E104D2" w:rsidRDefault="00000000" w:rsidP="007E5ED0">
      <w:pPr>
        <w:pStyle w:val="a6"/>
        <w:numPr>
          <w:ilvl w:val="0"/>
          <w:numId w:val="4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0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 и место проведения</w:t>
      </w:r>
    </w:p>
    <w:p w14:paraId="5E988B8D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D2E7C9D" w14:textId="77777777" w:rsidR="004D2129" w:rsidRDefault="00000000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 Фестиваль проводится 19 марта 2026 года на базе МБОУ «Гимназия №107 «Открытие» Ново-Савиновского района г. Казани по адресу: г. Казань, ул. Сибгата Хакима, д. 49/8. </w:t>
      </w:r>
    </w:p>
    <w:p w14:paraId="1B6F4517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BA43B9" w14:textId="77777777" w:rsidR="004D2129" w:rsidRPr="007E5ED0" w:rsidRDefault="00000000" w:rsidP="007E5ED0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5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участия</w:t>
      </w:r>
    </w:p>
    <w:p w14:paraId="02C4C4D0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BF004E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естиваль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в </w:t>
      </w:r>
      <w:r>
        <w:rPr>
          <w:rFonts w:ascii="Times New Roman" w:eastAsia="Times New Roman" w:hAnsi="Times New Roman" w:cs="Times New Roman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этапа:</w:t>
      </w:r>
    </w:p>
    <w:p w14:paraId="277B98A4" w14:textId="7716D91A" w:rsidR="004D2129" w:rsidRDefault="0000000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 этап (отборочный) – </w:t>
      </w:r>
      <w:r>
        <w:rPr>
          <w:rFonts w:ascii="Times New Roman" w:eastAsia="Times New Roman" w:hAnsi="Times New Roman" w:cs="Times New Roman"/>
          <w:sz w:val="28"/>
          <w:szCs w:val="28"/>
        </w:rPr>
        <w:t>с 0</w:t>
      </w:r>
      <w:r w:rsidR="007E5ED0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по 1</w:t>
      </w:r>
      <w:r w:rsidR="007E5ED0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2026 года. </w:t>
      </w:r>
    </w:p>
    <w:p w14:paraId="4B9B9010" w14:textId="446F754D" w:rsidR="004D2129" w:rsidRDefault="0000000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Первый этап предусматривает подачу заявок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(Приложение 1)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тексты работ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(Приложение 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участие в Фестивале до 17.00 ч. 1</w:t>
      </w:r>
      <w:r w:rsidR="007E5ED0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.03.2026 г. </w:t>
      </w:r>
    </w:p>
    <w:p w14:paraId="29F29067" w14:textId="055065A7" w:rsidR="004D2129" w:rsidRDefault="0000000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 этап (подготовительный)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7E5ED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29612A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7E5ED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1</w:t>
      </w:r>
      <w:r w:rsidR="0029612A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7E5ED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года. </w:t>
      </w:r>
    </w:p>
    <w:p w14:paraId="599A8A0C" w14:textId="704D3C0E" w:rsidR="004D2129" w:rsidRDefault="0000000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Второй этап предполагает просмотр работ Оргкомитетом, отбор участников заключительного этапа, а также рассылку приглашений участникам следующего этапа 1</w:t>
      </w:r>
      <w:r w:rsidR="0029612A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2026 года.</w:t>
      </w:r>
    </w:p>
    <w:p w14:paraId="18AEC4E7" w14:textId="207CB930" w:rsidR="004D2129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2961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марта 2026 года участники, получившие приглашение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должны заполнить онлайн-форму регистрации для участия в Ф</w:t>
      </w:r>
      <w:r>
        <w:rPr>
          <w:rFonts w:ascii="Times New Roman" w:eastAsia="Times New Roman" w:hAnsi="Times New Roman" w:cs="Times New Roman"/>
          <w:sz w:val="28"/>
          <w:szCs w:val="28"/>
        </w:rPr>
        <w:t>естивале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позволит официально подтвердить свое очное участие.</w:t>
      </w:r>
    </w:p>
    <w:p w14:paraId="03C4A3E5" w14:textId="77777777" w:rsidR="004D2129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 марта на официальном сайте образовательного учреждения МБОУ «Гимназия №107», расположенном по адресу </w:t>
      </w:r>
      <w:hyperlink r:id="rId7">
        <w:r w:rsidR="004D212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https://edu.tatar.ru/nsav</w:t>
        </w:r>
        <w:r w:rsidR="004D212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br/>
          <w:t>/org6966?ysclid=mlqlpdlqaq792183499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будет осуществлена публикация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ы Фестиваля.</w:t>
      </w:r>
    </w:p>
    <w:p w14:paraId="29D030BB" w14:textId="77777777" w:rsidR="004D2129" w:rsidRDefault="0000000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III этап (заключительный)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19 марта 2026 года. </w:t>
      </w:r>
    </w:p>
    <w:p w14:paraId="32EA33AD" w14:textId="77777777" w:rsidR="004D2129" w:rsidRDefault="0000000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Третий этап предусматривает защиту результатов проектно-исследовательской работы на секционных заседаниях. Регламент выступления участников Фестиваля предусматривает публичную защиту проектно-исследовательской работы (продолжительность – до 7 минут). </w:t>
      </w:r>
    </w:p>
    <w:p w14:paraId="5DCD4119" w14:textId="66BA6F56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 На Фестиваль участники прибывают в сопровождении руководителя, на которого возлагается ответственность за жизнь и здоровье участников во время</w:t>
      </w:r>
      <w:r w:rsidR="007E5ED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мероприятия, </w:t>
      </w:r>
      <w:r>
        <w:rPr>
          <w:rFonts w:ascii="Times New Roman" w:eastAsia="Times New Roman" w:hAnsi="Times New Roman" w:cs="Times New Roman"/>
          <w:sz w:val="28"/>
          <w:szCs w:val="28"/>
        </w:rPr>
        <w:t>поездки на мероприятие. Руководитель (сопровождающий) при регистрации предоставляет: приказ направляющей организации о возложении ответственности за жизнь</w:t>
      </w:r>
      <w:r w:rsidR="007E5ED0">
        <w:rPr>
          <w:rFonts w:ascii="Times New Roman" w:eastAsia="Times New Roman" w:hAnsi="Times New Roman" w:cs="Times New Roman"/>
          <w:sz w:val="28"/>
          <w:szCs w:val="28"/>
          <w:lang w:val="ru-RU"/>
        </w:rPr>
        <w:t>, здоровье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безопасность детей.</w:t>
      </w:r>
    </w:p>
    <w:p w14:paraId="26474057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время проведения заключительного этапа необходимо иметь при себе распечатанный экземпляр проекта или исследования. </w:t>
      </w:r>
    </w:p>
    <w:p w14:paraId="167BFE6F" w14:textId="4AFEB1C4" w:rsidR="004D2129" w:rsidRDefault="007E5E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6.3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на участие в Ф</w:t>
      </w:r>
      <w:r>
        <w:rPr>
          <w:rFonts w:ascii="Times New Roman" w:eastAsia="Times New Roman" w:hAnsi="Times New Roman" w:cs="Times New Roman"/>
          <w:sz w:val="28"/>
          <w:szCs w:val="28"/>
        </w:rPr>
        <w:t>естивале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тексты работ, заявление-согласие на обработку персональных данных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принима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до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высылаются на e-mail: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forumg107@mail.ru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 пометкой Заявка на Ф</w:t>
      </w:r>
      <w:r>
        <w:rPr>
          <w:rFonts w:ascii="Times New Roman" w:eastAsia="Times New Roman" w:hAnsi="Times New Roman" w:cs="Times New Roman"/>
          <w:sz w:val="28"/>
          <w:szCs w:val="28"/>
        </w:rPr>
        <w:t>естиваль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 </w:t>
      </w:r>
      <w:r>
        <w:rPr>
          <w:rFonts w:ascii="Times New Roman" w:eastAsia="Times New Roman" w:hAnsi="Times New Roman" w:cs="Times New Roman"/>
          <w:sz w:val="28"/>
          <w:szCs w:val="28"/>
        </w:rPr>
        <w:t>указанием направления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2DDC9DF9" w14:textId="70016D56" w:rsidR="004D2129" w:rsidRDefault="007E5E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6.4   </w:t>
      </w:r>
      <w:r>
        <w:rPr>
          <w:rFonts w:ascii="Times New Roman" w:eastAsia="Times New Roman" w:hAnsi="Times New Roman" w:cs="Times New Roman"/>
          <w:sz w:val="28"/>
          <w:szCs w:val="28"/>
        </w:rPr>
        <w:t>Работы, присланные после указанного в Положении срока и оформленные не в соответствии с данным Положением, не допускаются.</w:t>
      </w:r>
    </w:p>
    <w:p w14:paraId="03A53566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val="ru-RU"/>
        </w:rPr>
      </w:pPr>
    </w:p>
    <w:p w14:paraId="60B07D9C" w14:textId="77777777" w:rsidR="007E5ED0" w:rsidRPr="007E5ED0" w:rsidRDefault="007E5E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val="ru-RU"/>
        </w:rPr>
      </w:pPr>
    </w:p>
    <w:p w14:paraId="7AD0847B" w14:textId="5D87EEE6" w:rsidR="004D2129" w:rsidRPr="007E5ED0" w:rsidRDefault="00000000" w:rsidP="007E5E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6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Требования к работам</w:t>
      </w:r>
    </w:p>
    <w:p w14:paraId="5178CD7E" w14:textId="77777777" w:rsidR="007E5ED0" w:rsidRPr="007E5ED0" w:rsidRDefault="007E5ED0" w:rsidP="007E5E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7761D7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Секция обучающихся 3-11 классов:</w:t>
      </w:r>
    </w:p>
    <w:p w14:paraId="7AF13205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Проектно-исследовательские работы принимаются в печатном виде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18DD82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оформления работы: титульный лист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№2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оглавление, введение, основная часть, заключение, список литературы), приложение (если имеется).</w:t>
      </w:r>
    </w:p>
    <w:p w14:paraId="5EF68916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 в себя:</w:t>
      </w:r>
    </w:p>
    <w:p w14:paraId="32F5E80F" w14:textId="77777777" w:rsidR="004D2129" w:rsidRDefault="00000000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pacing w:after="0" w:line="360" w:lineRule="auto"/>
        <w:ind w:right="11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Актуальность выбранной темы.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показывается, что уже известно в науке и практике и что осталось нераскрытым и предстоит сделать в данных условиях. На этой основе формируется противоречие, на раскрытие которого направлена работа. На основании выявленного противоречия может быть сформулирована проблема.</w:t>
      </w:r>
    </w:p>
    <w:p w14:paraId="1ED463D7" w14:textId="77777777" w:rsidR="004D2129" w:rsidRDefault="00000000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pacing w:after="0" w:line="360" w:lineRule="auto"/>
        <w:ind w:right="11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выбранной темы: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цель – это то, что необходимо достигнуть в результате работы над проектом/исследованием.</w:t>
      </w:r>
    </w:p>
    <w:p w14:paraId="5506E128" w14:textId="77777777" w:rsidR="004D2129" w:rsidRDefault="00000000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pacing w:after="0" w:line="360" w:lineRule="auto"/>
        <w:ind w:right="11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которые необходимо решить, чтобы достичь цели.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Методы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способы получения информации, которые использовались при разработке проектно-исследовательской работы;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 проектом/исследованием.</w:t>
      </w:r>
    </w:p>
    <w:p w14:paraId="03F8A243" w14:textId="77777777" w:rsidR="004D212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pacing w:after="0" w:line="360" w:lineRule="auto"/>
        <w:ind w:left="360" w:right="1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ОСНОВНАЯ ЧАСТЬ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 состоять из двух разделов. Первый, как правило, содержит теоретический материал, а второй экспериментальный (практический):</w:t>
      </w:r>
    </w:p>
    <w:p w14:paraId="747598F0" w14:textId="77777777" w:rsidR="004D2129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pacing w:after="0" w:line="360" w:lineRule="auto"/>
        <w:ind w:right="11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Теоретический раздел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анализ информации, отбор наиболее значимых данных, выстраивание общей логической схемы выводов.</w:t>
      </w:r>
    </w:p>
    <w:p w14:paraId="5E791CA8" w14:textId="77777777" w:rsidR="004D2129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pacing w:after="0" w:line="360" w:lineRule="auto"/>
        <w:ind w:right="11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Практический раздел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экспериментальных данных, социологического опроса, анкетирования, описание изготовления проектируемого изделия и т.д.</w:t>
      </w:r>
    </w:p>
    <w:p w14:paraId="674D4167" w14:textId="77777777" w:rsidR="004D212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pacing w:after="0" w:line="360" w:lineRule="auto"/>
        <w:ind w:right="1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В ЗАКЛЮЧЕНИИ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формулируются выводы, описывается, достигнуты ли поставленные цели, решены ли задачи, соотносятся с целью и проблемой.</w:t>
      </w:r>
    </w:p>
    <w:p w14:paraId="19D30D99" w14:textId="5EAF1B5A" w:rsidR="004D212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pacing w:after="0" w:line="360" w:lineRule="auto"/>
        <w:ind w:right="1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</w:t>
      </w:r>
      <w:r w:rsidR="007E5ED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7.3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работы составляет до 10 страниц. Титульный лист и приложения к исследовательской работе в общее количество страниц не входят. Исследовательская работа печатается строго в последовательном порядке. Не допускаются разного рода текстовые вставки и дополнения. Работа выполняется на стандартных листах формата А4.</w:t>
      </w:r>
    </w:p>
    <w:p w14:paraId="50BD5FC0" w14:textId="180F90E3" w:rsidR="004D212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pacing w:after="0" w:line="360" w:lineRule="auto"/>
        <w:ind w:right="1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7E5ED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7.4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оформления исследовательской работы:</w:t>
      </w:r>
    </w:p>
    <w:p w14:paraId="0C0F394C" w14:textId="77777777" w:rsidR="004D2129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pacing w:after="0" w:line="360" w:lineRule="auto"/>
        <w:ind w:right="11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исследовательской работы печатается шрифтом Times New Roman (14 пунктов), с полями: левое – 3 см, правое – 1,5 см, верхнее – 2 см, нижнее – 2 см.</w:t>
      </w:r>
    </w:p>
    <w:p w14:paraId="3F15C558" w14:textId="77777777" w:rsidR="004D2129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pacing w:after="0" w:line="360" w:lineRule="auto"/>
        <w:ind w:right="11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Выравнивание текста - по ширине листа. Междустрочный интервал – полуторный. Отступ первой строки абзаца составляет 1,25 см.</w:t>
      </w:r>
    </w:p>
    <w:p w14:paraId="4140854E" w14:textId="77777777" w:rsidR="004D2129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pacing w:after="0" w:line="360" w:lineRule="auto"/>
        <w:ind w:right="11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Расстояние между названием главы и последующим текстом должно быть равно одному абзацному отступу. Такое же расстояние выдерживается между заголовками главы и параграфа.</w:t>
      </w:r>
    </w:p>
    <w:p w14:paraId="6346CDFC" w14:textId="77777777" w:rsidR="004D2129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pacing w:after="0" w:line="360" w:lineRule="auto"/>
        <w:ind w:right="11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Точку в конце заголовка, располагаемого посредине строки, не ставят. Подчеркивание заголовка и перенос слова в заголовке не допускаются.</w:t>
      </w:r>
    </w:p>
    <w:p w14:paraId="1F6A87CB" w14:textId="77777777" w:rsidR="004D2129" w:rsidRPr="007E5ED0" w:rsidRDefault="004D2129" w:rsidP="007E5E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4E8487E" w14:textId="77777777" w:rsidR="004D212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</w:t>
      </w:r>
    </w:p>
    <w:p w14:paraId="6E31EA21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BEFE476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I (подготовительном) этапе работы обучающихся оцениваются по следующим основным критериям:</w:t>
      </w:r>
    </w:p>
    <w:p w14:paraId="0D1C28B6" w14:textId="77777777" w:rsidR="004D212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работы заявленной тематике;</w:t>
      </w:r>
    </w:p>
    <w:p w14:paraId="0C52772E" w14:textId="77777777" w:rsidR="004D212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оригинальность и уникальность работы;</w:t>
      </w:r>
    </w:p>
    <w:p w14:paraId="52B2E7DE" w14:textId="77777777" w:rsidR="004D212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заявленным требованиям к работе (пункт VII);</w:t>
      </w:r>
    </w:p>
    <w:p w14:paraId="3476066B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8.2 На II (заключительном) этапе при защите проектов и исследований будет оцениваться:</w:t>
      </w:r>
    </w:p>
    <w:p w14:paraId="2EE0F763" w14:textId="77777777" w:rsidR="004D212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Качество работы: композиция, полнота представления работы, подходов, результатов; аргументированность, убедительность; </w:t>
      </w:r>
    </w:p>
    <w:p w14:paraId="077F5381" w14:textId="77777777" w:rsidR="004D212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Объем и глубина знаний по теме (или предмету), эрудиция, межпредметные связи;</w:t>
      </w:r>
    </w:p>
    <w:p w14:paraId="3AB33ABB" w14:textId="77777777" w:rsidR="004D212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 речи, манера, использование наглядных средств, чувство времени, импровизационное начало, удержание внимания аудитории;</w:t>
      </w:r>
    </w:p>
    <w:p w14:paraId="08E0DAA0" w14:textId="77777777" w:rsidR="004D212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на вопросы: полнота, аргументированность, убедительность и убежденность, дружелюбие, стремление использовать ответы для успешного раскрытия темы и сильных сторон проекта.</w:t>
      </w:r>
    </w:p>
    <w:p w14:paraId="352FD290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занявшие призовые места, награждаются дипломами I, II, III степени. Дополнительно могут быть определены Лауреаты Ф</w:t>
      </w:r>
      <w:r>
        <w:rPr>
          <w:rFonts w:ascii="Times New Roman" w:eastAsia="Times New Roman" w:hAnsi="Times New Roman" w:cs="Times New Roman"/>
          <w:sz w:val="28"/>
          <w:szCs w:val="28"/>
        </w:rPr>
        <w:t>естиваля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решению </w:t>
      </w:r>
      <w:r>
        <w:rPr>
          <w:rFonts w:ascii="Times New Roman" w:eastAsia="Times New Roman" w:hAnsi="Times New Roman" w:cs="Times New Roman"/>
          <w:sz w:val="28"/>
          <w:szCs w:val="28"/>
        </w:rPr>
        <w:t>Оргкомитета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6ADBF20" w14:textId="77777777" w:rsidR="004D2129" w:rsidRDefault="000000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5289D5D0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before="67" w:after="140" w:line="242" w:lineRule="auto"/>
        <w:ind w:right="1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Приложение № 1 </w:t>
      </w:r>
    </w:p>
    <w:p w14:paraId="0CDC6654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before="67" w:after="140" w:line="242" w:lineRule="auto"/>
        <w:ind w:right="1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Положению</w:t>
      </w:r>
    </w:p>
    <w:p w14:paraId="7E4E6F37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before="224" w:after="1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0D94DB" w14:textId="77777777" w:rsidR="004D2129" w:rsidRDefault="00000000">
      <w:pPr>
        <w:spacing w:after="0"/>
        <w:ind w:left="1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14:paraId="7E146368" w14:textId="77777777" w:rsidR="004D2129" w:rsidRDefault="00000000">
      <w:pPr>
        <w:spacing w:after="0"/>
        <w:ind w:left="1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участника/группы участников Фестиваля «Открытие - на перекрестке улиц и наук»</w:t>
      </w:r>
    </w:p>
    <w:p w14:paraId="6F36826B" w14:textId="77777777" w:rsidR="004D2129" w:rsidRDefault="004D2129">
      <w:pPr>
        <w:ind w:left="10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91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0"/>
        <w:gridCol w:w="1605"/>
        <w:gridCol w:w="3015"/>
        <w:gridCol w:w="1485"/>
        <w:gridCol w:w="1950"/>
      </w:tblGrid>
      <w:tr w:rsidR="004D2129" w14:paraId="13F3976B" w14:textId="77777777">
        <w:tc>
          <w:tcPr>
            <w:tcW w:w="1860" w:type="dxa"/>
          </w:tcPr>
          <w:p w14:paraId="1936239B" w14:textId="77777777" w:rsidR="004D2129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605" w:type="dxa"/>
          </w:tcPr>
          <w:p w14:paraId="4D00B7F7" w14:textId="77777777" w:rsidR="004D2129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3015" w:type="dxa"/>
          </w:tcPr>
          <w:p w14:paraId="2F9E6396" w14:textId="77777777" w:rsidR="004D2129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Ф.И.О. участника/участников;  </w:t>
            </w:r>
          </w:p>
          <w:p w14:paraId="6A5F37B3" w14:textId="77777777" w:rsidR="004D2129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Учебное заведение; </w:t>
            </w:r>
          </w:p>
          <w:p w14:paraId="61E8AF6F" w14:textId="77777777" w:rsidR="004D2129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Телефон, email</w:t>
            </w:r>
          </w:p>
        </w:tc>
        <w:tc>
          <w:tcPr>
            <w:tcW w:w="1485" w:type="dxa"/>
          </w:tcPr>
          <w:p w14:paraId="369F1442" w14:textId="77777777" w:rsidR="004D2129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50" w:type="dxa"/>
          </w:tcPr>
          <w:p w14:paraId="0FD90724" w14:textId="77777777" w:rsidR="004D2129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</w:tr>
      <w:tr w:rsidR="004D2129" w14:paraId="0F96C487" w14:textId="77777777">
        <w:tc>
          <w:tcPr>
            <w:tcW w:w="1860" w:type="dxa"/>
          </w:tcPr>
          <w:p w14:paraId="0304A536" w14:textId="77777777" w:rsidR="004D2129" w:rsidRDefault="004D21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6442CB14" w14:textId="77777777" w:rsidR="004D2129" w:rsidRDefault="004D21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14:paraId="71759C86" w14:textId="77777777" w:rsidR="004D2129" w:rsidRDefault="004D21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14:paraId="4802C4DA" w14:textId="77777777" w:rsidR="004D2129" w:rsidRDefault="004D21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2D46C8EC" w14:textId="77777777" w:rsidR="004D2129" w:rsidRDefault="004D21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5FE2AC3" w14:textId="77777777" w:rsidR="004D2129" w:rsidRDefault="004D2129">
      <w:pPr>
        <w:ind w:left="106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4D2129">
          <w:pgSz w:w="11910" w:h="16840"/>
          <w:pgMar w:top="1040" w:right="680" w:bottom="1020" w:left="1200" w:header="0" w:footer="835" w:gutter="0"/>
          <w:pgNumType w:start="1"/>
          <w:cols w:space="720"/>
        </w:sectPr>
      </w:pPr>
    </w:p>
    <w:p w14:paraId="22BB4BC4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2" w:lineRule="auto"/>
        <w:ind w:right="1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Приложение № 2 </w:t>
      </w:r>
    </w:p>
    <w:p w14:paraId="06565847" w14:textId="77777777" w:rsidR="004D21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2" w:lineRule="auto"/>
        <w:ind w:right="1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Положению</w:t>
      </w:r>
    </w:p>
    <w:p w14:paraId="39854681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before="270" w:after="1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EE8ADF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before="270" w:after="1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5255D9" w14:textId="77777777" w:rsidR="004D2129" w:rsidRDefault="00000000">
      <w:pPr>
        <w:ind w:left="10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Проектно-исследовательский Фестиваль</w:t>
      </w:r>
    </w:p>
    <w:p w14:paraId="2BB4083A" w14:textId="77777777" w:rsidR="004D2129" w:rsidRDefault="00000000">
      <w:pPr>
        <w:ind w:left="10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«Открытие - на перекрестке улиц и наук»</w:t>
      </w:r>
    </w:p>
    <w:p w14:paraId="34AC5ADC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before="1" w:after="1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2686D5" w14:textId="77777777" w:rsidR="004D2129" w:rsidRDefault="00000000">
      <w:pPr>
        <w:ind w:left="2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Название направления</w:t>
      </w:r>
    </w:p>
    <w:p w14:paraId="080F7C37" w14:textId="77777777" w:rsidR="004D2129" w:rsidRDefault="00000000">
      <w:pPr>
        <w:ind w:left="96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Тема проектно-исследовательской работы</w:t>
      </w:r>
    </w:p>
    <w:p w14:paraId="551CED7F" w14:textId="77777777" w:rsidR="004D2129" w:rsidRDefault="004D2129">
      <w:pPr>
        <w:tabs>
          <w:tab w:val="left" w:pos="9352"/>
        </w:tabs>
        <w:spacing w:before="268"/>
        <w:ind w:left="5329" w:right="112" w:firstLine="9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1CFFEB9" w14:textId="77777777" w:rsidR="004D2129" w:rsidRDefault="004D2129">
      <w:pPr>
        <w:tabs>
          <w:tab w:val="left" w:pos="9352"/>
        </w:tabs>
        <w:spacing w:before="268"/>
        <w:ind w:left="5329" w:right="112" w:firstLine="9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36BD407" w14:textId="77777777" w:rsidR="004D2129" w:rsidRDefault="004D2129">
      <w:pPr>
        <w:tabs>
          <w:tab w:val="left" w:pos="9352"/>
        </w:tabs>
        <w:spacing w:before="268"/>
        <w:ind w:left="5329" w:right="112" w:firstLine="9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AB1DBB2" w14:textId="77777777" w:rsidR="004D2129" w:rsidRDefault="00000000">
      <w:pPr>
        <w:tabs>
          <w:tab w:val="left" w:pos="9352"/>
        </w:tabs>
        <w:spacing w:after="0"/>
        <w:ind w:left="5329" w:right="112" w:firstLine="93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Ф.И.О. участника/группы участников, класс, </w:t>
      </w:r>
    </w:p>
    <w:p w14:paraId="24461CA0" w14:textId="77777777" w:rsidR="004D2129" w:rsidRDefault="00000000">
      <w:pPr>
        <w:tabs>
          <w:tab w:val="left" w:pos="9352"/>
        </w:tabs>
        <w:spacing w:after="0"/>
        <w:ind w:left="5329" w:right="112" w:firstLine="93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наименование ОО</w:t>
      </w:r>
    </w:p>
    <w:p w14:paraId="30C4DB40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1BF7C7" w14:textId="77777777" w:rsidR="004D2129" w:rsidRDefault="00000000">
      <w:pPr>
        <w:ind w:left="7239" w:right="109" w:firstLine="20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Научный руководитель:</w:t>
      </w:r>
    </w:p>
    <w:p w14:paraId="4AFD3262" w14:textId="77777777" w:rsidR="004D2129" w:rsidRDefault="00000000">
      <w:pPr>
        <w:ind w:left="7239" w:right="109" w:firstLine="20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Ф.И.О. наименование должности </w:t>
      </w:r>
    </w:p>
    <w:p w14:paraId="6E82B011" w14:textId="77777777" w:rsidR="004D2129" w:rsidRDefault="004D212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A96D8B" w14:textId="77777777" w:rsidR="004D2129" w:rsidRDefault="004D212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DC4097" w14:textId="77777777" w:rsidR="004D2129" w:rsidRDefault="004D212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A6CB8E" w14:textId="77777777" w:rsidR="004D2129" w:rsidRDefault="004D212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1DBD33C" w14:textId="77777777" w:rsidR="004D2129" w:rsidRDefault="004D212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439E09" w14:textId="77777777" w:rsidR="004D2129" w:rsidRDefault="004D212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126ED9" w14:textId="77777777" w:rsidR="004D2129" w:rsidRDefault="004D212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3361C9" w14:textId="77777777" w:rsidR="004D2129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Казань¸ 2026</w:t>
      </w:r>
    </w:p>
    <w:p w14:paraId="563B2586" w14:textId="77777777" w:rsidR="004D2129" w:rsidRDefault="004D2129">
      <w:pPr>
        <w:spacing w:after="0" w:line="242" w:lineRule="auto"/>
        <w:ind w:right="11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61B66CA" w14:textId="77777777" w:rsidR="004D2129" w:rsidRDefault="00000000">
      <w:pPr>
        <w:spacing w:after="0" w:line="242" w:lineRule="auto"/>
        <w:ind w:right="11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Приложение № 3 </w:t>
      </w:r>
    </w:p>
    <w:p w14:paraId="54431671" w14:textId="77777777" w:rsidR="004D2129" w:rsidRDefault="00000000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 Положению</w:t>
      </w:r>
    </w:p>
    <w:p w14:paraId="2CC0DCB2" w14:textId="77777777" w:rsidR="004D2129" w:rsidRDefault="004D212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DF64DD" w14:textId="77777777" w:rsidR="004D2129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ЗАЯВЛЕНИЕ-СОГЛАСИЕ</w:t>
      </w:r>
    </w:p>
    <w:p w14:paraId="7E2D6812" w14:textId="77777777" w:rsidR="004D2129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обработку персональных данных участника Фестиваль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EFE690F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_________________________________________________________________</w:t>
      </w:r>
    </w:p>
    <w:p w14:paraId="71113B4A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(ФИО родителя (законного представителя) субъекта персональных данных)</w:t>
      </w:r>
    </w:p>
    <w:p w14:paraId="3D1C73BA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являясь законным представителем _____________________________________</w:t>
      </w:r>
    </w:p>
    <w:p w14:paraId="07908B81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14:paraId="4F447AAD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(ФИО участника, полностью)</w:t>
      </w:r>
    </w:p>
    <w:p w14:paraId="11231C23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_________________________, ____________</w:t>
      </w:r>
    </w:p>
    <w:p w14:paraId="0AFB23AA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(дата рождения)                                          пол (м/ж)</w:t>
      </w:r>
    </w:p>
    <w:p w14:paraId="5F93E608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учащегося/учащейся ___________________________________________класса,</w:t>
      </w:r>
    </w:p>
    <w:p w14:paraId="47ECA05D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(официальное сокращенное наименование образовательного учреждения)</w:t>
      </w:r>
    </w:p>
    <w:p w14:paraId="5BD0F95C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Проживающего/ей по адресу__________________________________________,</w:t>
      </w:r>
    </w:p>
    <w:p w14:paraId="7AFB15A3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тел.:__________________, адрес электронной почты______________________</w:t>
      </w:r>
    </w:p>
    <w:p w14:paraId="0D79F88B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ст.9 Федерального закона от 27 июля 2006 года №152-ФЗ «О персональных данных» даю согласие на обработку персональных данных, а так же на публикацию результатов Фестиваля «Открытие - на перекрестке улиц и наук» (Фестиваль).</w:t>
      </w:r>
    </w:p>
    <w:p w14:paraId="1B409662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обработки персональных данных: документирование факта участия в Фестивале, констатации результатов интеллектуальной деятельности. </w:t>
      </w:r>
    </w:p>
    <w:p w14:paraId="17D5F5AF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обрабатываемых персональных данных ребенка: фамилия, имя, отчество, пол, дата рождения, место жительства, адрес электронной почты, телефон.</w:t>
      </w:r>
    </w:p>
    <w:p w14:paraId="063F0A60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действий с персональными данными, на совершении которых дается согласие: сбор, систематизация, накопление, хранения, уточнение (обновление, изменение), использование (в том числе передача), обезличивание, блокирование, уничтожение, передача персональных данных третьим лицам по каналам СМИ  с учетом действующего законодательства с использованием, как автоматизированных средств обработки персональных данных, так и без использования средств автоматизации, размещение в СМИ персональных данных ребенка (фамилия, имя, отчество, место учебы, класс, результаты и публикация работ по итогам Фестиваль).</w:t>
      </w:r>
    </w:p>
    <w:p w14:paraId="3B7DC983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Настоящее согласие действует со дня его подписания.</w:t>
      </w:r>
    </w:p>
    <w:p w14:paraId="63A868C0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      __        _______________  _______________</w:t>
      </w:r>
    </w:p>
    <w:p w14:paraId="4EC77680" w14:textId="77777777" w:rsidR="004D2129" w:rsidRDefault="00000000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(ФИО родителя/законного представителя)                               (подпись)                                 (дата)</w:t>
      </w:r>
    </w:p>
    <w:p w14:paraId="5519E3CA" w14:textId="77777777" w:rsidR="004D2129" w:rsidRDefault="00000000">
      <w:pPr>
        <w:spacing w:before="67" w:after="140" w:line="242" w:lineRule="auto"/>
        <w:ind w:right="1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</w:t>
      </w:r>
    </w:p>
    <w:p w14:paraId="5D44ADAC" w14:textId="77777777" w:rsidR="004D2129" w:rsidRDefault="004D212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EC791E7" w14:textId="77777777" w:rsidR="004D2129" w:rsidRDefault="004D212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9350C68" w14:textId="77777777" w:rsidR="004D2129" w:rsidRDefault="004D212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329C22E" w14:textId="77777777" w:rsidR="004D2129" w:rsidRDefault="004D212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40B34BB" w14:textId="77777777" w:rsidR="004D2129" w:rsidRDefault="004D212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CF2B17E" w14:textId="77777777" w:rsidR="004D2129" w:rsidRDefault="004D212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58FF427" w14:textId="77777777" w:rsidR="004D2129" w:rsidRDefault="004D212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E968404" w14:textId="77777777" w:rsidR="004D2129" w:rsidRDefault="004D212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F534D11" w14:textId="77777777" w:rsidR="004D2129" w:rsidRDefault="004D212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9C0672F" w14:textId="77777777" w:rsidR="004D2129" w:rsidRDefault="004D21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D2129">
      <w:footerReference w:type="default" r:id="rId8"/>
      <w:pgSz w:w="11910" w:h="16840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1309B" w14:textId="77777777" w:rsidR="0078505C" w:rsidRDefault="0078505C">
      <w:pPr>
        <w:spacing w:after="0" w:line="240" w:lineRule="auto"/>
      </w:pPr>
      <w:r>
        <w:separator/>
      </w:r>
    </w:p>
  </w:endnote>
  <w:endnote w:type="continuationSeparator" w:id="0">
    <w:p w14:paraId="09DADF1C" w14:textId="77777777" w:rsidR="0078505C" w:rsidRDefault="0078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88E32BB-D114-4A05-BD1A-7A50C3614742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7CC45035-36B9-4222-8FD9-3DA12656F2AC}"/>
    <w:embedBold r:id="rId3" w:fontKey="{5ECBB6C3-43C6-45AC-AA0A-C6493F26081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B1E8595-D3EB-4C67-8F14-7A6DB23BB6F8}"/>
    <w:embedItalic r:id="rId5" w:fontKey="{827EFF1A-82CB-48D1-8BF0-3F87267D07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F952B" w14:textId="77777777" w:rsidR="004D2129" w:rsidRDefault="00000000">
    <w:pPr>
      <w:pBdr>
        <w:top w:val="nil"/>
        <w:left w:val="nil"/>
        <w:bottom w:val="nil"/>
        <w:right w:val="nil"/>
        <w:between w:val="nil"/>
      </w:pBdr>
      <w:spacing w:after="140" w:line="14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9C7359A" wp14:editId="2A60178F">
              <wp:simplePos x="0" y="0"/>
              <wp:positionH relativeFrom="column">
                <wp:posOffset>5834952</wp:posOffset>
              </wp:positionH>
              <wp:positionV relativeFrom="paragraph">
                <wp:posOffset>10008156</wp:posOffset>
              </wp:positionV>
              <wp:extent cx="207010" cy="251460"/>
              <wp:effectExtent l="0" t="0" r="0" b="0"/>
              <wp:wrapNone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6783" y="3668558"/>
                        <a:ext cx="1784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48EC8" w14:textId="77777777" w:rsidR="004D2129" w:rsidRDefault="004D2129">
                          <w:pPr>
                            <w:spacing w:before="8" w:after="140" w:line="275" w:lineRule="auto"/>
                            <w:ind w:left="60" w:firstLine="1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C7359A" id="Прямоугольник 1" o:spid="_x0000_s1026" style="position:absolute;margin-left:459.45pt;margin-top:788.05pt;width:16.3pt;height:19.8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" filled="f" stroked="f">
              <v:textbox inset="0,0,0,0">
                <w:txbxContent>
                  <w:p w14:paraId="43748EC8" w14:textId="77777777" w:rsidR="004D2129" w:rsidRDefault="004D2129">
                    <w:pPr>
                      <w:spacing w:before="8" w:after="140" w:line="275" w:lineRule="auto"/>
                      <w:ind w:left="60" w:firstLine="12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97664" w14:textId="77777777" w:rsidR="0078505C" w:rsidRDefault="0078505C">
      <w:pPr>
        <w:spacing w:after="0" w:line="240" w:lineRule="auto"/>
      </w:pPr>
      <w:r>
        <w:separator/>
      </w:r>
    </w:p>
  </w:footnote>
  <w:footnote w:type="continuationSeparator" w:id="0">
    <w:p w14:paraId="105CD3BA" w14:textId="77777777" w:rsidR="0078505C" w:rsidRDefault="00785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1D78"/>
    <w:multiLevelType w:val="multilevel"/>
    <w:tmpl w:val="78AC00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F01AE3"/>
    <w:multiLevelType w:val="hybridMultilevel"/>
    <w:tmpl w:val="5BD69A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4F43D5"/>
    <w:multiLevelType w:val="multilevel"/>
    <w:tmpl w:val="135400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3A2C1F"/>
    <w:multiLevelType w:val="hybridMultilevel"/>
    <w:tmpl w:val="A84CE2CA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FA6AF1"/>
    <w:multiLevelType w:val="multilevel"/>
    <w:tmpl w:val="5722159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3413F66"/>
    <w:multiLevelType w:val="multilevel"/>
    <w:tmpl w:val="F68CE392"/>
    <w:lvl w:ilvl="0">
      <w:start w:val="1"/>
      <w:numFmt w:val="bullet"/>
      <w:lvlText w:val="−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A7A4668"/>
    <w:multiLevelType w:val="multilevel"/>
    <w:tmpl w:val="76AAD7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A45C91"/>
    <w:multiLevelType w:val="hybridMultilevel"/>
    <w:tmpl w:val="D2B64C60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EC119DF"/>
    <w:multiLevelType w:val="multilevel"/>
    <w:tmpl w:val="75FA82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8894887"/>
    <w:multiLevelType w:val="multilevel"/>
    <w:tmpl w:val="60A28B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E385727"/>
    <w:multiLevelType w:val="multilevel"/>
    <w:tmpl w:val="721288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04C1153"/>
    <w:multiLevelType w:val="multilevel"/>
    <w:tmpl w:val="94447932"/>
    <w:lvl w:ilvl="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638" w:hanging="108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2130" w:hanging="1440"/>
      </w:pPr>
    </w:lvl>
    <w:lvl w:ilvl="6">
      <w:start w:val="1"/>
      <w:numFmt w:val="decimal"/>
      <w:lvlText w:val="%1.%2.%3.%4.%5.%6.%7."/>
      <w:lvlJc w:val="left"/>
      <w:pPr>
        <w:ind w:left="2556" w:hanging="1800"/>
      </w:pPr>
    </w:lvl>
    <w:lvl w:ilvl="7">
      <w:start w:val="1"/>
      <w:numFmt w:val="decimal"/>
      <w:lvlText w:val="%1.%2.%3.%4.%5.%6.%7.%8."/>
      <w:lvlJc w:val="left"/>
      <w:pPr>
        <w:ind w:left="2622" w:hanging="1800"/>
      </w:pPr>
    </w:lvl>
    <w:lvl w:ilvl="8">
      <w:start w:val="1"/>
      <w:numFmt w:val="decimal"/>
      <w:lvlText w:val="%1.%2.%3.%4.%5.%6.%7.%8.%9."/>
      <w:lvlJc w:val="left"/>
      <w:pPr>
        <w:ind w:left="3048" w:hanging="2160"/>
      </w:pPr>
    </w:lvl>
  </w:abstractNum>
  <w:abstractNum w:abstractNumId="12" w15:restartNumberingAfterBreak="0">
    <w:nsid w:val="690C348F"/>
    <w:multiLevelType w:val="multilevel"/>
    <w:tmpl w:val="FDF2F4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FCD5A46"/>
    <w:multiLevelType w:val="multilevel"/>
    <w:tmpl w:val="028E4DB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564506F"/>
    <w:multiLevelType w:val="multilevel"/>
    <w:tmpl w:val="F6FCCB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9AB5DAC"/>
    <w:multiLevelType w:val="multilevel"/>
    <w:tmpl w:val="B4C471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D35359A"/>
    <w:multiLevelType w:val="multilevel"/>
    <w:tmpl w:val="2CD664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8445518">
    <w:abstractNumId w:val="4"/>
  </w:num>
  <w:num w:numId="2" w16cid:durableId="1242136373">
    <w:abstractNumId w:val="0"/>
  </w:num>
  <w:num w:numId="3" w16cid:durableId="1694844362">
    <w:abstractNumId w:val="2"/>
  </w:num>
  <w:num w:numId="4" w16cid:durableId="1723019598">
    <w:abstractNumId w:val="11"/>
  </w:num>
  <w:num w:numId="5" w16cid:durableId="1591156387">
    <w:abstractNumId w:val="5"/>
  </w:num>
  <w:num w:numId="6" w16cid:durableId="1974094059">
    <w:abstractNumId w:val="16"/>
  </w:num>
  <w:num w:numId="7" w16cid:durableId="704527594">
    <w:abstractNumId w:val="8"/>
  </w:num>
  <w:num w:numId="8" w16cid:durableId="1921678293">
    <w:abstractNumId w:val="12"/>
  </w:num>
  <w:num w:numId="9" w16cid:durableId="1589341500">
    <w:abstractNumId w:val="10"/>
  </w:num>
  <w:num w:numId="10" w16cid:durableId="1227254538">
    <w:abstractNumId w:val="14"/>
  </w:num>
  <w:num w:numId="11" w16cid:durableId="1335034106">
    <w:abstractNumId w:val="6"/>
  </w:num>
  <w:num w:numId="12" w16cid:durableId="1244342613">
    <w:abstractNumId w:val="15"/>
  </w:num>
  <w:num w:numId="13" w16cid:durableId="1020668311">
    <w:abstractNumId w:val="9"/>
  </w:num>
  <w:num w:numId="14" w16cid:durableId="1486046301">
    <w:abstractNumId w:val="13"/>
  </w:num>
  <w:num w:numId="15" w16cid:durableId="218367729">
    <w:abstractNumId w:val="1"/>
  </w:num>
  <w:num w:numId="16" w16cid:durableId="1877615432">
    <w:abstractNumId w:val="7"/>
  </w:num>
  <w:num w:numId="17" w16cid:durableId="1698114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129"/>
    <w:rsid w:val="001750AC"/>
    <w:rsid w:val="0029216E"/>
    <w:rsid w:val="0029612A"/>
    <w:rsid w:val="00364AB6"/>
    <w:rsid w:val="004135FF"/>
    <w:rsid w:val="004D2129"/>
    <w:rsid w:val="0078505C"/>
    <w:rsid w:val="007E5ED0"/>
    <w:rsid w:val="007E79D9"/>
    <w:rsid w:val="00B207BC"/>
    <w:rsid w:val="00E104D2"/>
    <w:rsid w:val="00EB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BDC17"/>
  <w15:docId w15:val="{697E0E52-0AC1-4F37-8051-9B53B2CA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" w:eastAsia="ru-R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20" w:after="0" w:line="240" w:lineRule="auto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80" w:after="0" w:line="240" w:lineRule="auto"/>
      <w:outlineLvl w:val="1"/>
    </w:pPr>
    <w:rPr>
      <w:rFonts w:ascii="Cambria" w:eastAsia="Cambria" w:hAnsi="Cambria" w:cs="Cambria"/>
      <w:color w:val="40404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="Cambria" w:eastAsia="Cambria" w:hAnsi="Cambria" w:cs="Cambria"/>
      <w:color w:val="1F497D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sz w:val="22"/>
      <w:szCs w:val="22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 w:after="0"/>
      <w:outlineLvl w:val="4"/>
    </w:pPr>
    <w:rPr>
      <w:rFonts w:ascii="Cambria" w:eastAsia="Cambria" w:hAnsi="Cambria" w:cs="Cambria"/>
      <w:color w:val="1F497D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ascii="Cambria" w:eastAsia="Cambria" w:hAnsi="Cambria" w:cs="Cambria"/>
      <w:i/>
      <w:iCs/>
      <w:color w:val="1F497D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</w:pPr>
    <w:rPr>
      <w:rFonts w:ascii="Cambria" w:eastAsia="Cambria" w:hAnsi="Cambria" w:cs="Cambria"/>
      <w:color w:val="4F81BD"/>
      <w:sz w:val="56"/>
      <w:szCs w:val="56"/>
    </w:rPr>
  </w:style>
  <w:style w:type="paragraph" w:styleId="a4">
    <w:name w:val="Subtitle"/>
    <w:basedOn w:val="a"/>
    <w:next w:val="a"/>
    <w:uiPriority w:val="11"/>
    <w:qFormat/>
    <w:pPr>
      <w:spacing w:line="240" w:lineRule="auto"/>
    </w:pPr>
    <w:rPr>
      <w:rFonts w:ascii="Cambria" w:eastAsia="Cambria" w:hAnsi="Cambria" w:cs="Cambria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10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u.tatar.ru/nsav/org6966?ysclid=mlqlpdlqaq7921834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2001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2026-03-04T12:28:00Z</dcterms:created>
  <dcterms:modified xsi:type="dcterms:W3CDTF">2026-03-04T14:10:00Z</dcterms:modified>
</cp:coreProperties>
</file>