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95" w:rsidRPr="00D35495" w:rsidRDefault="00D35495" w:rsidP="00D35495">
      <w:pPr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4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 1</w:t>
      </w:r>
    </w:p>
    <w:p w:rsidR="00D35495" w:rsidRPr="00D35495" w:rsidRDefault="00D35495" w:rsidP="00D35495">
      <w:pPr>
        <w:spacing w:before="300" w:after="120" w:line="420" w:lineRule="atLeast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4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3549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приказу №</w:t>
      </w:r>
      <w:r w:rsidR="0094030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223-</w:t>
      </w:r>
      <w:r w:rsidR="009E1F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bookmarkStart w:id="0" w:name="_GoBack"/>
      <w:bookmarkEnd w:id="0"/>
      <w:r w:rsidRPr="00D3549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 </w:t>
      </w:r>
      <w:r w:rsidR="0094030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17.11.2025</w:t>
      </w:r>
    </w:p>
    <w:p w:rsidR="00D35495" w:rsidRPr="00D35495" w:rsidRDefault="00D35495" w:rsidP="00D35495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35495" w:rsidRPr="00E72435" w:rsidRDefault="00FF7DC9" w:rsidP="00D35495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E72435">
        <w:rPr>
          <w:rFonts w:ascii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FF7DC9" w:rsidRDefault="00FF7DC9" w:rsidP="00D3549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b/>
          <w:sz w:val="24"/>
          <w:szCs w:val="24"/>
          <w:lang w:eastAsia="ru-RU"/>
        </w:rPr>
        <w:t>о школьном музее МБОУ «Гимназия № 107»</w:t>
      </w:r>
    </w:p>
    <w:p w:rsidR="00D35495" w:rsidRPr="00D35495" w:rsidRDefault="00D35495" w:rsidP="00D3549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b/>
          <w:sz w:val="24"/>
          <w:szCs w:val="24"/>
          <w:lang w:eastAsia="ru-RU"/>
        </w:rPr>
        <w:t>1. Общие положения</w:t>
      </w:r>
    </w:p>
    <w:p w:rsidR="00D35495" w:rsidRDefault="00D35495" w:rsidP="00D354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7DC9" w:rsidRPr="00D35495" w:rsidRDefault="00FF7DC9" w:rsidP="0094030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1.1. Школьный музей</w:t>
      </w:r>
      <w:r w:rsidR="00D35495" w:rsidRPr="00D35495">
        <w:rPr>
          <w:rFonts w:ascii="Times New Roman" w:hAnsi="Times New Roman" w:cs="Times New Roman"/>
          <w:sz w:val="24"/>
          <w:szCs w:val="24"/>
          <w:lang w:eastAsia="ru-RU"/>
        </w:rPr>
        <w:t> МБОУ «Гимназия № 107» (далее </w:t>
      </w:r>
      <w:r w:rsidR="00D35495">
        <w:rPr>
          <w:rFonts w:ascii="Times New Roman" w:hAnsi="Times New Roman" w:cs="Times New Roman"/>
          <w:sz w:val="24"/>
          <w:szCs w:val="24"/>
          <w:lang w:eastAsia="ru-RU"/>
        </w:rPr>
        <w:t>Музей) с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труктурное подразделение образовательного учреждения, созданное для изучения и публичного представления музейных предметов и коллекций.</w:t>
      </w:r>
    </w:p>
    <w:p w:rsidR="00FF7DC9" w:rsidRPr="00D35495" w:rsidRDefault="00FF7DC9" w:rsidP="0094030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1.2. Музей функционирует в соответствии </w:t>
      </w:r>
      <w:proofErr w:type="gramStart"/>
      <w:r w:rsidR="00D35495" w:rsidRPr="00D35495">
        <w:rPr>
          <w:rFonts w:ascii="Times New Roman" w:hAnsi="Times New Roman" w:cs="Times New Roman"/>
          <w:sz w:val="24"/>
          <w:szCs w:val="24"/>
          <w:lang w:eastAsia="ru-RU"/>
        </w:rPr>
        <w:t>с:Федеральным</w:t>
      </w:r>
      <w:proofErr w:type="gramEnd"/>
      <w:r w:rsidRPr="00D35495">
        <w:rPr>
          <w:rFonts w:ascii="Times New Roman" w:hAnsi="Times New Roman" w:cs="Times New Roman"/>
          <w:sz w:val="24"/>
          <w:szCs w:val="24"/>
          <w:lang w:eastAsia="ru-RU"/>
        </w:rPr>
        <w:t> законом от 29.12.2012 № 273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ФЗ «Об образовании в Российской Федерации</w:t>
      </w:r>
      <w:r w:rsidR="00D35495" w:rsidRPr="00D35495">
        <w:rPr>
          <w:rFonts w:ascii="Times New Roman" w:hAnsi="Times New Roman" w:cs="Times New Roman"/>
          <w:sz w:val="24"/>
          <w:szCs w:val="24"/>
          <w:lang w:eastAsia="ru-RU"/>
        </w:rPr>
        <w:t>»;Федеральным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 законом от 26.05.1996 № 54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ФЗ «О музейном фонде Российской Федерации и музеях в Российской Федерации»;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>письмом Минобразования Рс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сии от 12.03.2003 № 28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51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181/16 «О деятельности музеев образовательных учреждений»;Уставом МБОУ «Гимназия № 107»;настоящим Положением.</w:t>
      </w:r>
    </w:p>
    <w:p w:rsidR="00FF7DC9" w:rsidRPr="00D35495" w:rsidRDefault="00FF7DC9" w:rsidP="0094030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. Музей интегрируется с воспитательной и образовательной системой гимназии, содействует реализации её учебных и воспитательных задач.</w:t>
      </w:r>
    </w:p>
    <w:p w:rsidR="00FF7DC9" w:rsidRPr="00D35495" w:rsidRDefault="00FF7DC9" w:rsidP="0094030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. Музейные предметы и коллекции являются частью культурного наследия и подлежат учёту и хранению в установленном порядке.</w:t>
      </w:r>
    </w:p>
    <w:p w:rsidR="00FF7DC9" w:rsidRPr="0008736A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36A">
        <w:rPr>
          <w:rFonts w:ascii="Times New Roman" w:hAnsi="Times New Roman" w:cs="Times New Roman"/>
          <w:b/>
          <w:sz w:val="24"/>
          <w:szCs w:val="24"/>
          <w:lang w:eastAsia="ru-RU"/>
        </w:rPr>
        <w:t>2. Основные понятия</w:t>
      </w:r>
    </w:p>
    <w:p w:rsidR="00FF7DC9" w:rsidRPr="00D35495" w:rsidRDefault="00FF7DC9" w:rsidP="0008736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2.1. Музейный предмет роизведение искусства (картина), поступившее в Музей и зафиксированное в инвентарной книге.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2.2. Музейное собрание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научно организованная совокупность картин и научно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вспомогательных материалов.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2.3. Комплектование музейного фонда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деятельность по выявлению, сбору, учёту, описанию и сохранению картин.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2.4. Книга </w:t>
      </w:r>
      <w:proofErr w:type="gramStart"/>
      <w:r w:rsidRPr="00D35495">
        <w:rPr>
          <w:rFonts w:ascii="Times New Roman" w:hAnsi="Times New Roman" w:cs="Times New Roman"/>
          <w:sz w:val="24"/>
          <w:szCs w:val="24"/>
          <w:lang w:eastAsia="ru-RU"/>
        </w:rPr>
        <w:t>поступлений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основной</w:t>
      </w:r>
      <w:proofErr w:type="gramEnd"/>
      <w:r w:rsidRPr="00D35495">
        <w:rPr>
          <w:rFonts w:ascii="Times New Roman" w:hAnsi="Times New Roman" w:cs="Times New Roman"/>
          <w:sz w:val="24"/>
          <w:szCs w:val="24"/>
          <w:lang w:eastAsia="ru-RU"/>
        </w:rPr>
        <w:t> документ учёта музейных предметов.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2.5. Экспозиция</w:t>
      </w:r>
      <w:r w:rsidR="0094030C">
        <w:rPr>
          <w:rFonts w:ascii="Times New Roman" w:hAnsi="Times New Roman" w:cs="Times New Roman"/>
          <w:sz w:val="24"/>
          <w:szCs w:val="24"/>
          <w:lang w:eastAsia="ru-RU"/>
        </w:rPr>
        <w:t> в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t>ыставленные на обозрение в определённой системе картины и сопроводительные материалы.</w:t>
      </w:r>
    </w:p>
    <w:p w:rsidR="00FF7DC9" w:rsidRPr="0094030C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3. Цели и задачи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3.1. Цели создания Музея:</w:t>
      </w:r>
    </w:p>
    <w:p w:rsidR="00FF7DC9" w:rsidRPr="00D35495" w:rsidRDefault="00FF7DC9" w:rsidP="0094030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расширение образовательного пространства гимназии;</w:t>
      </w:r>
    </w:p>
    <w:p w:rsidR="00FF7DC9" w:rsidRPr="00D35495" w:rsidRDefault="00FF7DC9" w:rsidP="0094030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формирование исторического сознания и расширение кругозора обучающихся;</w:t>
      </w:r>
    </w:p>
    <w:p w:rsidR="00FF7DC9" w:rsidRPr="00D35495" w:rsidRDefault="00FF7DC9" w:rsidP="0094030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развитие познавательных интересов и творческих способностей учащихся;</w:t>
      </w:r>
    </w:p>
    <w:p w:rsidR="00FF7DC9" w:rsidRPr="00D35495" w:rsidRDefault="00FF7DC9" w:rsidP="0094030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воспитание уважения к культурному наследию через знакомство с искусством;</w:t>
      </w:r>
    </w:p>
    <w:p w:rsidR="00FF7DC9" w:rsidRPr="00D35495" w:rsidRDefault="00FF7DC9" w:rsidP="0094030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демонстрация эволюции образования и его связи с историческими событиями.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3.2. Задачи Музея:</w:t>
      </w:r>
    </w:p>
    <w:p w:rsidR="00FF7DC9" w:rsidRPr="00D35495" w:rsidRDefault="00FF7DC9" w:rsidP="0094030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сбор и систематизация картин (репродукций, цифровых копий), иллюстрирующих обучение детей в разные эпохи;</w:t>
      </w:r>
    </w:p>
    <w:p w:rsidR="00FF7DC9" w:rsidRPr="00D35495" w:rsidRDefault="00FF7DC9" w:rsidP="0094030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создание экспозиции, отражающей связь между образованием и историческими событиями в России и мире;</w:t>
      </w:r>
    </w:p>
    <w:p w:rsidR="00FF7DC9" w:rsidRPr="00D35495" w:rsidRDefault="00FF7DC9" w:rsidP="0094030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организация экскурсий и просветительских мероприятий для учащихся, педагогов, родителей;</w:t>
      </w:r>
    </w:p>
    <w:p w:rsidR="00FF7DC9" w:rsidRPr="00D35495" w:rsidRDefault="00FF7DC9" w:rsidP="0094030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вовлечение школьников в поисковую, исследовательскую и проектную деятельность;</w:t>
      </w:r>
    </w:p>
    <w:p w:rsidR="00FF7DC9" w:rsidRPr="00D35495" w:rsidRDefault="00FF7DC9" w:rsidP="0094030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популяризация искусства и истории через музейную педагогику;</w:t>
      </w:r>
    </w:p>
    <w:p w:rsidR="00FF7DC9" w:rsidRPr="00D35495" w:rsidRDefault="00FF7DC9" w:rsidP="0094030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формирование у учащихся навыков анализа визуальных источников (картин) как исторических документов.</w:t>
      </w:r>
    </w:p>
    <w:p w:rsidR="00FF7DC9" w:rsidRPr="0094030C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4. Функции и направления деятельности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4.1. Функции Музея:</w:t>
      </w:r>
    </w:p>
    <w:p w:rsidR="00FF7DC9" w:rsidRPr="00D35495" w:rsidRDefault="0094030C" w:rsidP="0094030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образовательная </w:t>
      </w:r>
      <w:r w:rsidR="00FF7DC9" w:rsidRPr="00D35495">
        <w:rPr>
          <w:rFonts w:ascii="Times New Roman" w:hAnsi="Times New Roman" w:cs="Times New Roman"/>
          <w:sz w:val="24"/>
          <w:szCs w:val="24"/>
          <w:lang w:eastAsia="ru-RU"/>
        </w:rPr>
        <w:t>использование экспозиции на уроках истории, МХК, литературы, иностранного языка;</w:t>
      </w:r>
    </w:p>
    <w:p w:rsidR="00FF7DC9" w:rsidRPr="00D35495" w:rsidRDefault="00FF7DC9" w:rsidP="0094030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воспитательная — формирование гражданской позиции и культурной идентичности;</w:t>
      </w:r>
    </w:p>
    <w:p w:rsidR="00FF7DC9" w:rsidRPr="00D35495" w:rsidRDefault="00FF7DC9" w:rsidP="0094030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просветительская — проведение экскурсий, лекций, мастер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классов;</w:t>
      </w:r>
    </w:p>
    <w:p w:rsidR="00FF7DC9" w:rsidRPr="00D35495" w:rsidRDefault="00FF7DC9" w:rsidP="0094030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исследовательская — поддержка ученических проектов по истории образования и искусства;</w:t>
      </w:r>
    </w:p>
    <w:p w:rsidR="00FF7DC9" w:rsidRPr="00D35495" w:rsidRDefault="00FF7DC9" w:rsidP="0094030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экспозиционно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выставочная — создание и обновление музейного уголка.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4.2. Основные направления деятельности: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комплектование, учёт и хранение музейных предметов;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разработка тематических экскурсий (например, «Как учились в Древней Руси», «Школа в Европе XVIII века»);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организация временных выставок (например, «Художники об образовании», «Дети за партой: взгляд сквозь века»);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проведение интерактивных занятий (например, «Угадай эпоху по картине», «Сравни школы прошлого и настоящего»);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сотрудничество с городскими музеями, библиотеками, художественными школами.</w:t>
      </w:r>
    </w:p>
    <w:p w:rsidR="00FF7DC9" w:rsidRPr="0094030C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5. Организация деятельности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5.1. Для функционирования Музея необходимы:</w:t>
      </w:r>
    </w:p>
    <w:p w:rsidR="00FF7DC9" w:rsidRPr="00D35495" w:rsidRDefault="00FF7DC9" w:rsidP="0094030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актив учащихся (совет Музея), участвующий в поисковой, фондовой и просветительской работе;</w:t>
      </w:r>
    </w:p>
    <w:p w:rsidR="00FF7DC9" w:rsidRPr="00D35495" w:rsidRDefault="00FF7DC9" w:rsidP="0094030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руководитель Музея — педагог, назначенный приказом директора гимназии;</w:t>
      </w:r>
    </w:p>
    <w:p w:rsidR="00FF7DC9" w:rsidRPr="00D35495" w:rsidRDefault="00FF7DC9" w:rsidP="0094030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коллекция картин (оригиналов, репродукций, цифровых изображений), зарегистрированная в книге поступлений;</w:t>
      </w:r>
    </w:p>
    <w:p w:rsidR="00FF7DC9" w:rsidRPr="00D35495" w:rsidRDefault="00FF7DC9" w:rsidP="0094030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помещение и оборудование для размещения экспозиции и хранения материалов;</w:t>
      </w:r>
    </w:p>
    <w:p w:rsidR="00FF7DC9" w:rsidRPr="00D35495" w:rsidRDefault="00FF7DC9" w:rsidP="0094030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утверждённое директором гимназии Положение о Музее.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5.2. Работа Музея планируется на учебный год и включает:</w:t>
      </w:r>
    </w:p>
    <w:p w:rsidR="00FF7DC9" w:rsidRPr="00D35495" w:rsidRDefault="00FF7DC9" w:rsidP="0094030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график экскурсий для классов;</w:t>
      </w:r>
    </w:p>
    <w:p w:rsidR="00FF7DC9" w:rsidRPr="00D35495" w:rsidRDefault="00FF7DC9" w:rsidP="0094030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план пополнения экспозиции;</w:t>
      </w:r>
    </w:p>
    <w:p w:rsidR="00FF7DC9" w:rsidRPr="00D35495" w:rsidRDefault="00FF7DC9" w:rsidP="0094030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календарь мероприятий (выставки, конкурсы, встречи с искусствоведами);</w:t>
      </w:r>
    </w:p>
    <w:p w:rsidR="00FF7DC9" w:rsidRPr="00D35495" w:rsidRDefault="00FF7DC9" w:rsidP="0094030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проекты учащихся по тематике Музея.</w:t>
      </w:r>
    </w:p>
    <w:p w:rsidR="00FF7DC9" w:rsidRPr="0094030C" w:rsidRDefault="00FF7DC9" w:rsidP="0094030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6. Учёт и обеспечение сохранности фондов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6.1. Все поступившие в Музей картины (включая репродукции) подлежат: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актированию (оформление акта приёма);</w:t>
      </w:r>
    </w:p>
    <w:p w:rsidR="00FF7DC9" w:rsidRPr="00D35495" w:rsidRDefault="00FF7DC9" w:rsidP="0094030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регистрации в книге поступлений с указанием: автора, названия, эпохи, источника поступления;</w:t>
      </w:r>
    </w:p>
    <w:p w:rsidR="00FF7DC9" w:rsidRPr="00D35495" w:rsidRDefault="00FF7DC9" w:rsidP="0094030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маркировке (инвентарный номер).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6.2. Хранение экспонатов осуществляется с соблюдением условий:</w:t>
      </w:r>
    </w:p>
    <w:p w:rsidR="00FF7DC9" w:rsidRPr="00D35495" w:rsidRDefault="00FF7DC9" w:rsidP="0094030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защита от прямых солнечных лучей, перепадов температуры и влажности;</w:t>
      </w:r>
    </w:p>
    <w:p w:rsidR="00FF7DC9" w:rsidRPr="00D35495" w:rsidRDefault="00FF7DC9" w:rsidP="0094030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размещение картин в рамках или на стендах с безопасным креплением;</w:t>
      </w:r>
    </w:p>
    <w:p w:rsidR="00FF7DC9" w:rsidRPr="00D35495" w:rsidRDefault="00FF7DC9" w:rsidP="0094030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контроль состояния сохранности (ежеквартальный осмотр).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6.3. Выдача экспонатов за пределы Музея (например, для участия в городской выставке) производится по приказу директора с оформлением акта выдачи.</w:t>
      </w:r>
    </w:p>
    <w:p w:rsidR="00FF7DC9" w:rsidRPr="0094030C" w:rsidRDefault="00FF7DC9" w:rsidP="0094030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7. Руководство и управление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7.1. Общее руководство деятельностью Музея осуществляет директор гимназии.</w:t>
      </w:r>
    </w:p>
    <w:p w:rsidR="00FF7DC9" w:rsidRPr="00D35495" w:rsidRDefault="00FF7DC9" w:rsidP="0094030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7.2. Непосредственное управление возлагается на руководителя Музея, назначаемого приказом директора. В обязанности руководителя входят:</w:t>
      </w:r>
    </w:p>
    <w:p w:rsidR="00FF7DC9" w:rsidRPr="00D35495" w:rsidRDefault="00FF7DC9" w:rsidP="0094030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координация работы актива учащихся;</w:t>
      </w:r>
    </w:p>
    <w:p w:rsidR="00FF7DC9" w:rsidRPr="00D35495" w:rsidRDefault="00FF7DC9" w:rsidP="0094030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ведение учётной документации;</w:t>
      </w:r>
    </w:p>
    <w:p w:rsidR="00FF7DC9" w:rsidRPr="00D35495" w:rsidRDefault="00FF7DC9" w:rsidP="0094030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планирование экспозиций и мероприятий;</w:t>
      </w:r>
    </w:p>
    <w:p w:rsidR="00FF7DC9" w:rsidRPr="00D35495" w:rsidRDefault="00FF7DC9" w:rsidP="0094030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обеспечение сохранности фондов.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7.3. Совет Музея (актив учащихся) участвует в:</w:t>
      </w:r>
    </w:p>
    <w:p w:rsidR="00FF7DC9" w:rsidRPr="00D35495" w:rsidRDefault="00FF7DC9" w:rsidP="0094030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организации экскурсий;</w:t>
      </w:r>
    </w:p>
    <w:p w:rsidR="00FF7DC9" w:rsidRPr="00D35495" w:rsidRDefault="00FF7DC9" w:rsidP="0094030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подготовке выставок и мероприятий;</w:t>
      </w:r>
    </w:p>
    <w:p w:rsidR="00FF7DC9" w:rsidRPr="00D35495" w:rsidRDefault="00FF7DC9" w:rsidP="0094030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сборе материалов для экспозиции;</w:t>
      </w:r>
    </w:p>
    <w:p w:rsidR="00FF7DC9" w:rsidRPr="00D35495" w:rsidRDefault="00FF7DC9" w:rsidP="0094030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проведении опросов и исследований среди учащихся.</w:t>
      </w:r>
    </w:p>
    <w:p w:rsidR="00FF7DC9" w:rsidRPr="0094030C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8. Документация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8.1. Обязательная документация Музея:</w:t>
      </w:r>
    </w:p>
    <w:p w:rsidR="00FF7DC9" w:rsidRPr="00D35495" w:rsidRDefault="00FF7DC9" w:rsidP="0094030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книга поступлений (основной фонд);</w:t>
      </w:r>
    </w:p>
    <w:p w:rsidR="00FF7DC9" w:rsidRPr="00D35495" w:rsidRDefault="00FF7DC9" w:rsidP="0094030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инвентарная книга;</w:t>
      </w:r>
    </w:p>
    <w:p w:rsidR="00FF7DC9" w:rsidRPr="00D35495" w:rsidRDefault="00FF7DC9" w:rsidP="0094030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акты приёма и выдачи экспонатов;</w:t>
      </w:r>
    </w:p>
    <w:p w:rsidR="00FF7DC9" w:rsidRPr="00D35495" w:rsidRDefault="00FF7DC9" w:rsidP="0094030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журнал посещений;</w:t>
      </w:r>
    </w:p>
    <w:p w:rsidR="00FF7DC9" w:rsidRPr="00D35495" w:rsidRDefault="00FF7DC9" w:rsidP="0094030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планы работы (годовой, календарный);</w:t>
      </w:r>
    </w:p>
    <w:p w:rsidR="00FF7DC9" w:rsidRPr="00D35495" w:rsidRDefault="00FF7DC9" w:rsidP="0094030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отчёты о деятельности (ежегодные).</w:t>
      </w:r>
    </w:p>
    <w:p w:rsidR="00FF7DC9" w:rsidRPr="0094030C" w:rsidRDefault="00FF7DC9" w:rsidP="00D3549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30C">
        <w:rPr>
          <w:rFonts w:ascii="Times New Roman" w:hAnsi="Times New Roman" w:cs="Times New Roman"/>
          <w:b/>
          <w:sz w:val="24"/>
          <w:szCs w:val="24"/>
          <w:lang w:eastAsia="ru-RU"/>
        </w:rPr>
        <w:t>9. Прекращение деятельности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9.1. Решение о закрытии Музея принимается директором гимназии по согласованию с вышестоящим органом управления образованием.</w:t>
      </w:r>
    </w:p>
    <w:p w:rsidR="00FF7DC9" w:rsidRPr="00D35495" w:rsidRDefault="00FF7DC9" w:rsidP="00D354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9.2. При ликвидации Музея его фонды передаются:</w:t>
      </w:r>
    </w:p>
    <w:p w:rsidR="00FF7DC9" w:rsidRPr="00D35495" w:rsidRDefault="00FF7DC9" w:rsidP="0094030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в другой школьный музей (при наличии соглашения);</w:t>
      </w:r>
    </w:p>
    <w:p w:rsidR="00FF7DC9" w:rsidRPr="00D35495" w:rsidRDefault="00FF7DC9" w:rsidP="0094030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в городской/краеведческий музей (по акту приёма</w:t>
      </w:r>
      <w:r w:rsidRPr="00D35495">
        <w:rPr>
          <w:rFonts w:ascii="Times New Roman" w:hAnsi="Times New Roman" w:cs="Times New Roman"/>
          <w:sz w:val="24"/>
          <w:szCs w:val="24"/>
          <w:lang w:eastAsia="ru-RU"/>
        </w:rPr>
        <w:noBreakHyphen/>
        <w:t>передачи);</w:t>
      </w:r>
    </w:p>
    <w:p w:rsidR="00FF7DC9" w:rsidRPr="00FF7DC9" w:rsidRDefault="00FF7DC9" w:rsidP="0094030C">
      <w:pPr>
        <w:pStyle w:val="a3"/>
        <w:numPr>
          <w:ilvl w:val="0"/>
          <w:numId w:val="18"/>
        </w:numPr>
        <w:rPr>
          <w:lang w:eastAsia="ru-RU"/>
        </w:rPr>
      </w:pPr>
      <w:r w:rsidRPr="00D35495">
        <w:rPr>
          <w:rFonts w:ascii="Times New Roman" w:hAnsi="Times New Roman" w:cs="Times New Roman"/>
          <w:sz w:val="24"/>
          <w:szCs w:val="24"/>
          <w:lang w:eastAsia="ru-RU"/>
        </w:rPr>
        <w:t>сохраняются в гимназии в закрытом режиме (если экспозиция не может быть перемещена</w:t>
      </w:r>
      <w:r w:rsidRPr="00FF7DC9">
        <w:rPr>
          <w:lang w:eastAsia="ru-RU"/>
        </w:rPr>
        <w:t>).</w:t>
      </w:r>
    </w:p>
    <w:sectPr w:rsidR="00FF7DC9" w:rsidRPr="00FF7DC9" w:rsidSect="009403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439C"/>
    <w:multiLevelType w:val="multilevel"/>
    <w:tmpl w:val="D25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F5ADB"/>
    <w:multiLevelType w:val="multilevel"/>
    <w:tmpl w:val="93CC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35D7B"/>
    <w:multiLevelType w:val="multilevel"/>
    <w:tmpl w:val="F4B0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A7FF7"/>
    <w:multiLevelType w:val="hybridMultilevel"/>
    <w:tmpl w:val="EBA60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45B4C"/>
    <w:multiLevelType w:val="multilevel"/>
    <w:tmpl w:val="7EA6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108F1"/>
    <w:multiLevelType w:val="hybridMultilevel"/>
    <w:tmpl w:val="6700F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4303E"/>
    <w:multiLevelType w:val="multilevel"/>
    <w:tmpl w:val="0F62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D4A5E"/>
    <w:multiLevelType w:val="hybridMultilevel"/>
    <w:tmpl w:val="8D28D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85DCB"/>
    <w:multiLevelType w:val="multilevel"/>
    <w:tmpl w:val="199E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74610"/>
    <w:multiLevelType w:val="hybridMultilevel"/>
    <w:tmpl w:val="3C90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34C2C"/>
    <w:multiLevelType w:val="hybridMultilevel"/>
    <w:tmpl w:val="FD62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F7C81"/>
    <w:multiLevelType w:val="hybridMultilevel"/>
    <w:tmpl w:val="6226B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B5D0B"/>
    <w:multiLevelType w:val="hybridMultilevel"/>
    <w:tmpl w:val="6DDE6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147D"/>
    <w:multiLevelType w:val="multilevel"/>
    <w:tmpl w:val="673A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21D8C"/>
    <w:multiLevelType w:val="multilevel"/>
    <w:tmpl w:val="647C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A45934"/>
    <w:multiLevelType w:val="multilevel"/>
    <w:tmpl w:val="CA44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1E1842"/>
    <w:multiLevelType w:val="multilevel"/>
    <w:tmpl w:val="88CE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B01DDF"/>
    <w:multiLevelType w:val="hybridMultilevel"/>
    <w:tmpl w:val="31C6C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94CB6"/>
    <w:multiLevelType w:val="hybridMultilevel"/>
    <w:tmpl w:val="2B26B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65B46"/>
    <w:multiLevelType w:val="hybridMultilevel"/>
    <w:tmpl w:val="B158F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A5AE6"/>
    <w:multiLevelType w:val="multilevel"/>
    <w:tmpl w:val="D6B8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11D51"/>
    <w:multiLevelType w:val="hybridMultilevel"/>
    <w:tmpl w:val="A8E86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31D22"/>
    <w:multiLevelType w:val="multilevel"/>
    <w:tmpl w:val="B9F0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0B3180"/>
    <w:multiLevelType w:val="multilevel"/>
    <w:tmpl w:val="5C86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3D01DD"/>
    <w:multiLevelType w:val="multilevel"/>
    <w:tmpl w:val="6D96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30E6F"/>
    <w:multiLevelType w:val="hybridMultilevel"/>
    <w:tmpl w:val="CEDC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"/>
  </w:num>
  <w:num w:numId="5">
    <w:abstractNumId w:val="14"/>
  </w:num>
  <w:num w:numId="6">
    <w:abstractNumId w:val="23"/>
  </w:num>
  <w:num w:numId="7">
    <w:abstractNumId w:val="13"/>
  </w:num>
  <w:num w:numId="8">
    <w:abstractNumId w:val="20"/>
  </w:num>
  <w:num w:numId="9">
    <w:abstractNumId w:val="22"/>
  </w:num>
  <w:num w:numId="10">
    <w:abstractNumId w:val="24"/>
  </w:num>
  <w:num w:numId="11">
    <w:abstractNumId w:val="8"/>
  </w:num>
  <w:num w:numId="12">
    <w:abstractNumId w:val="4"/>
  </w:num>
  <w:num w:numId="13">
    <w:abstractNumId w:val="6"/>
  </w:num>
  <w:num w:numId="14">
    <w:abstractNumId w:val="15"/>
  </w:num>
  <w:num w:numId="15">
    <w:abstractNumId w:val="25"/>
  </w:num>
  <w:num w:numId="16">
    <w:abstractNumId w:val="18"/>
  </w:num>
  <w:num w:numId="17">
    <w:abstractNumId w:val="7"/>
  </w:num>
  <w:num w:numId="18">
    <w:abstractNumId w:val="3"/>
  </w:num>
  <w:num w:numId="19">
    <w:abstractNumId w:val="10"/>
  </w:num>
  <w:num w:numId="20">
    <w:abstractNumId w:val="17"/>
  </w:num>
  <w:num w:numId="21">
    <w:abstractNumId w:val="19"/>
  </w:num>
  <w:num w:numId="22">
    <w:abstractNumId w:val="21"/>
  </w:num>
  <w:num w:numId="23">
    <w:abstractNumId w:val="12"/>
  </w:num>
  <w:num w:numId="24">
    <w:abstractNumId w:val="11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09"/>
    <w:rsid w:val="0008736A"/>
    <w:rsid w:val="00287867"/>
    <w:rsid w:val="0094030C"/>
    <w:rsid w:val="009E1F64"/>
    <w:rsid w:val="00A10244"/>
    <w:rsid w:val="00A41E09"/>
    <w:rsid w:val="00D35495"/>
    <w:rsid w:val="00E7243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8EAD"/>
  <w15:chartTrackingRefBased/>
  <w15:docId w15:val="{53F51E4A-D45E-43C8-B296-33C22216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79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27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AA82B-66E2-46C7-AEDE-ED0D1B07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 Mr</dc:creator>
  <cp:keywords/>
  <dc:description/>
  <cp:lastModifiedBy>Ravil Mr</cp:lastModifiedBy>
  <cp:revision>3</cp:revision>
  <dcterms:created xsi:type="dcterms:W3CDTF">2026-03-05T09:29:00Z</dcterms:created>
  <dcterms:modified xsi:type="dcterms:W3CDTF">2026-03-10T10:56:00Z</dcterms:modified>
</cp:coreProperties>
</file>