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9E" w:rsidRPr="009171F9" w:rsidRDefault="0017289E" w:rsidP="0017289E">
      <w:pPr>
        <w:spacing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5676D3">
        <w:rPr>
          <w:rFonts w:ascii="Times New Roman" w:hAnsi="Times New Roman"/>
        </w:rPr>
        <w:t>Министерство образования и науки Республики Татарстан</w:t>
      </w:r>
    </w:p>
    <w:p w:rsidR="0017289E" w:rsidRDefault="0017289E" w:rsidP="0017289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171F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7289E" w:rsidRDefault="0017289E" w:rsidP="0017289E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171F9">
        <w:rPr>
          <w:rFonts w:ascii="Times New Roman" w:hAnsi="Times New Roman"/>
          <w:sz w:val="28"/>
          <w:szCs w:val="28"/>
        </w:rPr>
        <w:t xml:space="preserve"> «Зеленодольский судостроительный колледж» </w:t>
      </w:r>
    </w:p>
    <w:p w:rsidR="0017289E" w:rsidRPr="009171F9" w:rsidRDefault="0017289E" w:rsidP="0017289E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171F9">
        <w:rPr>
          <w:rFonts w:ascii="Times New Roman" w:hAnsi="Times New Roman"/>
          <w:sz w:val="28"/>
          <w:szCs w:val="28"/>
        </w:rPr>
        <w:t>(ГАПОУ «ЗСК»)</w:t>
      </w:r>
    </w:p>
    <w:p w:rsidR="00C83B72" w:rsidRDefault="00C83B72" w:rsidP="0017289E">
      <w:pPr>
        <w:pStyle w:val="Bodytext30"/>
        <w:shd w:val="clear" w:color="auto" w:fill="auto"/>
        <w:spacing w:before="0" w:line="360" w:lineRule="auto"/>
        <w:ind w:left="142" w:right="46" w:hanging="142"/>
        <w:jc w:val="center"/>
        <w:rPr>
          <w:sz w:val="28"/>
          <w:szCs w:val="28"/>
        </w:rPr>
      </w:pPr>
    </w:p>
    <w:p w:rsidR="0017289E" w:rsidRDefault="00C83B72" w:rsidP="0017289E">
      <w:pPr>
        <w:pStyle w:val="Bodytext30"/>
        <w:shd w:val="clear" w:color="auto" w:fill="auto"/>
        <w:spacing w:before="0" w:line="360" w:lineRule="auto"/>
        <w:ind w:left="142" w:right="46" w:hanging="14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0A308D8" wp14:editId="6997429F">
            <wp:extent cx="5940425" cy="2033270"/>
            <wp:effectExtent l="0" t="0" r="3175" b="508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/>
                    <a:srcRect l="34202" t="35539" r="13741" b="33099"/>
                    <a:stretch/>
                  </pic:blipFill>
                  <pic:spPr bwMode="auto">
                    <a:xfrm>
                      <a:off x="0" y="0"/>
                      <a:ext cx="5940425" cy="203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B72" w:rsidRDefault="00C83B72" w:rsidP="0017289E">
      <w:pPr>
        <w:pStyle w:val="Bodytext30"/>
        <w:shd w:val="clear" w:color="auto" w:fill="auto"/>
        <w:spacing w:before="0" w:line="360" w:lineRule="auto"/>
        <w:ind w:left="142" w:right="46" w:hanging="142"/>
        <w:jc w:val="center"/>
        <w:rPr>
          <w:sz w:val="28"/>
          <w:szCs w:val="28"/>
        </w:rPr>
      </w:pPr>
    </w:p>
    <w:p w:rsidR="0017289E" w:rsidRPr="00690B7F" w:rsidRDefault="0017289E" w:rsidP="0017289E">
      <w:pPr>
        <w:autoSpaceDE w:val="0"/>
        <w:autoSpaceDN w:val="0"/>
        <w:spacing w:line="240" w:lineRule="auto"/>
        <w:ind w:right="47"/>
        <w:jc w:val="center"/>
        <w:rPr>
          <w:rFonts w:ascii="Times New Roman" w:hAnsi="Times New Roman"/>
          <w:b/>
          <w:lang w:eastAsia="en-US"/>
        </w:rPr>
      </w:pPr>
      <w:r w:rsidRPr="00690B7F">
        <w:rPr>
          <w:rFonts w:ascii="Times New Roman" w:hAnsi="Times New Roman"/>
          <w:b/>
          <w:lang w:eastAsia="en-US"/>
        </w:rPr>
        <w:t>РАБОЧАЯ ПРОГРАММ</w:t>
      </w:r>
      <w:r>
        <w:rPr>
          <w:rFonts w:ascii="Times New Roman" w:hAnsi="Times New Roman"/>
          <w:b/>
          <w:lang w:eastAsia="en-US"/>
        </w:rPr>
        <w:t>А</w:t>
      </w:r>
      <w:r w:rsidRPr="00690B7F">
        <w:rPr>
          <w:rFonts w:ascii="Times New Roman" w:hAnsi="Times New Roman"/>
          <w:b/>
          <w:lang w:eastAsia="en-US"/>
        </w:rPr>
        <w:t xml:space="preserve"> </w:t>
      </w:r>
      <w:r w:rsidR="00DD0A94">
        <w:rPr>
          <w:rFonts w:ascii="Times New Roman" w:hAnsi="Times New Roman"/>
          <w:b/>
          <w:lang w:eastAsia="en-US"/>
        </w:rPr>
        <w:t>ПРОИЗВОДСТВЕННОЙ (</w:t>
      </w:r>
      <w:r>
        <w:rPr>
          <w:rFonts w:ascii="Times New Roman" w:hAnsi="Times New Roman"/>
          <w:b/>
          <w:lang w:eastAsia="en-US"/>
        </w:rPr>
        <w:t>ПРЕДДИПЛОМНОЙ</w:t>
      </w:r>
      <w:r w:rsidR="00DD0A94">
        <w:rPr>
          <w:rFonts w:ascii="Times New Roman" w:hAnsi="Times New Roman"/>
          <w:b/>
          <w:lang w:eastAsia="en-US"/>
        </w:rPr>
        <w:t>)</w:t>
      </w:r>
      <w:r>
        <w:rPr>
          <w:rFonts w:ascii="Times New Roman" w:hAnsi="Times New Roman"/>
          <w:b/>
          <w:lang w:eastAsia="en-US"/>
        </w:rPr>
        <w:t xml:space="preserve"> ПРАКТИКИ</w:t>
      </w:r>
      <w:r w:rsidRPr="00690B7F">
        <w:rPr>
          <w:rFonts w:ascii="Times New Roman" w:hAnsi="Times New Roman"/>
          <w:b/>
          <w:lang w:eastAsia="en-US"/>
        </w:rPr>
        <w:t xml:space="preserve"> </w:t>
      </w:r>
    </w:p>
    <w:p w:rsidR="0017289E" w:rsidRPr="00690B7F" w:rsidRDefault="0017289E" w:rsidP="0017289E">
      <w:pPr>
        <w:autoSpaceDE w:val="0"/>
        <w:autoSpaceDN w:val="0"/>
        <w:spacing w:line="240" w:lineRule="auto"/>
        <w:ind w:right="47"/>
        <w:jc w:val="center"/>
        <w:rPr>
          <w:rFonts w:ascii="Times New Roman" w:hAnsi="Times New Roman"/>
          <w:lang w:eastAsia="en-US"/>
        </w:rPr>
      </w:pPr>
      <w:r w:rsidRPr="00690B7F">
        <w:rPr>
          <w:rFonts w:ascii="Times New Roman" w:hAnsi="Times New Roman"/>
          <w:lang w:eastAsia="en-US"/>
        </w:rPr>
        <w:t>СРЕДНЕГО ПРОФЕССИОНАЛЬНОГО ОБРАЗОВАНИЯ</w:t>
      </w:r>
    </w:p>
    <w:p w:rsidR="0017289E" w:rsidRPr="00690B7F" w:rsidRDefault="0017289E" w:rsidP="0017289E">
      <w:pPr>
        <w:autoSpaceDE w:val="0"/>
        <w:autoSpaceDN w:val="0"/>
        <w:spacing w:line="240" w:lineRule="auto"/>
        <w:ind w:right="47"/>
        <w:jc w:val="center"/>
        <w:rPr>
          <w:rFonts w:ascii="Times New Roman" w:hAnsi="Times New Roman"/>
          <w:lang w:eastAsia="en-US"/>
        </w:rPr>
      </w:pPr>
      <w:r w:rsidRPr="00690B7F">
        <w:rPr>
          <w:rFonts w:ascii="Times New Roman" w:hAnsi="Times New Roman"/>
          <w:lang w:eastAsia="en-US"/>
        </w:rPr>
        <w:t>(ПРОГРАММА ПОДГОТОВКИ СПЕЦИАЛИСТОВ СРЕДНЕГО ЗВЕНА)</w:t>
      </w:r>
    </w:p>
    <w:p w:rsidR="0017289E" w:rsidRPr="00690B7F" w:rsidRDefault="0017289E" w:rsidP="0017289E">
      <w:pPr>
        <w:autoSpaceDE w:val="0"/>
        <w:autoSpaceDN w:val="0"/>
        <w:spacing w:line="240" w:lineRule="auto"/>
        <w:ind w:left="1091" w:right="887"/>
        <w:jc w:val="center"/>
        <w:rPr>
          <w:rFonts w:ascii="Times New Roman" w:hAnsi="Times New Roman"/>
          <w:sz w:val="17"/>
          <w:lang w:eastAsia="en-US"/>
        </w:rPr>
      </w:pPr>
      <w:r w:rsidRPr="00690B7F">
        <w:rPr>
          <w:rFonts w:ascii="Times New Roman" w:hAnsi="Times New Roman"/>
          <w:sz w:val="28"/>
          <w:lang w:eastAsia="en-US"/>
        </w:rPr>
        <w:t>по</w:t>
      </w:r>
      <w:r w:rsidRPr="00690B7F">
        <w:rPr>
          <w:rFonts w:ascii="Times New Roman" w:hAnsi="Times New Roman"/>
          <w:spacing w:val="-13"/>
          <w:sz w:val="28"/>
          <w:lang w:eastAsia="en-US"/>
        </w:rPr>
        <w:t xml:space="preserve"> </w:t>
      </w:r>
      <w:r w:rsidRPr="00690B7F">
        <w:rPr>
          <w:rFonts w:ascii="Times New Roman" w:hAnsi="Times New Roman"/>
          <w:sz w:val="28"/>
          <w:lang w:eastAsia="en-US"/>
        </w:rPr>
        <w:t>специальности</w:t>
      </w:r>
      <w:r w:rsidRPr="00690B7F">
        <w:rPr>
          <w:rFonts w:ascii="Times New Roman" w:hAnsi="Times New Roman"/>
          <w:spacing w:val="-14"/>
          <w:sz w:val="28"/>
          <w:lang w:eastAsia="en-US"/>
        </w:rPr>
        <w:t xml:space="preserve"> </w:t>
      </w:r>
      <w:r>
        <w:rPr>
          <w:rFonts w:ascii="Times New Roman" w:hAnsi="Times New Roman"/>
          <w:sz w:val="28"/>
          <w:u w:val="single"/>
          <w:lang w:eastAsia="en-US"/>
        </w:rPr>
        <w:t>26.02.04</w:t>
      </w:r>
      <w:r w:rsidRPr="00690B7F">
        <w:rPr>
          <w:rFonts w:ascii="Times New Roman" w:hAnsi="Times New Roman"/>
          <w:spacing w:val="-7"/>
          <w:sz w:val="28"/>
          <w:u w:val="single"/>
          <w:lang w:eastAsia="en-US"/>
        </w:rPr>
        <w:t xml:space="preserve"> </w:t>
      </w:r>
      <w:r>
        <w:rPr>
          <w:rFonts w:ascii="Times New Roman" w:hAnsi="Times New Roman"/>
          <w:sz w:val="28"/>
          <w:u w:val="single"/>
          <w:lang w:eastAsia="en-US"/>
        </w:rPr>
        <w:t xml:space="preserve">Монтаж и техническое обслуживание судовых машин и механизмов </w:t>
      </w:r>
    </w:p>
    <w:p w:rsidR="0017289E" w:rsidRDefault="0017289E" w:rsidP="0017289E">
      <w:pPr>
        <w:autoSpaceDE w:val="0"/>
        <w:autoSpaceDN w:val="0"/>
        <w:spacing w:line="240" w:lineRule="auto"/>
        <w:ind w:left="1091" w:right="1035"/>
        <w:jc w:val="center"/>
        <w:rPr>
          <w:rFonts w:ascii="Times New Roman" w:hAnsi="Times New Roman"/>
          <w:sz w:val="28"/>
          <w:lang w:eastAsia="en-US"/>
        </w:rPr>
      </w:pPr>
      <w:r w:rsidRPr="00690B7F">
        <w:rPr>
          <w:rFonts w:ascii="Times New Roman" w:hAnsi="Times New Roman"/>
          <w:sz w:val="28"/>
          <w:lang w:eastAsia="en-US"/>
        </w:rPr>
        <w:t>квалификация</w:t>
      </w:r>
      <w:r w:rsidRPr="00690B7F">
        <w:rPr>
          <w:rFonts w:ascii="Times New Roman" w:hAnsi="Times New Roman"/>
          <w:spacing w:val="-17"/>
          <w:sz w:val="28"/>
          <w:lang w:eastAsia="en-US"/>
        </w:rPr>
        <w:t xml:space="preserve"> </w:t>
      </w:r>
      <w:r w:rsidRPr="00690B7F">
        <w:rPr>
          <w:rFonts w:ascii="Times New Roman" w:hAnsi="Times New Roman"/>
          <w:sz w:val="28"/>
          <w:u w:val="single"/>
          <w:lang w:eastAsia="en-US"/>
        </w:rPr>
        <w:t>техник</w:t>
      </w:r>
    </w:p>
    <w:p w:rsidR="0017289E" w:rsidRDefault="0017289E" w:rsidP="0017289E">
      <w:pPr>
        <w:autoSpaceDE w:val="0"/>
        <w:autoSpaceDN w:val="0"/>
        <w:spacing w:line="240" w:lineRule="auto"/>
        <w:ind w:left="1885" w:right="1834"/>
        <w:jc w:val="center"/>
        <w:rPr>
          <w:rFonts w:ascii="Times New Roman" w:hAnsi="Times New Roman"/>
          <w:sz w:val="28"/>
          <w:u w:val="single"/>
          <w:lang w:eastAsia="en-US"/>
        </w:rPr>
      </w:pPr>
      <w:r w:rsidRPr="00690B7F">
        <w:rPr>
          <w:rFonts w:ascii="Times New Roman" w:hAnsi="Times New Roman"/>
          <w:sz w:val="28"/>
          <w:lang w:eastAsia="en-US"/>
        </w:rPr>
        <w:t>форма</w:t>
      </w:r>
      <w:r w:rsidRPr="00690B7F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Pr="00690B7F">
        <w:rPr>
          <w:rFonts w:ascii="Times New Roman" w:hAnsi="Times New Roman"/>
          <w:sz w:val="28"/>
          <w:lang w:eastAsia="en-US"/>
        </w:rPr>
        <w:t>обучения</w:t>
      </w:r>
      <w:r w:rsidRPr="00690B7F">
        <w:rPr>
          <w:rFonts w:ascii="Times New Roman" w:hAnsi="Times New Roman"/>
          <w:spacing w:val="1"/>
          <w:sz w:val="28"/>
          <w:lang w:eastAsia="en-US"/>
        </w:rPr>
        <w:t xml:space="preserve"> </w:t>
      </w:r>
      <w:r w:rsidRPr="00690B7F">
        <w:rPr>
          <w:rFonts w:ascii="Times New Roman" w:hAnsi="Times New Roman"/>
          <w:sz w:val="28"/>
          <w:u w:val="single"/>
          <w:lang w:eastAsia="en-US"/>
        </w:rPr>
        <w:t>(очная)</w:t>
      </w:r>
    </w:p>
    <w:p w:rsidR="0017289E" w:rsidRDefault="0017289E" w:rsidP="0017289E">
      <w:pPr>
        <w:autoSpaceDE w:val="0"/>
        <w:autoSpaceDN w:val="0"/>
        <w:spacing w:line="240" w:lineRule="auto"/>
        <w:ind w:left="1885" w:right="1834"/>
        <w:jc w:val="center"/>
        <w:rPr>
          <w:rFonts w:ascii="Times New Roman" w:hAnsi="Times New Roman"/>
          <w:sz w:val="28"/>
          <w:lang w:eastAsia="en-US"/>
        </w:rPr>
      </w:pPr>
    </w:p>
    <w:p w:rsidR="000A4BF2" w:rsidRPr="00865CC5" w:rsidRDefault="000A4BF2" w:rsidP="000A4BF2">
      <w:pPr>
        <w:spacing w:line="360" w:lineRule="auto"/>
        <w:ind w:left="142" w:right="46" w:hanging="142"/>
        <w:jc w:val="right"/>
        <w:rPr>
          <w:rFonts w:ascii="Times New Roman" w:eastAsia="Georgia" w:hAnsi="Times New Roman" w:cs="Times New Roman"/>
        </w:rPr>
      </w:pPr>
      <w:bookmarkStart w:id="0" w:name="_Hlk164017669"/>
      <w:r w:rsidRPr="00865CC5">
        <w:rPr>
          <w:rFonts w:ascii="Times New Roman" w:eastAsia="Georgia" w:hAnsi="Times New Roman" w:cs="Times New Roman"/>
        </w:rPr>
        <w:t xml:space="preserve">Рассмотрено и одобрено на </w:t>
      </w:r>
    </w:p>
    <w:p w:rsidR="000A4BF2" w:rsidRPr="00865CC5" w:rsidRDefault="000A4BF2" w:rsidP="000A4BF2">
      <w:pPr>
        <w:spacing w:line="360" w:lineRule="auto"/>
        <w:ind w:left="142" w:right="46" w:hanging="142"/>
        <w:jc w:val="right"/>
        <w:rPr>
          <w:rFonts w:ascii="Times New Roman" w:eastAsia="Georgia" w:hAnsi="Times New Roman" w:cs="Times New Roman"/>
        </w:rPr>
      </w:pPr>
      <w:r w:rsidRPr="00865CC5">
        <w:rPr>
          <w:rFonts w:ascii="Times New Roman" w:eastAsia="Georgia" w:hAnsi="Times New Roman" w:cs="Times New Roman"/>
        </w:rPr>
        <w:t>заседании педагогического совета.</w:t>
      </w:r>
    </w:p>
    <w:p w:rsidR="000A4BF2" w:rsidRPr="00865CC5" w:rsidRDefault="000A4BF2" w:rsidP="000A4BF2">
      <w:pPr>
        <w:spacing w:line="360" w:lineRule="auto"/>
        <w:ind w:left="142" w:right="46" w:hanging="142"/>
        <w:jc w:val="right"/>
        <w:rPr>
          <w:rFonts w:ascii="Times New Roman" w:eastAsia="Georgia" w:hAnsi="Times New Roman" w:cs="Times New Roman"/>
        </w:rPr>
      </w:pPr>
      <w:r w:rsidRPr="00865CC5">
        <w:rPr>
          <w:rFonts w:ascii="Times New Roman" w:eastAsia="Georgia" w:hAnsi="Times New Roman" w:cs="Times New Roman"/>
        </w:rPr>
        <w:t>Протокол №</w:t>
      </w:r>
      <w:r>
        <w:rPr>
          <w:rFonts w:ascii="Times New Roman" w:eastAsia="Georgia" w:hAnsi="Times New Roman" w:cs="Times New Roman"/>
        </w:rPr>
        <w:t xml:space="preserve"> 1</w:t>
      </w:r>
    </w:p>
    <w:p w:rsidR="000A4BF2" w:rsidRDefault="000A4BF2" w:rsidP="000A4BF2">
      <w:pPr>
        <w:spacing w:line="360" w:lineRule="auto"/>
        <w:ind w:left="142" w:right="46" w:hanging="142"/>
        <w:jc w:val="right"/>
        <w:rPr>
          <w:rFonts w:ascii="Times New Roman" w:eastAsia="Georgia" w:hAnsi="Times New Roman" w:cs="Times New Roman"/>
        </w:rPr>
      </w:pPr>
      <w:r w:rsidRPr="00865CC5">
        <w:rPr>
          <w:rFonts w:ascii="Times New Roman" w:eastAsia="Georgia" w:hAnsi="Times New Roman" w:cs="Times New Roman"/>
        </w:rPr>
        <w:t>От «</w:t>
      </w:r>
      <w:r>
        <w:rPr>
          <w:rFonts w:ascii="Times New Roman" w:eastAsia="Georgia" w:hAnsi="Times New Roman" w:cs="Times New Roman"/>
        </w:rPr>
        <w:t>01</w:t>
      </w:r>
      <w:r w:rsidRPr="00865CC5">
        <w:rPr>
          <w:rFonts w:ascii="Times New Roman" w:eastAsia="Georgia" w:hAnsi="Times New Roman" w:cs="Times New Roman"/>
        </w:rPr>
        <w:t>»</w:t>
      </w:r>
      <w:r>
        <w:rPr>
          <w:rFonts w:ascii="Times New Roman" w:eastAsia="Georgia" w:hAnsi="Times New Roman" w:cs="Times New Roman"/>
        </w:rPr>
        <w:t xml:space="preserve"> сентября</w:t>
      </w:r>
      <w:r w:rsidRPr="00865CC5">
        <w:rPr>
          <w:rFonts w:ascii="Times New Roman" w:eastAsia="Georgia" w:hAnsi="Times New Roman" w:cs="Times New Roman"/>
        </w:rPr>
        <w:t xml:space="preserve"> 20</w:t>
      </w:r>
      <w:r>
        <w:rPr>
          <w:rFonts w:ascii="Times New Roman" w:eastAsia="Georgia" w:hAnsi="Times New Roman" w:cs="Times New Roman"/>
        </w:rPr>
        <w:t>23</w:t>
      </w:r>
      <w:r w:rsidRPr="00865CC5">
        <w:rPr>
          <w:rFonts w:ascii="Times New Roman" w:eastAsia="Georgia" w:hAnsi="Times New Roman" w:cs="Times New Roman"/>
        </w:rPr>
        <w:t>г.</w:t>
      </w:r>
    </w:p>
    <w:bookmarkEnd w:id="0"/>
    <w:p w:rsidR="0017289E" w:rsidRDefault="0017289E" w:rsidP="0017289E">
      <w:pPr>
        <w:spacing w:line="240" w:lineRule="auto"/>
        <w:ind w:left="142" w:right="46" w:hanging="142"/>
        <w:jc w:val="right"/>
        <w:rPr>
          <w:rFonts w:ascii="Times New Roman" w:eastAsia="Georgia" w:hAnsi="Times New Roman"/>
        </w:rPr>
      </w:pPr>
      <w:r w:rsidRPr="00865CC5">
        <w:rPr>
          <w:rFonts w:ascii="Times New Roman" w:eastAsia="Georgia" w:hAnsi="Times New Roman"/>
        </w:rPr>
        <w:t>.</w:t>
      </w:r>
    </w:p>
    <w:p w:rsidR="0017289E" w:rsidRDefault="0017289E" w:rsidP="0017289E">
      <w:pPr>
        <w:spacing w:line="360" w:lineRule="auto"/>
        <w:ind w:right="-23" w:firstLine="709"/>
        <w:rPr>
          <w:rFonts w:ascii="Times New Roman" w:hAnsi="Times New Roman"/>
          <w:sz w:val="28"/>
          <w:szCs w:val="28"/>
        </w:rPr>
      </w:pPr>
    </w:p>
    <w:p w:rsidR="000A4BF2" w:rsidRDefault="0017289E" w:rsidP="000A4BF2">
      <w:pPr>
        <w:spacing w:line="360" w:lineRule="auto"/>
        <w:ind w:right="-23" w:firstLine="709"/>
        <w:jc w:val="center"/>
        <w:rPr>
          <w:rFonts w:ascii="Times New Roman" w:hAnsi="Times New Roman"/>
          <w:sz w:val="28"/>
          <w:szCs w:val="28"/>
        </w:rPr>
      </w:pPr>
      <w:r w:rsidRPr="001A2495">
        <w:rPr>
          <w:rFonts w:ascii="Times New Roman" w:hAnsi="Times New Roman"/>
          <w:sz w:val="28"/>
          <w:szCs w:val="28"/>
        </w:rPr>
        <w:t>2023 г.</w:t>
      </w:r>
      <w:bookmarkStart w:id="1" w:name="_GoBack"/>
      <w:bookmarkEnd w:id="1"/>
    </w:p>
    <w:p w:rsidR="00AB7B95" w:rsidRPr="00AB7B95" w:rsidRDefault="0017289E" w:rsidP="000A4BF2">
      <w:pPr>
        <w:spacing w:line="360" w:lineRule="auto"/>
        <w:ind w:right="-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  <w:r w:rsidRPr="00AF214B">
        <w:rPr>
          <w:rFonts w:ascii="Times New Roman" w:hAnsi="Times New Roman"/>
          <w:sz w:val="28"/>
          <w:szCs w:val="28"/>
          <w:lang w:eastAsia="en-US"/>
        </w:rPr>
        <w:lastRenderedPageBreak/>
        <w:t xml:space="preserve">Рабочая программа </w:t>
      </w:r>
      <w:r>
        <w:rPr>
          <w:rFonts w:ascii="Times New Roman" w:hAnsi="Times New Roman"/>
          <w:sz w:val="28"/>
          <w:szCs w:val="28"/>
          <w:lang w:eastAsia="en-US"/>
        </w:rPr>
        <w:t>профессионального модуля</w:t>
      </w:r>
      <w:r w:rsidRPr="00AF214B">
        <w:rPr>
          <w:rFonts w:ascii="Times New Roman" w:hAnsi="Times New Roman"/>
          <w:sz w:val="28"/>
          <w:szCs w:val="28"/>
          <w:lang w:eastAsia="en-US"/>
        </w:rPr>
        <w:t xml:space="preserve"> разработана на основе Федерального государственного образовательного стандарта (далее - ФГОС) по специальности среднего профессионального о</w:t>
      </w:r>
      <w:r>
        <w:rPr>
          <w:rFonts w:ascii="Times New Roman" w:hAnsi="Times New Roman"/>
          <w:sz w:val="28"/>
          <w:szCs w:val="28"/>
          <w:lang w:eastAsia="en-US"/>
        </w:rPr>
        <w:t xml:space="preserve">бразования (далее CIIO) </w:t>
      </w:r>
      <w:r w:rsidR="00AB7B95" w:rsidRPr="00AB7B95">
        <w:rPr>
          <w:rFonts w:ascii="Times New Roman" w:eastAsia="Times New Roman" w:hAnsi="Times New Roman" w:cs="Times New Roman"/>
          <w:sz w:val="28"/>
          <w:szCs w:val="28"/>
          <w:lang w:eastAsia="en-US"/>
        </w:rPr>
        <w:t>26.02.04 Монтаж и техническое обслуживание судовых машин и механизмов, утвержденного приказом Министерства просвещения РФ от 2 декабря 2020 г. N 690. (для студентов с годом начала подготовки по учебному плану - 2022.</w:t>
      </w:r>
    </w:p>
    <w:p w:rsidR="0017289E" w:rsidRPr="000C226D" w:rsidRDefault="0017289E" w:rsidP="00AB7B95">
      <w:pPr>
        <w:spacing w:line="360" w:lineRule="auto"/>
        <w:ind w:right="-23"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7289E" w:rsidRPr="00AF214B" w:rsidRDefault="0017289E" w:rsidP="0017289E">
      <w:pPr>
        <w:spacing w:line="360" w:lineRule="auto"/>
        <w:ind w:right="-23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F214B">
        <w:rPr>
          <w:rFonts w:ascii="Times New Roman" w:hAnsi="Times New Roman"/>
          <w:sz w:val="28"/>
          <w:szCs w:val="28"/>
          <w:lang w:eastAsia="en-US"/>
        </w:rPr>
        <w:t>Организация-разработчик: Государственное автономное профессиональное образовательное учреждение «Зеленодольский судостроительный колледж»</w:t>
      </w:r>
    </w:p>
    <w:p w:rsidR="0017289E" w:rsidRPr="00AF214B" w:rsidRDefault="0017289E" w:rsidP="0017289E">
      <w:pPr>
        <w:spacing w:line="360" w:lineRule="auto"/>
        <w:ind w:right="-23"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7289E" w:rsidRPr="00AF214B" w:rsidRDefault="0017289E" w:rsidP="0017289E">
      <w:pPr>
        <w:spacing w:line="360" w:lineRule="auto"/>
        <w:ind w:right="-23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F214B">
        <w:rPr>
          <w:rFonts w:ascii="Times New Roman" w:hAnsi="Times New Roman"/>
          <w:sz w:val="28"/>
          <w:szCs w:val="28"/>
          <w:lang w:eastAsia="en-US"/>
        </w:rPr>
        <w:t>Разработчик (-и):</w:t>
      </w:r>
    </w:p>
    <w:p w:rsidR="0017289E" w:rsidRPr="00AF214B" w:rsidRDefault="0017289E" w:rsidP="0017289E">
      <w:pPr>
        <w:spacing w:line="360" w:lineRule="auto"/>
        <w:ind w:right="-23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Соколова С.Ю.- преподаватель</w:t>
      </w:r>
      <w:r w:rsidRPr="00AF214B">
        <w:rPr>
          <w:rFonts w:ascii="Times New Roman" w:hAnsi="Times New Roman"/>
          <w:sz w:val="28"/>
          <w:szCs w:val="28"/>
          <w:lang w:eastAsia="en-US"/>
        </w:rPr>
        <w:t xml:space="preserve"> общепрофессиональных дисциплин ГАПОУ «Зеленодольский судостроительный колледж»</w:t>
      </w:r>
    </w:p>
    <w:p w:rsidR="0017289E" w:rsidRPr="00AF214B" w:rsidRDefault="0017289E" w:rsidP="0017289E">
      <w:pPr>
        <w:spacing w:line="360" w:lineRule="auto"/>
        <w:ind w:right="-23"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A4BF2" w:rsidRDefault="000A4BF2" w:rsidP="000A4BF2">
      <w:pPr>
        <w:spacing w:line="360" w:lineRule="auto"/>
        <w:ind w:right="-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2" w:name="_Hlk164017567"/>
      <w:r w:rsidRPr="00AF21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рассмотрена и одобрена на заседании цикловой методической комиссии дисциплин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 </w:t>
      </w:r>
      <w:r w:rsidRPr="00AF214B">
        <w:rPr>
          <w:rFonts w:ascii="Times New Roman" w:eastAsia="Times New Roman" w:hAnsi="Times New Roman" w:cs="Times New Roman"/>
          <w:sz w:val="28"/>
          <w:szCs w:val="28"/>
          <w:lang w:eastAsia="en-US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01</w:t>
      </w:r>
      <w:r w:rsidRPr="00AF214B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сентября </w:t>
      </w:r>
      <w:r w:rsidRPr="00AF214B">
        <w:rPr>
          <w:rFonts w:ascii="Times New Roman" w:eastAsia="Times New Roman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23</w:t>
      </w:r>
      <w:r w:rsidRPr="00AF214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</w:t>
      </w:r>
    </w:p>
    <w:bookmarkEnd w:id="2"/>
    <w:p w:rsidR="000A4BF2" w:rsidRDefault="000A4BF2">
      <w:r>
        <w:br w:type="page"/>
      </w:r>
    </w:p>
    <w:p w:rsidR="00D4689D" w:rsidRDefault="00D4689D"/>
    <w:p w:rsidR="00FC2C2A" w:rsidRDefault="00FC2C2A"/>
    <w:p w:rsidR="00FC2C2A" w:rsidRPr="00C3279A" w:rsidRDefault="00FC2C2A" w:rsidP="00F852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79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C2C2A" w:rsidRPr="000A4BF2" w:rsidRDefault="00146750" w:rsidP="007676FE">
      <w:pPr>
        <w:shd w:val="clear" w:color="auto" w:fill="FFFFFF"/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6961CD" w:rsidRPr="000A4BF2">
        <w:rPr>
          <w:rFonts w:ascii="Times New Roman" w:hAnsi="Times New Roman" w:cs="Times New Roman"/>
          <w:sz w:val="28"/>
          <w:szCs w:val="28"/>
        </w:rPr>
        <w:t>1.</w:t>
      </w:r>
      <w:r w:rsidR="000A4BF2">
        <w:rPr>
          <w:rFonts w:ascii="Times New Roman" w:hAnsi="Times New Roman" w:cs="Times New Roman"/>
          <w:sz w:val="28"/>
          <w:szCs w:val="28"/>
        </w:rPr>
        <w:t xml:space="preserve"> П</w:t>
      </w:r>
      <w:r w:rsidR="000A4BF2" w:rsidRPr="000A4BF2">
        <w:rPr>
          <w:rFonts w:ascii="Times New Roman" w:hAnsi="Times New Roman" w:cs="Times New Roman"/>
          <w:sz w:val="28"/>
          <w:szCs w:val="28"/>
        </w:rPr>
        <w:t>аспорт рабочей программы производственной (преддипломной) практик</w:t>
      </w:r>
      <w:r w:rsidR="00C3279A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F85292" w:rsidRPr="000A4BF2">
        <w:rPr>
          <w:rFonts w:ascii="Times New Roman" w:hAnsi="Times New Roman" w:cs="Times New Roman"/>
          <w:sz w:val="28"/>
          <w:szCs w:val="28"/>
        </w:rPr>
        <w:t>4</w:t>
      </w:r>
    </w:p>
    <w:p w:rsidR="008B6E89" w:rsidRPr="000A4BF2" w:rsidRDefault="007676FE" w:rsidP="007676FE">
      <w:pPr>
        <w:shd w:val="clear" w:color="auto" w:fill="FFFFFF"/>
        <w:suppressAutoHyphens/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A4BF2">
        <w:rPr>
          <w:rFonts w:ascii="Times New Roman" w:hAnsi="Times New Roman" w:cs="Times New Roman"/>
          <w:sz w:val="28"/>
          <w:szCs w:val="28"/>
        </w:rPr>
        <w:t xml:space="preserve">  </w:t>
      </w:r>
      <w:r w:rsidRPr="000A4BF2">
        <w:rPr>
          <w:rFonts w:ascii="Times New Roman" w:hAnsi="Times New Roman" w:cs="Times New Roman"/>
          <w:sz w:val="28"/>
          <w:szCs w:val="28"/>
        </w:rPr>
        <w:tab/>
      </w:r>
      <w:r w:rsidRPr="000A4BF2">
        <w:rPr>
          <w:rFonts w:ascii="Times New Roman" w:hAnsi="Times New Roman" w:cs="Times New Roman"/>
          <w:sz w:val="28"/>
          <w:szCs w:val="28"/>
        </w:rPr>
        <w:tab/>
      </w:r>
      <w:r w:rsidR="00146750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6961CD" w:rsidRPr="000A4BF2">
        <w:rPr>
          <w:rFonts w:ascii="Times New Roman" w:hAnsi="Times New Roman" w:cs="Times New Roman"/>
          <w:sz w:val="28"/>
          <w:szCs w:val="28"/>
        </w:rPr>
        <w:t>2.</w:t>
      </w:r>
      <w:r w:rsidR="000A4BF2">
        <w:rPr>
          <w:rFonts w:ascii="Times New Roman" w:hAnsi="Times New Roman" w:cs="Times New Roman"/>
          <w:sz w:val="28"/>
          <w:szCs w:val="28"/>
        </w:rPr>
        <w:t xml:space="preserve"> Р</w:t>
      </w:r>
      <w:r w:rsidR="000A4BF2" w:rsidRPr="000A4BF2">
        <w:rPr>
          <w:rFonts w:ascii="Times New Roman" w:hAnsi="Times New Roman" w:cs="Times New Roman"/>
          <w:sz w:val="28"/>
          <w:szCs w:val="28"/>
        </w:rPr>
        <w:t>езультаты освоения</w:t>
      </w:r>
      <w:r w:rsidR="00193DD0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0A4BF2" w:rsidRPr="000A4BF2">
        <w:rPr>
          <w:rFonts w:ascii="Times New Roman" w:hAnsi="Times New Roman" w:cs="Times New Roman"/>
          <w:sz w:val="28"/>
          <w:szCs w:val="28"/>
        </w:rPr>
        <w:t xml:space="preserve">рабочей программы производственной (преддипломной) практик </w:t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E94361" w:rsidRPr="000A4BF2">
        <w:rPr>
          <w:rFonts w:ascii="Times New Roman" w:hAnsi="Times New Roman" w:cs="Times New Roman"/>
          <w:sz w:val="28"/>
          <w:szCs w:val="28"/>
        </w:rPr>
        <w:t>6</w:t>
      </w:r>
    </w:p>
    <w:p w:rsidR="008B6E89" w:rsidRPr="000A4BF2" w:rsidRDefault="00146750" w:rsidP="007676FE">
      <w:pPr>
        <w:shd w:val="clear" w:color="auto" w:fill="FFFFFF"/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B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76FE" w:rsidRPr="000A4BF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61CD" w:rsidRPr="000A4BF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0A4BF2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0A4BF2" w:rsidRPr="000A4BF2">
        <w:rPr>
          <w:rFonts w:ascii="Times New Roman" w:hAnsi="Times New Roman" w:cs="Times New Roman"/>
          <w:color w:val="000000"/>
          <w:sz w:val="28"/>
          <w:szCs w:val="28"/>
        </w:rPr>
        <w:t>ланирование и реализация</w:t>
      </w:r>
      <w:r w:rsidR="00DC6409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0A4BF2" w:rsidRPr="000A4BF2">
        <w:rPr>
          <w:rFonts w:ascii="Times New Roman" w:hAnsi="Times New Roman" w:cs="Times New Roman"/>
          <w:sz w:val="28"/>
          <w:szCs w:val="28"/>
        </w:rPr>
        <w:t>производственной (преддипломной) практик</w:t>
      </w:r>
      <w:r w:rsidR="007676FE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E94361" w:rsidRPr="000A4BF2">
        <w:rPr>
          <w:rFonts w:ascii="Times New Roman" w:hAnsi="Times New Roman" w:cs="Times New Roman"/>
          <w:sz w:val="28"/>
          <w:szCs w:val="28"/>
        </w:rPr>
        <w:t>9</w:t>
      </w:r>
    </w:p>
    <w:p w:rsidR="003949F8" w:rsidRPr="000A4BF2" w:rsidRDefault="00146750" w:rsidP="007676FE">
      <w:pPr>
        <w:shd w:val="clear" w:color="auto" w:fill="FFFFFF"/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7676FE" w:rsidRPr="000A4BF2">
        <w:rPr>
          <w:rFonts w:ascii="Times New Roman" w:hAnsi="Times New Roman" w:cs="Times New Roman"/>
          <w:sz w:val="28"/>
          <w:szCs w:val="28"/>
        </w:rPr>
        <w:tab/>
      </w:r>
      <w:r w:rsidR="006961CD" w:rsidRPr="000A4BF2">
        <w:rPr>
          <w:rFonts w:ascii="Times New Roman" w:hAnsi="Times New Roman" w:cs="Times New Roman"/>
          <w:sz w:val="28"/>
          <w:szCs w:val="28"/>
        </w:rPr>
        <w:t>4.</w:t>
      </w:r>
      <w:r w:rsidR="000A4BF2">
        <w:rPr>
          <w:rFonts w:ascii="Times New Roman" w:hAnsi="Times New Roman" w:cs="Times New Roman"/>
          <w:sz w:val="28"/>
          <w:szCs w:val="28"/>
        </w:rPr>
        <w:t xml:space="preserve"> У</w:t>
      </w:r>
      <w:r w:rsidR="000A4BF2" w:rsidRPr="000A4BF2">
        <w:rPr>
          <w:rFonts w:ascii="Times New Roman" w:hAnsi="Times New Roman" w:cs="Times New Roman"/>
          <w:sz w:val="28"/>
          <w:szCs w:val="28"/>
        </w:rPr>
        <w:t>словия реализации программы</w:t>
      </w:r>
      <w:r w:rsidR="00193DD0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0A4BF2" w:rsidRPr="000A4BF2">
        <w:rPr>
          <w:rFonts w:ascii="Times New Roman" w:hAnsi="Times New Roman" w:cs="Times New Roman"/>
          <w:sz w:val="28"/>
          <w:szCs w:val="28"/>
        </w:rPr>
        <w:t>производственной (преддипломной) практик</w:t>
      </w:r>
      <w:r w:rsidR="00193DD0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C3279A" w:rsidRPr="000A4BF2">
        <w:rPr>
          <w:rFonts w:ascii="Times New Roman" w:hAnsi="Times New Roman" w:cs="Times New Roman"/>
          <w:sz w:val="28"/>
          <w:szCs w:val="28"/>
        </w:rPr>
        <w:t>1</w:t>
      </w:r>
      <w:r w:rsidR="005B1070" w:rsidRPr="000A4BF2">
        <w:rPr>
          <w:rFonts w:ascii="Times New Roman" w:hAnsi="Times New Roman" w:cs="Times New Roman"/>
          <w:sz w:val="28"/>
          <w:szCs w:val="28"/>
        </w:rPr>
        <w:t>0</w:t>
      </w:r>
    </w:p>
    <w:p w:rsidR="00FC2C2A" w:rsidRPr="000A4BF2" w:rsidRDefault="007676FE" w:rsidP="007676FE">
      <w:pPr>
        <w:shd w:val="clear" w:color="auto" w:fill="FFFFFF"/>
        <w:tabs>
          <w:tab w:val="left" w:pos="14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4BF2">
        <w:rPr>
          <w:rFonts w:ascii="Times New Roman" w:hAnsi="Times New Roman" w:cs="Times New Roman"/>
          <w:sz w:val="28"/>
          <w:szCs w:val="28"/>
        </w:rPr>
        <w:tab/>
      </w:r>
      <w:r w:rsidRPr="000A4BF2">
        <w:rPr>
          <w:rFonts w:ascii="Times New Roman" w:hAnsi="Times New Roman" w:cs="Times New Roman"/>
          <w:sz w:val="28"/>
          <w:szCs w:val="28"/>
        </w:rPr>
        <w:tab/>
      </w:r>
      <w:r w:rsidR="006961CD" w:rsidRPr="000A4BF2">
        <w:rPr>
          <w:rFonts w:ascii="Times New Roman" w:hAnsi="Times New Roman" w:cs="Times New Roman"/>
          <w:sz w:val="28"/>
          <w:szCs w:val="28"/>
        </w:rPr>
        <w:t>5.</w:t>
      </w:r>
      <w:r w:rsidR="000A4BF2">
        <w:rPr>
          <w:rFonts w:ascii="Times New Roman" w:hAnsi="Times New Roman" w:cs="Times New Roman"/>
          <w:sz w:val="28"/>
          <w:szCs w:val="28"/>
        </w:rPr>
        <w:t xml:space="preserve"> К</w:t>
      </w:r>
      <w:r w:rsidR="000A4BF2" w:rsidRPr="000A4BF2">
        <w:rPr>
          <w:rFonts w:ascii="Times New Roman" w:hAnsi="Times New Roman" w:cs="Times New Roman"/>
          <w:sz w:val="28"/>
          <w:szCs w:val="28"/>
        </w:rPr>
        <w:t>онтроль и оценка результатов освоения</w:t>
      </w:r>
      <w:r w:rsidR="00193DD0"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0A4BF2" w:rsidRPr="000A4BF2">
        <w:rPr>
          <w:rFonts w:ascii="Times New Roman" w:hAnsi="Times New Roman" w:cs="Times New Roman"/>
          <w:sz w:val="28"/>
          <w:szCs w:val="28"/>
        </w:rPr>
        <w:t>программы производственной (преддипломной) практик</w:t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="000A4BF2">
        <w:rPr>
          <w:rFonts w:ascii="Times New Roman" w:hAnsi="Times New Roman" w:cs="Times New Roman"/>
          <w:sz w:val="28"/>
          <w:szCs w:val="28"/>
        </w:rPr>
        <w:tab/>
      </w:r>
      <w:r w:rsidRPr="000A4BF2">
        <w:rPr>
          <w:rFonts w:ascii="Times New Roman" w:hAnsi="Times New Roman" w:cs="Times New Roman"/>
          <w:sz w:val="28"/>
          <w:szCs w:val="28"/>
        </w:rPr>
        <w:t xml:space="preserve"> </w:t>
      </w:r>
      <w:r w:rsidR="00E94361" w:rsidRPr="000A4BF2">
        <w:rPr>
          <w:rFonts w:ascii="Times New Roman" w:hAnsi="Times New Roman" w:cs="Times New Roman"/>
          <w:sz w:val="28"/>
          <w:szCs w:val="28"/>
        </w:rPr>
        <w:t>16</w:t>
      </w:r>
    </w:p>
    <w:p w:rsidR="000A4BF2" w:rsidRDefault="000A4BF2">
      <w:r>
        <w:br w:type="page"/>
      </w:r>
    </w:p>
    <w:p w:rsidR="00FC2C2A" w:rsidRPr="00BB4CBE" w:rsidRDefault="00CC077C" w:rsidP="00CC077C">
      <w:pPr>
        <w:shd w:val="clear" w:color="auto" w:fill="FFFFFF"/>
        <w:suppressAutoHyphens/>
        <w:ind w:left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FC2C2A" w:rsidRPr="00BB4CBE">
        <w:rPr>
          <w:rFonts w:ascii="Times New Roman" w:hAnsi="Times New Roman" w:cs="Times New Roman"/>
          <w:b/>
          <w:sz w:val="28"/>
          <w:szCs w:val="28"/>
        </w:rPr>
        <w:t xml:space="preserve">1. ПАСПОРТ </w:t>
      </w:r>
      <w:r w:rsidR="00E5413E" w:rsidRPr="00BB4CBE">
        <w:rPr>
          <w:rFonts w:ascii="Times New Roman" w:hAnsi="Times New Roman" w:cs="Times New Roman"/>
          <w:b/>
          <w:sz w:val="28"/>
          <w:szCs w:val="28"/>
        </w:rPr>
        <w:t>РАБО</w:t>
      </w:r>
      <w:r w:rsidR="007330AF" w:rsidRPr="00BB4CBE">
        <w:rPr>
          <w:rFonts w:ascii="Times New Roman" w:hAnsi="Times New Roman" w:cs="Times New Roman"/>
          <w:b/>
          <w:sz w:val="28"/>
          <w:szCs w:val="28"/>
        </w:rPr>
        <w:t>ЧЕЙ</w:t>
      </w:r>
      <w:r w:rsidR="007330AF" w:rsidRPr="00BB4CBE">
        <w:rPr>
          <w:rFonts w:ascii="Times New Roman" w:hAnsi="Times New Roman" w:cs="Times New Roman"/>
          <w:sz w:val="28"/>
          <w:szCs w:val="28"/>
        </w:rPr>
        <w:t xml:space="preserve"> </w:t>
      </w:r>
      <w:r w:rsidR="00FC2C2A" w:rsidRPr="00BB4CBE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FC2C2A"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ПРОИЗВОДСТВЕННОЙ</w:t>
      </w:r>
      <w:proofErr w:type="gramStart"/>
      <w:r w:rsidR="00FC2C2A"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C2C2A"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="00FC2C2A"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ПРЕДДИПЛОМНОЙ) ПРАКТИКИ</w:t>
      </w:r>
    </w:p>
    <w:p w:rsidR="00FC2C2A" w:rsidRPr="00B92C6D" w:rsidRDefault="00FC2C2A" w:rsidP="00B92C6D">
      <w:pPr>
        <w:shd w:val="clear" w:color="auto" w:fill="FFFFFF"/>
        <w:suppressAutoHyphens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1.1.</w:t>
      </w:r>
      <w:r w:rsidR="00EA3A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Область применения программы</w:t>
      </w:r>
    </w:p>
    <w:p w:rsidR="00FC2C2A" w:rsidRPr="00CC077C" w:rsidRDefault="00FC2C2A" w:rsidP="007676FE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Рабочая программа производственной (преддипломной) практики является составной частью программы подготовки специалистов среднего звена (ППССЗ), обеспечивающей реализацию Федерального государственного образовательного стандарта по специальности среднего профессионального образования</w:t>
      </w:r>
      <w:r w:rsidR="00CC077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C077C">
        <w:rPr>
          <w:rFonts w:ascii="Times New Roman" w:hAnsi="Times New Roman" w:cs="Times New Roman"/>
          <w:color w:val="000000"/>
          <w:sz w:val="28"/>
          <w:szCs w:val="28"/>
        </w:rPr>
        <w:t>26.02.0</w:t>
      </w:r>
      <w:r w:rsidR="00027873">
        <w:rPr>
          <w:rFonts w:ascii="Times New Roman" w:hAnsi="Times New Roman" w:cs="Times New Roman"/>
          <w:color w:val="000000"/>
          <w:sz w:val="28"/>
          <w:szCs w:val="28"/>
        </w:rPr>
        <w:t xml:space="preserve">4 Монтаж и техническое обслуживание машин и механизмов 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в части освоения основных видов профессиональной деятельности (ВПД):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1.1 Осуществлять входной контроль за поступающими судовыми машинами, механизмами, узлами, деталями, полуфабрикатами в соответствии с разработ</w:t>
      </w:r>
      <w:r>
        <w:rPr>
          <w:rFonts w:ascii="Times New Roman" w:hAnsi="Times New Roman" w:cs="Times New Roman"/>
          <w:sz w:val="28"/>
          <w:szCs w:val="28"/>
        </w:rPr>
        <w:t>анным технологическим процессом;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1.2 Обеспечивать технологическую подготовку производства по реализации технологического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1.3 Разрабатывать прогрессивные технологические процессы сборки узлов, агрегатов, монтажа с соблюдением техни</w:t>
      </w:r>
      <w:r>
        <w:rPr>
          <w:rFonts w:ascii="Times New Roman" w:hAnsi="Times New Roman" w:cs="Times New Roman"/>
          <w:sz w:val="28"/>
          <w:szCs w:val="28"/>
        </w:rPr>
        <w:t>чески обоснованных норм времени;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 xml:space="preserve">ПК 1.4 Осуществлять монтаж, техническое обслуживание и ремонт </w:t>
      </w:r>
      <w:r w:rsidRPr="00F91A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3F2760" wp14:editId="14D68131">
            <wp:extent cx="6096" cy="6094"/>
            <wp:effectExtent l="0" t="0" r="0" b="0"/>
            <wp:docPr id="3736" name="Picture 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" name="Picture 37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судовых машин и механизмов;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 xml:space="preserve">ПК 1.5 Выполнять работы по контролю качества при монтаже, </w:t>
      </w:r>
      <w:r w:rsidRPr="00F91A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26FD2F" wp14:editId="66CBB961">
            <wp:extent cx="6096" cy="6094"/>
            <wp:effectExtent l="0" t="0" r="0" b="0"/>
            <wp:docPr id="3737" name="Picture 3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" name="Picture 373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1A10">
        <w:rPr>
          <w:rFonts w:ascii="Times New Roman" w:hAnsi="Times New Roman" w:cs="Times New Roman"/>
          <w:sz w:val="28"/>
          <w:szCs w:val="28"/>
        </w:rPr>
        <w:t>техническом обслуживании и ремонте судовых машин и механизмов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91A10">
        <w:rPr>
          <w:rFonts w:ascii="Times New Roman" w:hAnsi="Times New Roman" w:cs="Times New Roman"/>
          <w:sz w:val="28"/>
          <w:szCs w:val="28"/>
        </w:rPr>
        <w:t>К 1.6 Производить пуско-наладочные работы и испытания судовых машин и ме</w:t>
      </w:r>
      <w:r>
        <w:rPr>
          <w:rFonts w:ascii="Times New Roman" w:hAnsi="Times New Roman" w:cs="Times New Roman"/>
          <w:sz w:val="28"/>
          <w:szCs w:val="28"/>
        </w:rPr>
        <w:t>ханизмов поле ремонта и монтажа;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1.7 Анализировать результаты реализации технологического процесса для определения на</w:t>
      </w:r>
      <w:r>
        <w:rPr>
          <w:rFonts w:ascii="Times New Roman" w:hAnsi="Times New Roman" w:cs="Times New Roman"/>
          <w:sz w:val="28"/>
          <w:szCs w:val="28"/>
        </w:rPr>
        <w:t>правлений его совершенствования;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2.1 Разрабатывать и составлять типовые программы, инструкции и другую техническую документацию на монтаж, техническое обслуживание и испытание судовых машин и механизмов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2.2 Разрабатывать и изготавливать макеты, стенды и приспособления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F91A10" w:rsidP="00F91A1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lastRenderedPageBreak/>
        <w:t>ПК 2.3 Выполнять необходимые типовые расчеты при конструировании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2.4 Разрабатывать рабочий проект деталей и узлов</w:t>
      </w:r>
      <w:r w:rsidR="00F91A10"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2.5 Анализировать технологичность конструкции спроектированного узла применительно к конкретным условиям производства и эксплуатации</w:t>
      </w:r>
      <w:r w:rsidR="00F91A10">
        <w:rPr>
          <w:rFonts w:ascii="Times New Roman" w:hAnsi="Times New Roman" w:cs="Times New Roman"/>
          <w:sz w:val="28"/>
          <w:szCs w:val="28"/>
        </w:rPr>
        <w:t>;</w:t>
      </w:r>
    </w:p>
    <w:p w:rsidR="00EA3A5D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3.1. Организовывать работу коллектива исполнителей</w:t>
      </w:r>
      <w:r w:rsidR="00F91A10" w:rsidRPr="00F91A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37399D" wp14:editId="16AA0DA3">
            <wp:extent cx="6096" cy="6094"/>
            <wp:effectExtent l="0" t="0" r="0" b="0"/>
            <wp:docPr id="5334" name="Picture 5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" name="Picture 53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A10">
        <w:rPr>
          <w:rFonts w:ascii="Times New Roman" w:hAnsi="Times New Roman" w:cs="Times New Roman"/>
          <w:sz w:val="28"/>
          <w:szCs w:val="28"/>
        </w:rPr>
        <w:t>;</w:t>
      </w:r>
    </w:p>
    <w:p w:rsidR="00EA3A5D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3.2. Планировать, выбирать оптимальные решения и организовывать работы по монтажу, техническому обслуживанию и ремонту судовых машин и механизмов</w:t>
      </w:r>
      <w:r w:rsidR="00F91A10"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3.3. Осуществлять контроль качества монтажа, технического обслуживания и ремонта судовых машин и механизмов на уровне управления</w:t>
      </w:r>
      <w:r w:rsidR="00F91A10"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3.4 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</w:t>
      </w:r>
      <w:r w:rsidR="00F91A10"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3.5 Обеспечивать безопасность тр</w:t>
      </w:r>
      <w:r w:rsidR="00F91A10">
        <w:rPr>
          <w:rFonts w:ascii="Times New Roman" w:hAnsi="Times New Roman" w:cs="Times New Roman"/>
          <w:sz w:val="28"/>
          <w:szCs w:val="28"/>
        </w:rPr>
        <w:t>уда на производственном участке;</w:t>
      </w:r>
    </w:p>
    <w:p w:rsidR="00F91A10" w:rsidRPr="00F91A10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3.6 Оценивать эффективност</w:t>
      </w:r>
      <w:r w:rsidR="00F91A10">
        <w:rPr>
          <w:rFonts w:ascii="Times New Roman" w:hAnsi="Times New Roman" w:cs="Times New Roman"/>
          <w:sz w:val="28"/>
          <w:szCs w:val="28"/>
        </w:rPr>
        <w:t>ь производственной деятельности;</w:t>
      </w:r>
    </w:p>
    <w:p w:rsidR="00F91A10" w:rsidRPr="00F91A10" w:rsidRDefault="00EA3A5D" w:rsidP="00EA3A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91A10" w:rsidRPr="00F91A10">
        <w:rPr>
          <w:rFonts w:ascii="Times New Roman" w:hAnsi="Times New Roman" w:cs="Times New Roman"/>
          <w:sz w:val="28"/>
          <w:szCs w:val="28"/>
        </w:rPr>
        <w:t>ПК 4.1 Владеть приемами выполнения слесарных операций с соблюдением технологии выполнения слесарн</w:t>
      </w:r>
      <w:r w:rsidR="00F91A10">
        <w:rPr>
          <w:rFonts w:ascii="Times New Roman" w:hAnsi="Times New Roman" w:cs="Times New Roman"/>
          <w:sz w:val="28"/>
          <w:szCs w:val="28"/>
        </w:rPr>
        <w:t>о — сборочных и ремонтных работ;</w:t>
      </w:r>
    </w:p>
    <w:p w:rsidR="00F91A10" w:rsidRPr="00F91A10" w:rsidRDefault="00F91A10" w:rsidP="00F91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4.2 Использовать слесарный и контрольно — измерительный инструмент,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A10">
        <w:rPr>
          <w:rFonts w:ascii="Times New Roman" w:hAnsi="Times New Roman" w:cs="Times New Roman"/>
          <w:sz w:val="28"/>
          <w:szCs w:val="28"/>
        </w:rPr>
        <w:t>универсальное и специальное приспособление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F91A10" w:rsidP="00F91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56C32AC" wp14:editId="62E0BFFB">
            <wp:simplePos x="0" y="0"/>
            <wp:positionH relativeFrom="column">
              <wp:posOffset>3163824</wp:posOffset>
            </wp:positionH>
            <wp:positionV relativeFrom="paragraph">
              <wp:posOffset>294189</wp:posOffset>
            </wp:positionV>
            <wp:extent cx="54864" cy="24378"/>
            <wp:effectExtent l="0" t="0" r="0" b="0"/>
            <wp:wrapSquare wrapText="bothSides"/>
            <wp:docPr id="204834" name="Picture 204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4" name="Picture 2048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24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1A10">
        <w:rPr>
          <w:rFonts w:ascii="Times New Roman" w:hAnsi="Times New Roman" w:cs="Times New Roman"/>
          <w:sz w:val="28"/>
          <w:szCs w:val="28"/>
        </w:rPr>
        <w:t>ПК 4.3 Применять механизацию, машины и станки, используемые для</w:t>
      </w:r>
      <w:r>
        <w:rPr>
          <w:rFonts w:ascii="Times New Roman" w:hAnsi="Times New Roman" w:cs="Times New Roman"/>
          <w:sz w:val="28"/>
          <w:szCs w:val="28"/>
        </w:rPr>
        <w:t xml:space="preserve"> слесарных работ в судостроении;</w:t>
      </w:r>
    </w:p>
    <w:p w:rsidR="00F91A10" w:rsidRPr="00F91A10" w:rsidRDefault="00F91A10" w:rsidP="00F91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4.4 Выполнять подгото</w:t>
      </w:r>
      <w:r>
        <w:rPr>
          <w:rFonts w:ascii="Times New Roman" w:hAnsi="Times New Roman" w:cs="Times New Roman"/>
          <w:sz w:val="28"/>
          <w:szCs w:val="28"/>
        </w:rPr>
        <w:t>вительные работы для гибки труб;</w:t>
      </w:r>
    </w:p>
    <w:p w:rsidR="00F91A10" w:rsidRPr="00F91A10" w:rsidRDefault="00F91A10" w:rsidP="00F91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4.5 Гибка труб из сталей различных марок диаметром до 108 мм на станках и прессах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F91A10" w:rsidP="00F91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>ПК 4.6 Техническое обслуживание трубогибочных станков и прессов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A10" w:rsidRPr="00F91A10" w:rsidRDefault="00F91A10" w:rsidP="00F91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t xml:space="preserve">ПК 4.7 Осуществлять </w:t>
      </w:r>
      <w:proofErr w:type="spellStart"/>
      <w:r w:rsidRPr="00F91A10">
        <w:rPr>
          <w:rFonts w:ascii="Times New Roman" w:hAnsi="Times New Roman" w:cs="Times New Roman"/>
          <w:sz w:val="28"/>
          <w:szCs w:val="28"/>
        </w:rPr>
        <w:t>дефектацию</w:t>
      </w:r>
      <w:proofErr w:type="spellEnd"/>
      <w:r w:rsidRPr="00F91A10">
        <w:rPr>
          <w:rFonts w:ascii="Times New Roman" w:hAnsi="Times New Roman" w:cs="Times New Roman"/>
          <w:sz w:val="28"/>
          <w:szCs w:val="28"/>
        </w:rPr>
        <w:t xml:space="preserve">, сборку и монтаж арматуры, </w:t>
      </w:r>
      <w:r>
        <w:rPr>
          <w:rFonts w:ascii="Times New Roman" w:hAnsi="Times New Roman" w:cs="Times New Roman"/>
          <w:sz w:val="28"/>
          <w:szCs w:val="28"/>
        </w:rPr>
        <w:t>трубопроводов и систем на судне;</w:t>
      </w:r>
    </w:p>
    <w:p w:rsidR="00F91A10" w:rsidRPr="00F91A10" w:rsidRDefault="00F91A10" w:rsidP="00F91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A10">
        <w:rPr>
          <w:rFonts w:ascii="Times New Roman" w:hAnsi="Times New Roman" w:cs="Times New Roman"/>
          <w:sz w:val="28"/>
          <w:szCs w:val="28"/>
        </w:rPr>
        <w:lastRenderedPageBreak/>
        <w:t>ПК 4.8 Проводить гидравлические испытания до 1,5 МПа и пневматические испытания давлением до МПа арматуры, трубопроводов и систем на судах.</w:t>
      </w:r>
    </w:p>
    <w:p w:rsidR="00FC2C2A" w:rsidRPr="006D7A39" w:rsidRDefault="00FC2C2A" w:rsidP="00FC2C2A">
      <w:pPr>
        <w:shd w:val="clear" w:color="auto" w:fill="FFFFFF"/>
        <w:suppressAutoHyphens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1.2 Цели и задачи производственной (преддипломной) практики </w:t>
      </w:r>
    </w:p>
    <w:p w:rsidR="00FC2C2A" w:rsidRPr="00BB4CBE" w:rsidRDefault="00FC2C2A" w:rsidP="00CC07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 - углубление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 – правовых форм.</w:t>
      </w:r>
    </w:p>
    <w:p w:rsidR="00FC2C2A" w:rsidRPr="00BB4CBE" w:rsidRDefault="00FC2C2A" w:rsidP="00FC2C2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Задачами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 производстве</w:t>
      </w:r>
      <w:r w:rsidR="00EA3A5D">
        <w:rPr>
          <w:rFonts w:ascii="Times New Roman" w:hAnsi="Times New Roman" w:cs="Times New Roman"/>
          <w:color w:val="000000"/>
          <w:sz w:val="28"/>
          <w:szCs w:val="28"/>
        </w:rPr>
        <w:t>нной (</w:t>
      </w:r>
      <w:proofErr w:type="gramStart"/>
      <w:r w:rsidR="00EA3A5D">
        <w:rPr>
          <w:rFonts w:ascii="Times New Roman" w:hAnsi="Times New Roman" w:cs="Times New Roman"/>
          <w:color w:val="000000"/>
          <w:sz w:val="28"/>
          <w:szCs w:val="28"/>
        </w:rPr>
        <w:t>преддипломной)  практики</w:t>
      </w:r>
      <w:proofErr w:type="gramEnd"/>
      <w:r w:rsidR="00EA3A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FC2C2A" w:rsidRPr="00BB4CBE" w:rsidRDefault="00FC2C2A" w:rsidP="00FC2C2A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-овладение студентами профессиональной деятельностью, развитие</w:t>
      </w:r>
    </w:p>
    <w:p w:rsidR="00FC2C2A" w:rsidRPr="00BB4CBE" w:rsidRDefault="00FC2C2A" w:rsidP="00FC2C2A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профессионального мышления;</w:t>
      </w:r>
    </w:p>
    <w:p w:rsidR="00FC2C2A" w:rsidRPr="00BB4CBE" w:rsidRDefault="00FC2C2A" w:rsidP="00FC2C2A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-закрепление, углубление, расширение и систематизация знаний;</w:t>
      </w:r>
    </w:p>
    <w:p w:rsidR="00FC2C2A" w:rsidRPr="00BB4CBE" w:rsidRDefault="00FC2C2A" w:rsidP="00CC077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-закрепление практических навыков и умений, полученных при изучении дисциплин и профессиональных модулей, определяющих специфику специальности;</w:t>
      </w:r>
    </w:p>
    <w:p w:rsidR="00FC2C2A" w:rsidRPr="00BB4CBE" w:rsidRDefault="00FC2C2A" w:rsidP="00CC077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-обучение навыкам решения практических задач при подготовке выпускной квалификационной работы;</w:t>
      </w:r>
    </w:p>
    <w:p w:rsidR="00FC2C2A" w:rsidRPr="00BB4CBE" w:rsidRDefault="00FC2C2A" w:rsidP="00CC077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-проверка профессиональной готовности к самостоятельной трудовой деятельности выпускника;</w:t>
      </w:r>
    </w:p>
    <w:p w:rsidR="00FC2C2A" w:rsidRPr="00BB4CBE" w:rsidRDefault="00FC2C2A" w:rsidP="00CC077C">
      <w:pPr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-сбор материалов к государственной итоговой аттестации.</w:t>
      </w:r>
    </w:p>
    <w:p w:rsidR="00FC2C2A" w:rsidRPr="00CC077C" w:rsidRDefault="00AA1A28" w:rsidP="00AA1A2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</w:rPr>
      </w:pPr>
      <w:r w:rsidRPr="00CC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FC2C2A" w:rsidRPr="00CC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</w:t>
      </w:r>
      <w:r w:rsidR="00CC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C2A" w:rsidRPr="00CC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часов на освоение рабочей программы производственной практики (преддипломной)</w:t>
      </w:r>
    </w:p>
    <w:p w:rsidR="00FC2C2A" w:rsidRDefault="00FC2C2A" w:rsidP="00B92C6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5B1070">
        <w:rPr>
          <w:rFonts w:ascii="Times New Roman" w:hAnsi="Times New Roman" w:cs="Times New Roman"/>
          <w:b/>
          <w:color w:val="000000"/>
          <w:sz w:val="28"/>
          <w:szCs w:val="28"/>
        </w:rPr>
        <w:t>Всего </w:t>
      </w:r>
      <w:r w:rsidR="00146750" w:rsidRPr="005B10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 </w:t>
      </w:r>
      <w:r w:rsidRPr="005B1070">
        <w:rPr>
          <w:rFonts w:ascii="Times New Roman" w:hAnsi="Times New Roman" w:cs="Times New Roman"/>
          <w:b/>
          <w:color w:val="000000"/>
          <w:sz w:val="28"/>
          <w:szCs w:val="28"/>
        </w:rPr>
        <w:t>недели,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46750">
        <w:rPr>
          <w:rFonts w:ascii="Times New Roman" w:hAnsi="Times New Roman" w:cs="Times New Roman"/>
          <w:b/>
          <w:color w:val="000000"/>
          <w:sz w:val="28"/>
          <w:szCs w:val="28"/>
        </w:rPr>
        <w:t>144</w:t>
      </w:r>
      <w:r w:rsidR="004F112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46750">
        <w:rPr>
          <w:rFonts w:ascii="Times New Roman" w:hAnsi="Times New Roman" w:cs="Times New Roman"/>
          <w:b/>
          <w:color w:val="000000"/>
          <w:sz w:val="28"/>
          <w:szCs w:val="28"/>
        </w:rPr>
        <w:t>часа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112F" w:rsidRDefault="004F112F" w:rsidP="00B92C6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4F112F" w:rsidRDefault="004F112F" w:rsidP="00B92C6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4F112F" w:rsidRPr="00B92C6D" w:rsidRDefault="004F112F" w:rsidP="00B92C6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1B75F4" w:rsidRPr="00BB4CBE" w:rsidRDefault="001B75F4" w:rsidP="001B75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aps/>
          <w:sz w:val="28"/>
          <w:szCs w:val="28"/>
        </w:rPr>
      </w:pPr>
      <w:r w:rsidRPr="00BB4CBE">
        <w:rPr>
          <w:b/>
          <w:caps/>
          <w:sz w:val="28"/>
          <w:szCs w:val="28"/>
        </w:rPr>
        <w:lastRenderedPageBreak/>
        <w:t>2. результаты освоения программы</w:t>
      </w:r>
    </w:p>
    <w:p w:rsidR="001B75F4" w:rsidRPr="00BB4CBE" w:rsidRDefault="001B75F4" w:rsidP="001B75F4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BB4CBE">
        <w:rPr>
          <w:rFonts w:ascii="Times New Roman" w:hAnsi="Times New Roman" w:cs="Times New Roman"/>
          <w:b/>
          <w:caps/>
          <w:sz w:val="28"/>
          <w:szCs w:val="28"/>
        </w:rPr>
        <w:t>производственной</w:t>
      </w:r>
      <w:r w:rsidR="00AE2B16" w:rsidRPr="00BB4CB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AE2B16" w:rsidRPr="005B1070">
        <w:rPr>
          <w:rFonts w:ascii="Times New Roman" w:hAnsi="Times New Roman" w:cs="Times New Roman"/>
          <w:b/>
          <w:sz w:val="36"/>
          <w:szCs w:val="28"/>
        </w:rPr>
        <w:t>(преддипломной)</w:t>
      </w:r>
      <w:r w:rsidRPr="00BB4CBE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</w:t>
      </w:r>
    </w:p>
    <w:p w:rsidR="001B75F4" w:rsidRPr="00BB4CBE" w:rsidRDefault="001B75F4" w:rsidP="001B75F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В результате освоения программы производственной (</w:t>
      </w:r>
      <w:r w:rsidR="007676FE" w:rsidRPr="00BB4CBE">
        <w:rPr>
          <w:rFonts w:ascii="Times New Roman" w:hAnsi="Times New Roman" w:cs="Times New Roman"/>
          <w:color w:val="000000"/>
          <w:sz w:val="28"/>
          <w:szCs w:val="28"/>
        </w:rPr>
        <w:t>преддипломной) практики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обучающийся должен развить общие и профессиональные компетенции, углубить первоначальный практический опыт:</w:t>
      </w:r>
    </w:p>
    <w:p w:rsidR="001B75F4" w:rsidRPr="00BB4CBE" w:rsidRDefault="001B75F4" w:rsidP="001B75F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tbl>
      <w:tblPr>
        <w:tblW w:w="9675" w:type="dxa"/>
        <w:tblInd w:w="3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7392"/>
      </w:tblGrid>
      <w:tr w:rsidR="001B75F4" w:rsidRPr="00CC077C" w:rsidTr="00DC6409"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b8050c26507f98842ef43e5b9612888c6644250d"/>
            <w:bookmarkStart w:id="4" w:name="1"/>
            <w:bookmarkEnd w:id="3"/>
            <w:bookmarkEnd w:id="4"/>
            <w:r w:rsidRPr="00CC0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формируемых ПК и ОК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1B75F4" w:rsidRPr="00CC077C" w:rsidTr="00DC6409"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EA3A5D" w:rsidP="00DC6409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Осуществлять входной контроль за поступающими судовыми машинами, механизмами, узлами, деталями, полуфабрикатами в соответствии с разработанным технологическим процессом</w:t>
            </w:r>
            <w:r w:rsidRPr="0047694F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</w:tr>
      <w:tr w:rsidR="001B75F4" w:rsidRPr="00CC077C" w:rsidTr="00DC6409"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EA3A5D" w:rsidP="00DC6409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Обеспечивать технологическую подготовку производства по реализации технологического процесса</w:t>
            </w:r>
          </w:p>
        </w:tc>
      </w:tr>
      <w:tr w:rsidR="001B75F4" w:rsidRPr="00CC077C" w:rsidTr="00DC6409">
        <w:trPr>
          <w:trHeight w:val="1026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 xml:space="preserve">ПК 1.3.  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EA3A5D" w:rsidP="00D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прогрессивные технологические процессы сборки узлов, агрегатов, монтажа с соблюдением технически обоснованных норм времени</w:t>
            </w:r>
          </w:p>
        </w:tc>
      </w:tr>
      <w:tr w:rsidR="001B75F4" w:rsidRPr="00CC077C" w:rsidTr="00DC6409">
        <w:trPr>
          <w:trHeight w:val="673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ПК  1.4.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1B75F4" w:rsidP="00D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Производить пусконаладочные работы и испытания</w:t>
            </w:r>
          </w:p>
        </w:tc>
      </w:tr>
      <w:tr w:rsidR="00EA3A5D" w:rsidRPr="00CC077C" w:rsidTr="00DC6409">
        <w:trPr>
          <w:trHeight w:val="673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3A5D" w:rsidRDefault="00EA3A5D" w:rsidP="00EA3A5D">
            <w:r w:rsidRPr="00CC726F">
              <w:rPr>
                <w:rFonts w:ascii="Times New Roman" w:hAnsi="Times New Roman" w:cs="Times New Roman"/>
                <w:sz w:val="24"/>
                <w:szCs w:val="24"/>
              </w:rPr>
              <w:t>ПК 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3A5D" w:rsidRPr="0047694F" w:rsidRDefault="00EA3A5D" w:rsidP="00EA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по контролю качества при монтаже, </w:t>
            </w:r>
            <w:r w:rsidRPr="004769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2FB5BD" wp14:editId="345BBEE5">
                  <wp:extent cx="6096" cy="6094"/>
                  <wp:effectExtent l="0" t="0" r="0" b="0"/>
                  <wp:docPr id="1" name="Picture 3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7" name="Picture 373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техническом обслуживании и ремонте судовых машин и механизмов</w:t>
            </w:r>
          </w:p>
        </w:tc>
      </w:tr>
      <w:tr w:rsidR="00EA3A5D" w:rsidRPr="00CC077C" w:rsidTr="00DC6409">
        <w:trPr>
          <w:trHeight w:val="673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3A5D" w:rsidRDefault="00EA3A5D" w:rsidP="00EA3A5D">
            <w:r>
              <w:rPr>
                <w:rFonts w:ascii="Times New Roman" w:hAnsi="Times New Roman" w:cs="Times New Roman"/>
                <w:sz w:val="24"/>
                <w:szCs w:val="24"/>
              </w:rPr>
              <w:t>ПК  1.6</w:t>
            </w:r>
            <w:r w:rsidRPr="00CC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3A5D" w:rsidRPr="0047694F" w:rsidRDefault="00EA3A5D" w:rsidP="00EA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Производить пуско-наладочные работы и испытания судовых машин и механизмов поле ремонта и монтажа</w:t>
            </w:r>
          </w:p>
        </w:tc>
      </w:tr>
      <w:tr w:rsidR="00EA3A5D" w:rsidRPr="00CC077C" w:rsidTr="00DC6409">
        <w:trPr>
          <w:trHeight w:val="673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3A5D" w:rsidRDefault="00EA3A5D" w:rsidP="00EA3A5D">
            <w:r>
              <w:rPr>
                <w:rFonts w:ascii="Times New Roman" w:hAnsi="Times New Roman" w:cs="Times New Roman"/>
                <w:sz w:val="24"/>
                <w:szCs w:val="24"/>
              </w:rPr>
              <w:t>ПК  1.7</w:t>
            </w:r>
            <w:r w:rsidRPr="00CC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A3A5D" w:rsidRPr="0047694F" w:rsidRDefault="00EA3A5D" w:rsidP="00EA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реализации технологического процесса для определения направлений его совершенствования</w:t>
            </w:r>
          </w:p>
        </w:tc>
      </w:tr>
      <w:tr w:rsidR="001B75F4" w:rsidRPr="00CC077C" w:rsidTr="00DC6409">
        <w:trPr>
          <w:trHeight w:val="673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ПК  2.1.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47694F" w:rsidP="00D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Разрабатывать и составлять типовые программы, инструкции и другую техническую документацию на монтаж, техническое обслуживание и испытание судовых машин и механизмов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47694F" w:rsidP="00D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Разрабатывать и изготавливать макеты, стенды и приспособления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47694F" w:rsidP="00D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Выполнять необходимые типовые расчеты при конструировании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CC077C" w:rsidRDefault="0047694F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D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Разрабатывать рабочий проект деталей и узлов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CC077C" w:rsidRDefault="0047694F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  <w:r w:rsidRPr="00CC0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D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4F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труда на производственном участке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1B75F4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</w:pPr>
            <w:r w:rsidRPr="0047694F">
              <w:rPr>
                <w:color w:val="000000"/>
              </w:rPr>
              <w:t>Организовывать работу коллектива исполнителей</w:t>
            </w:r>
            <w:r w:rsidRPr="0047694F">
              <w:t>.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ПК3.2.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1B75F4" w:rsidP="00DC6409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</w:pPr>
            <w:r w:rsidRPr="0047694F">
              <w:rPr>
                <w:color w:val="000000"/>
              </w:rPr>
              <w:t>Планировать, выбирать оптимальные решения и организовывать работы по монтажу, техническому обслуживанию и ремонту судовых машин и механизмов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3.3.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1B75F4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</w:pPr>
            <w:r w:rsidRPr="0047694F">
              <w:rPr>
                <w:color w:val="000000"/>
              </w:rPr>
              <w:t>Осуществлять контроль качества монтажа, технического обслуживания и ремонта судовых машин и механизмов на уровне управления</w:t>
            </w:r>
            <w:r w:rsidRPr="0047694F">
              <w:t>.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3.4.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1B75F4" w:rsidP="00DC6409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</w:pPr>
            <w:r w:rsidRPr="0047694F">
              <w:rPr>
                <w:color w:val="000000"/>
              </w:rPr>
              <w:t>Проводить сбор, обработку и накопление технической, экономической и других видов информации для реализации инженерных и управленческих решений и оценки экономической эффективности производственной деятельности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3.5.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1B75F4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</w:pPr>
            <w:r w:rsidRPr="0047694F">
              <w:rPr>
                <w:color w:val="000000"/>
              </w:rPr>
              <w:t>Обеспечивать безопасные условия труда на производственном участке</w:t>
            </w:r>
            <w:r w:rsidRPr="0047694F">
              <w:t>.</w:t>
            </w:r>
          </w:p>
        </w:tc>
      </w:tr>
      <w:tr w:rsidR="001B75F4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CC077C" w:rsidRDefault="001B75F4" w:rsidP="00DC640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3.6.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75F4" w:rsidRPr="0047694F" w:rsidRDefault="001B75F4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</w:pPr>
            <w:r w:rsidRPr="0047694F">
              <w:rPr>
                <w:color w:val="000000"/>
              </w:rPr>
              <w:t>Оценивать эффективность производственной деятельности.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>Владеть приемами выполнения слесарных операций с соблюдением технологии выполнения слесарно — сборочных и ремонтных работ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Default="0047694F" w:rsidP="004769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  <w:r w:rsidRPr="00A56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>Использовать слесарный и контрольно — измерительный инструмент, универсальное и специальное приспособление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Default="0047694F" w:rsidP="004769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4.3</w:t>
            </w:r>
            <w:r w:rsidRPr="00A56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>Применять механизацию, машины и станки, используемые для слесарных работ в судостроении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Default="0047694F" w:rsidP="004769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4.4</w:t>
            </w:r>
            <w:r w:rsidRPr="00A56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>Выполнять подготовительные работы для гибки труб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Default="0047694F" w:rsidP="004769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4.5</w:t>
            </w:r>
            <w:r w:rsidRPr="00A56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>Гибка труб из сталей различных марок диаметром до 108 мм на станках и прессах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Default="0047694F" w:rsidP="004769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4.6</w:t>
            </w:r>
            <w:r w:rsidRPr="00A56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>Техническое обслуживание трубогибочных станков и прессов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Default="0047694F" w:rsidP="004769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4.7</w:t>
            </w:r>
            <w:r w:rsidRPr="00A56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 xml:space="preserve">Осуществлять </w:t>
            </w:r>
            <w:proofErr w:type="spellStart"/>
            <w:r w:rsidRPr="0047694F">
              <w:t>дефектацию</w:t>
            </w:r>
            <w:proofErr w:type="spellEnd"/>
            <w:r w:rsidRPr="0047694F">
              <w:t>, сборку и монтаж арматуры, трубопроводов и систем на судне</w:t>
            </w:r>
          </w:p>
        </w:tc>
      </w:tr>
      <w:tr w:rsidR="0047694F" w:rsidRPr="00CC077C" w:rsidTr="00DC6409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Default="0047694F" w:rsidP="0047694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4.8</w:t>
            </w:r>
            <w:r w:rsidRPr="00A56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47694F">
              <w:t>Проводить гидравлические испытания до 1,5 МПа и пневматические испытания давлением до МПа арматуры, трубопроводов и систем на судах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</w:t>
            </w:r>
          </w:p>
          <w:p w:rsidR="0047694F" w:rsidRPr="00CC077C" w:rsidRDefault="0047694F" w:rsidP="0047694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47694F" w:rsidRDefault="0047694F" w:rsidP="0047694F">
            <w:pPr>
              <w:pStyle w:val="WW-2"/>
              <w:widowControl w:val="0"/>
              <w:tabs>
                <w:tab w:val="left" w:pos="720"/>
              </w:tabs>
              <w:jc w:val="both"/>
              <w:rPr>
                <w:color w:val="000000"/>
              </w:rPr>
            </w:pPr>
            <w:r w:rsidRPr="0047694F">
              <w:rPr>
                <w:color w:val="000000"/>
              </w:rPr>
              <w:t xml:space="preserve">Формы и методы контроля и оценки </w:t>
            </w:r>
          </w:p>
        </w:tc>
      </w:tr>
      <w:tr w:rsidR="0047694F" w:rsidRPr="00CC077C" w:rsidTr="006C6E16">
        <w:trPr>
          <w:trHeight w:val="1705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1.Тестирование.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 xml:space="preserve">2.Наблюдение. 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3.Характеристика с производства.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4.Экспертное наблюдение и оценка в ходе конкурсов профессионального мастерства.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 xml:space="preserve"> выставок технического творчества, олимпиад.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Организовывать собственную деятельность, определять методы и способы выполнения </w:t>
            </w: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задач, оценивать их эффективность и качество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hanging="566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lastRenderedPageBreak/>
              <w:t>1.Самостоятельная работа.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hanging="566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2.Экспертная оценка выполнения практического задания.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hanging="566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3.Экзамен.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1.Тестирование.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2.Экспертная оценка выполнения практического задания.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3.Наблюдение мастера.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4.Выполнение практических квалификационных работ.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5.Итоговая аттестация.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4. Осуществлять поиск и использование информации,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необходимой для эффективного выполнения профессиональных задач,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профессионального и личностного развития. 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ind w:left="255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1.Тестирование.</w:t>
            </w:r>
          </w:p>
          <w:p w:rsidR="0047694F" w:rsidRPr="00CC077C" w:rsidRDefault="0047694F" w:rsidP="0047694F">
            <w:pPr>
              <w:pStyle w:val="WW-2"/>
              <w:widowControl w:val="0"/>
              <w:ind w:left="255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2. Контрольная работа.</w:t>
            </w:r>
          </w:p>
          <w:p w:rsidR="0047694F" w:rsidRPr="00CC077C" w:rsidRDefault="0047694F" w:rsidP="0047694F">
            <w:pPr>
              <w:pStyle w:val="WW-2"/>
              <w:widowControl w:val="0"/>
              <w:ind w:left="255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3.Защита рефератов.</w:t>
            </w:r>
          </w:p>
          <w:p w:rsidR="0047694F" w:rsidRPr="00CC077C" w:rsidRDefault="0047694F" w:rsidP="0047694F">
            <w:pPr>
              <w:pStyle w:val="WW-2"/>
              <w:widowControl w:val="0"/>
              <w:ind w:left="255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4.Заслушивание и обсуждение докладов.</w:t>
            </w:r>
          </w:p>
          <w:p w:rsidR="0047694F" w:rsidRPr="00CC077C" w:rsidRDefault="0047694F" w:rsidP="0047694F">
            <w:pPr>
              <w:pStyle w:val="WW-2"/>
              <w:widowControl w:val="0"/>
              <w:ind w:left="255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5.Защита ВКР.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 деятельности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1.Защита презентаций.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2.Компьютерное тестирование.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3.Экспертная оценка.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1.Самостоятельная работа.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2.Экспертная оценка выполнения практического задания.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3.Наблюдение.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4.Характеристика с производственной практики.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1.Самостоятельная работа.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2.Экспертная оценка выполнения практического задания.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3.Характеристика с производственной практики.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8. Самостоятельно определять задачи профессионального 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1.Экспертное наблюдение и оценка в ходе конкурсов профессионального мастерства,</w:t>
            </w:r>
            <w:r>
              <w:rPr>
                <w:color w:val="000000"/>
              </w:rPr>
              <w:t xml:space="preserve"> в</w:t>
            </w:r>
            <w:r w:rsidRPr="00CC077C">
              <w:rPr>
                <w:color w:val="000000"/>
              </w:rPr>
              <w:t>ыставок технического творчества, олимпиад.</w:t>
            </w:r>
          </w:p>
        </w:tc>
      </w:tr>
      <w:tr w:rsidR="0047694F" w:rsidRPr="00CC077C" w:rsidTr="00CD316C">
        <w:trPr>
          <w:trHeight w:val="15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9 Ориентироваться в условиях частой смены технологий в профессиональной деятельности</w:t>
            </w:r>
          </w:p>
        </w:tc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1.Экспертная оценка выполнения практического задания.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2.Наблюдение мастера.</w:t>
            </w:r>
          </w:p>
          <w:p w:rsidR="0047694F" w:rsidRPr="00CC077C" w:rsidRDefault="0047694F" w:rsidP="0047694F">
            <w:pPr>
              <w:pStyle w:val="WW-2"/>
              <w:widowControl w:val="0"/>
              <w:tabs>
                <w:tab w:val="left" w:pos="720"/>
              </w:tabs>
              <w:ind w:left="0" w:firstLine="0"/>
              <w:jc w:val="both"/>
              <w:rPr>
                <w:color w:val="000000"/>
              </w:rPr>
            </w:pPr>
            <w:r w:rsidRPr="00CC077C">
              <w:rPr>
                <w:color w:val="000000"/>
              </w:rPr>
              <w:t>3.Выполнение практических квалификационных работ.</w:t>
            </w:r>
          </w:p>
        </w:tc>
      </w:tr>
    </w:tbl>
    <w:p w:rsidR="007676FE" w:rsidRDefault="007676FE" w:rsidP="00B92C6D">
      <w:pPr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F4" w:rsidRPr="00CC077C" w:rsidRDefault="001B75F4" w:rsidP="00B92C6D">
      <w:pPr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CC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C0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И ОРГАНИЗАЦИЯ ПРАКТИКИ</w:t>
      </w:r>
    </w:p>
    <w:p w:rsidR="001B75F4" w:rsidRPr="00BB4CBE" w:rsidRDefault="001B75F4" w:rsidP="00EA2A8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Практическое обучение студентов, в зависимости от поставленных задач, может проводиться в организациях различных организационно-правовых форм.</w:t>
      </w:r>
    </w:p>
    <w:p w:rsidR="001B75F4" w:rsidRPr="00BB4CBE" w:rsidRDefault="001B75F4" w:rsidP="00EA2A8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Преддипломная практика проводится после освоения студентами программы теоретического и практического обучения и является завершающим этапом обучения.</w:t>
      </w:r>
    </w:p>
    <w:p w:rsidR="001B75F4" w:rsidRPr="00BB4CBE" w:rsidRDefault="001B75F4" w:rsidP="001B75F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В течение всего периода практики на студентов распространяются:</w:t>
      </w:r>
    </w:p>
    <w:p w:rsidR="001B75F4" w:rsidRPr="00BB4CBE" w:rsidRDefault="001B75F4" w:rsidP="001B75F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 правила внутреннего распорядка принимающей организации.</w:t>
      </w:r>
    </w:p>
    <w:p w:rsidR="001B75F4" w:rsidRPr="00BB4CBE" w:rsidRDefault="001B75F4" w:rsidP="001B75F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 требования охраны труда;</w:t>
      </w:r>
    </w:p>
    <w:p w:rsidR="001B75F4" w:rsidRPr="00BB4CBE" w:rsidRDefault="001B75F4" w:rsidP="00EA2A8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- трудовое законодательство Российской Федерации.</w:t>
      </w:r>
    </w:p>
    <w:p w:rsidR="001B75F4" w:rsidRPr="00BB4CBE" w:rsidRDefault="001B75F4" w:rsidP="00EA2A8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Допускается студенту лично найти организацию и объект практики, представляющие интерес для практиканта, профиль работы которых отвечает приобретаемой специальности.</w:t>
      </w:r>
    </w:p>
    <w:p w:rsidR="001B75F4" w:rsidRPr="00BB4CBE" w:rsidRDefault="001B75F4" w:rsidP="00EA2A8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Организация практики включает три этапа:</w:t>
      </w:r>
    </w:p>
    <w:p w:rsidR="001B75F4" w:rsidRPr="00BB4CBE" w:rsidRDefault="001B75F4" w:rsidP="00EA2A8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          -первый этап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 – подготовительный, который предусматривает различные направления деятельности с профильными организациями (структурными подразделениями) и работу со студентами отделения СПО для организации практики;</w:t>
      </w:r>
    </w:p>
    <w:p w:rsidR="001B75F4" w:rsidRPr="00BB4CBE" w:rsidRDefault="001B75F4" w:rsidP="00EA2A8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-второй этап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 – текущая работа, осуществляемая в период практики студентов;</w:t>
      </w:r>
    </w:p>
    <w:p w:rsidR="001B75F4" w:rsidRPr="00BB4CBE" w:rsidRDefault="001B75F4" w:rsidP="00EA2A8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-третий этап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 – этап подведения итогов производственной (преддипломной) практики.</w:t>
      </w:r>
    </w:p>
    <w:p w:rsidR="001B75F4" w:rsidRPr="00BB4CBE" w:rsidRDefault="001B75F4" w:rsidP="001B75F4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Объем практики и виды практического обучения</w:t>
      </w:r>
    </w:p>
    <w:p w:rsidR="001B75F4" w:rsidRPr="00BB4CBE" w:rsidRDefault="001B75F4" w:rsidP="001B75F4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  <w:color w:val="000000"/>
        </w:rPr>
      </w:pPr>
    </w:p>
    <w:tbl>
      <w:tblPr>
        <w:tblW w:w="9675" w:type="dxa"/>
        <w:tblInd w:w="-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8"/>
        <w:gridCol w:w="1117"/>
      </w:tblGrid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5" w:name="c05c19db248f28d39cd33ebd4e5532609a14ea47"/>
            <w:bookmarkStart w:id="6" w:name="2"/>
            <w:bookmarkEnd w:id="5"/>
            <w:bookmarkEnd w:id="6"/>
            <w:r w:rsidRPr="00BB4C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практического обучения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716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Объем            часов</w:t>
            </w:r>
          </w:p>
        </w:tc>
      </w:tr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Преддипломная практика, всего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144</w:t>
            </w:r>
          </w:p>
        </w:tc>
      </w:tr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инструктажа по технике безопасности. Ознакомление с правилами внутреннего трудового распорядка и порядком проведения производственного обучения.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видами деятельности и общей структурой организации:</w:t>
            </w:r>
          </w:p>
          <w:p w:rsidR="001B75F4" w:rsidRPr="00BB4CBE" w:rsidRDefault="001B75F4" w:rsidP="005062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 общие сведения о предприятии, учредительные документы, виды деятельности, подразделения организации, производственная и организационная структура организации, функциональные взаимосвязи подразделений и служб;</w:t>
            </w:r>
          </w:p>
          <w:p w:rsidR="001B75F4" w:rsidRPr="00BB4CBE" w:rsidRDefault="001B75F4" w:rsidP="005062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построение организационной структуры отдела;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5.Выполнение индивидуального задания по теме дипломной работы </w:t>
            </w:r>
            <w:r w:rsidRPr="00BB4CB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(указать виды работ)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80</w:t>
            </w:r>
          </w:p>
        </w:tc>
      </w:tr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Разработка рекомендаций и мероприятий по совершенствованию 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B75F4" w:rsidRPr="00BB4CBE" w:rsidTr="00DC6409"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Написание дипломной работы с обоснованием выводов.</w:t>
            </w:r>
          </w:p>
          <w:p w:rsidR="001B75F4" w:rsidRPr="00BB4CBE" w:rsidRDefault="001B75F4" w:rsidP="0050628E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Обоснование направлений и мероприятий совершенствования.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1B75F4" w:rsidRPr="00BB4CBE" w:rsidTr="00EA2A88">
        <w:trPr>
          <w:trHeight w:val="757"/>
        </w:trPr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B75F4" w:rsidRPr="00BB4CBE" w:rsidRDefault="001B75F4" w:rsidP="0050628E">
            <w:pPr>
              <w:spacing w:after="0" w:line="0" w:lineRule="atLeast"/>
              <w:ind w:firstLine="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Сбор и систематизация материалов для  отчета по практике.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B75F4" w:rsidRPr="00BB4CBE" w:rsidRDefault="001B75F4" w:rsidP="0050628E">
            <w:pPr>
              <w:spacing w:after="0" w:line="0" w:lineRule="atLeast"/>
              <w:ind w:left="-568" w:firstLine="56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C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:rsidR="001B75F4" w:rsidRPr="00BB4CBE" w:rsidRDefault="001B75F4" w:rsidP="001B75F4">
      <w:pPr>
        <w:rPr>
          <w:rFonts w:ascii="Times New Roman" w:hAnsi="Times New Roman" w:cs="Times New Roman"/>
        </w:rPr>
      </w:pPr>
    </w:p>
    <w:p w:rsidR="00DD0A94" w:rsidRDefault="00DD0A94" w:rsidP="006D7A39">
      <w:pPr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A94" w:rsidRDefault="00DD0A94" w:rsidP="006D7A39">
      <w:pPr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A94" w:rsidRDefault="00DD0A94" w:rsidP="006D7A39">
      <w:pPr>
        <w:shd w:val="clear" w:color="auto" w:fill="FFFFFF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7A39" w:rsidRPr="006D7A39" w:rsidRDefault="001B75F4" w:rsidP="006D7A39">
      <w:pPr>
        <w:shd w:val="clear" w:color="auto" w:fill="FFFFFF"/>
        <w:ind w:firstLine="709"/>
        <w:rPr>
          <w:rFonts w:ascii="Times New Roman" w:hAnsi="Times New Roman" w:cs="Times New Roman"/>
          <w:color w:val="000000"/>
        </w:rPr>
      </w:pPr>
      <w:r w:rsidRPr="00F52E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4.УСЛОВИЯ РЕАЛИЗАЦИИ ПРОГРАММЫ ПРОИЗВОДСТВЕННОЙ (ПРЕДДИПЛОМНОЙ) ПРАКТИКИ </w:t>
      </w:r>
    </w:p>
    <w:p w:rsidR="001B75F4" w:rsidRPr="00BB4CBE" w:rsidRDefault="001B75F4" w:rsidP="00BB4CBE">
      <w:pPr>
        <w:shd w:val="clear" w:color="auto" w:fill="FFFFFF"/>
        <w:suppressAutoHyphens/>
        <w:ind w:firstLine="709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proofErr w:type="gramStart"/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1.Требования</w:t>
      </w:r>
      <w:proofErr w:type="gramEnd"/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 минимальному материально-техническому обеспечению</w:t>
      </w:r>
    </w:p>
    <w:p w:rsidR="004C18FF" w:rsidRDefault="004C18FF" w:rsidP="00EA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67282">
        <w:rPr>
          <w:rFonts w:ascii="Times New Roman" w:hAnsi="Times New Roman" w:cs="Times New Roman"/>
          <w:sz w:val="28"/>
          <w:szCs w:val="28"/>
        </w:rPr>
        <w:t>Реализация рабочей программы 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6F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676FE">
        <w:rPr>
          <w:rFonts w:ascii="Times New Roman" w:hAnsi="Times New Roman" w:cs="Times New Roman"/>
          <w:sz w:val="28"/>
          <w:szCs w:val="28"/>
        </w:rPr>
        <w:t>преддипломной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67282">
        <w:rPr>
          <w:rFonts w:ascii="Times New Roman" w:hAnsi="Times New Roman" w:cs="Times New Roman"/>
          <w:sz w:val="28"/>
          <w:szCs w:val="28"/>
        </w:rPr>
        <w:t xml:space="preserve"> практики предполагает проведение практики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предприятиях/организациях:</w:t>
      </w:r>
    </w:p>
    <w:p w:rsidR="004C18FF" w:rsidRDefault="004C18FF" w:rsidP="00EA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6D7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4BC6">
        <w:rPr>
          <w:rFonts w:ascii="Times New Roman" w:eastAsia="Times New Roman" w:hAnsi="Times New Roman" w:cs="Times New Roman"/>
          <w:sz w:val="28"/>
          <w:szCs w:val="28"/>
        </w:rPr>
        <w:t xml:space="preserve">АО «Зеленодольский завод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имени А.М. Горького» (договор о </w:t>
      </w:r>
      <w:r w:rsidRPr="001B4BC6">
        <w:rPr>
          <w:rFonts w:ascii="Times New Roman" w:eastAsia="Times New Roman" w:hAnsi="Times New Roman" w:cs="Times New Roman"/>
          <w:sz w:val="28"/>
          <w:szCs w:val="28"/>
        </w:rPr>
        <w:t>предоставлении мест для прохождения учебной и производств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енной практики </w:t>
      </w:r>
      <w:r w:rsidRPr="001B4BC6">
        <w:rPr>
          <w:rFonts w:ascii="Times New Roman" w:eastAsia="Times New Roman" w:hAnsi="Times New Roman" w:cs="Times New Roman"/>
          <w:sz w:val="28"/>
          <w:szCs w:val="28"/>
        </w:rPr>
        <w:t>обучающимися ежегодно)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B4BC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2)</w:t>
      </w:r>
      <w:r w:rsidR="006D7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4BC6">
        <w:rPr>
          <w:rFonts w:ascii="Times New Roman" w:eastAsia="Times New Roman" w:hAnsi="Times New Roman" w:cs="Times New Roman"/>
          <w:sz w:val="28"/>
          <w:szCs w:val="28"/>
        </w:rPr>
        <w:t>АО «Зеленодольское проектно- конструкторское бюро» (договор о предоставлении мест для прохождения учебной и производственной практики обучающимися ежегодно)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B4BC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3)</w:t>
      </w:r>
      <w:r w:rsidR="006D7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4BC6">
        <w:rPr>
          <w:rFonts w:ascii="Times New Roman" w:eastAsia="Times New Roman" w:hAnsi="Times New Roman" w:cs="Times New Roman"/>
          <w:sz w:val="28"/>
          <w:szCs w:val="28"/>
        </w:rPr>
        <w:t>ООО «Судостроительный комплекс «Иона» (договор о предоставлении мест для прохождения учебной и производственной практики обучающимися)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4A6" w:rsidRPr="00807F39" w:rsidRDefault="000675D9" w:rsidP="00EA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A2E5B" w:rsidRPr="00807F3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474A6" w:rsidRPr="00807F39">
        <w:rPr>
          <w:rFonts w:ascii="Times New Roman" w:eastAsia="Times New Roman" w:hAnsi="Times New Roman" w:cs="Times New Roman"/>
          <w:sz w:val="28"/>
          <w:szCs w:val="28"/>
        </w:rPr>
        <w:t xml:space="preserve">Помещение курсового проектирования (выполнения курсовых работ), ауд. 107 (1 этаж №44 Лит. А) 422542, Республика Татарстан, </w:t>
      </w:r>
      <w:proofErr w:type="spellStart"/>
      <w:r w:rsidR="00E474A6" w:rsidRPr="00807F39">
        <w:rPr>
          <w:rFonts w:ascii="Times New Roman" w:eastAsia="Times New Roman" w:hAnsi="Times New Roman" w:cs="Times New Roman"/>
          <w:sz w:val="28"/>
          <w:szCs w:val="28"/>
        </w:rPr>
        <w:t>г.Зеленодольск</w:t>
      </w:r>
      <w:proofErr w:type="spellEnd"/>
      <w:r w:rsidR="00E474A6" w:rsidRPr="00807F39">
        <w:rPr>
          <w:rFonts w:ascii="Times New Roman" w:eastAsia="Times New Roman" w:hAnsi="Times New Roman" w:cs="Times New Roman"/>
          <w:sz w:val="28"/>
          <w:szCs w:val="28"/>
        </w:rPr>
        <w:t xml:space="preserve"> ул. Гастелло, д.4</w:t>
      </w:r>
      <w:r w:rsidR="00807F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4A6" w:rsidRPr="00807F39" w:rsidRDefault="00E474A6" w:rsidP="00EA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rPr>
          <w:rFonts w:ascii="Times New Roman" w:eastAsia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t>Оснащение ПКП:</w:t>
      </w:r>
    </w:p>
    <w:p w:rsidR="00E474A6" w:rsidRDefault="00E474A6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t>Учебное место для лиц с ОВЗ и инвалидов: стол, стул аудиторные.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Рабочее место для лиц с ОВЗ и инвалидов: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- стол аудиторный, стул аудиторный;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cистемный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(TM)2 CPU 4300 @ 1.80GHz- 1 ед.; монитор LG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Flatron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W1934S - 1 ед.; компьютерная гарнитура (наушники, микрофон).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Мебель аудиторная. Столы компьютерные.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AMD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Athlon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tm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) X2 215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Processor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- 1 ед., монитор LG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Flatron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W1934S 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с периферией на базе CPU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- 1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lastRenderedPageBreak/>
        <w:t>ед. LCD-монитор- 1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</w:t>
      </w:r>
      <w:r w:rsid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Pentium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Dual-Core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CPU E5300 @ 2.60GHz- 3 ед. Монитор LG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Flatron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W1934S - 3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Специализированный </w:t>
      </w:r>
      <w:r w:rsid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t>комплекс технических средств обучения для учебной аудитории: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- трибуна- 1 ед.;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экран проекционный,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Lumien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, настенный- 1 ед.;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проектор мультимедийный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Hitachi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, CP-X2514WN- 1 ед.;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колонки звуковые с внешним усилителем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Microlab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- 1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компл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.;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монитор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Start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Board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- 1 ед.;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документ- камера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AverMedia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AverVision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CP135- 1 ед.;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cистемный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DualCore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Pentium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G630, 2700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MHz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4 ГБ DDR3-1333- 1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Камера видеонаблюдения DAHUA DH-HAC-HDW1000MP-0280B-S3,2.8мм, белый- 1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Комплект устройств для беспроводной передачи сигнала HDMI- 1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Коммутатор сетевой D-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link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16-типортовый- 1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Стенды информационные.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Локальная сеть и Интернет.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</w:r>
      <w:r w:rsidR="000A2E5B" w:rsidRPr="00807F39">
        <w:rPr>
          <w:rFonts w:ascii="Times New Roman" w:eastAsia="Times New Roman" w:hAnsi="Times New Roman" w:cs="Times New Roman"/>
          <w:sz w:val="28"/>
          <w:szCs w:val="28"/>
        </w:rPr>
        <w:t xml:space="preserve"> б) Библиотека с читальным залом, ауд. 106 (этаж1 № 46 Лит. А) 422542, Республика Татарстан, </w:t>
      </w:r>
      <w:proofErr w:type="spellStart"/>
      <w:r w:rsidR="000A2E5B" w:rsidRPr="00807F39">
        <w:rPr>
          <w:rFonts w:ascii="Times New Roman" w:eastAsia="Times New Roman" w:hAnsi="Times New Roman" w:cs="Times New Roman"/>
          <w:sz w:val="28"/>
          <w:szCs w:val="28"/>
        </w:rPr>
        <w:t>г.Зеленодольск</w:t>
      </w:r>
      <w:proofErr w:type="spellEnd"/>
      <w:r w:rsidR="000A2E5B" w:rsidRPr="00807F39">
        <w:rPr>
          <w:rFonts w:ascii="Times New Roman" w:eastAsia="Times New Roman" w:hAnsi="Times New Roman" w:cs="Times New Roman"/>
          <w:sz w:val="28"/>
          <w:szCs w:val="28"/>
        </w:rPr>
        <w:t xml:space="preserve"> ул. Гастелло, д.4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</w:r>
      <w:r w:rsidR="000A2E5B">
        <w:rPr>
          <w:rFonts w:ascii="Times New Roman" w:hAnsi="Times New Roman" w:cs="Times New Roman"/>
          <w:sz w:val="28"/>
          <w:szCs w:val="28"/>
        </w:rPr>
        <w:t xml:space="preserve"> Оснащение библиотеки:</w:t>
      </w:r>
    </w:p>
    <w:p w:rsidR="000A2E5B" w:rsidRPr="00807F39" w:rsidRDefault="000A2E5B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Рабочее место для лиц с ОВЗ и инвалидов: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стол для инвалидов- колясочников адаптивный СИ-1- 1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- стул аудиторный,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Celeron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CPU E3200 @ 2.40GHz- 1 ед.,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монитор LG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Flatron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W1934S- 1 ед.,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адаптированный компьютерный джойстик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Optima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Joystick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для лиц с ОВЗ и инвалидов, страдающих ДЦП- 1 шт.,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</w:r>
      <w:r w:rsidRPr="00807F39">
        <w:rPr>
          <w:rFonts w:ascii="Times New Roman" w:eastAsia="Times New Roman" w:hAnsi="Times New Roman" w:cs="Times New Roman"/>
          <w:sz w:val="28"/>
          <w:szCs w:val="28"/>
        </w:rPr>
        <w:lastRenderedPageBreak/>
        <w:t>- компьютерная гарнитура (наушники, микрофон)- 1 ед.,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- эргономичный коврик для мыши c подушкой для запястья- 1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Мебель аудиторная: столы, стулья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аудторные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, книжные шкафы.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Celeron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CPU E3200 @ 2.40GHz- 1 ед.,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монитор LG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Flatron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W1934S- 1 ед.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Pentium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Dual-Core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CPU E5300 @ 2.60GHz- 1 ед., монитор LG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Flatron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W1934S- 1 ед.,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Локальная сеть, проводной и беспроводной выходы в Интернет.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Маршрутизатор беспроводной.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 в) Мастерские слесарно-механические, ауд. 007 ( этаж цокольный №27 Лит. А1) 422542, Республика Татарстан,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г.Зеленодольск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ул. Гастелло, д.4</w:t>
      </w:r>
    </w:p>
    <w:p w:rsidR="000A2E5B" w:rsidRPr="00807F39" w:rsidRDefault="000A2E5B" w:rsidP="00EA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rPr>
          <w:rFonts w:ascii="Times New Roman" w:eastAsia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t>Оснащение мастерской:</w:t>
      </w:r>
    </w:p>
    <w:p w:rsidR="000A2E5B" w:rsidRPr="00807F39" w:rsidRDefault="000A2E5B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t>Мебель аудиторная. Доска аудиторная.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Верстак слесарный одинарный с тисками- 7ед.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Верстак слесарный двойной с тисками- 5ед.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Гильотинные ножницы- 1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Точильный станок- 1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Дрель электрическая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Лобзик электрический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Многофункциональный инструмент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Сетевой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шуруповерт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Набор инструментов (кусачки, ключи разводные, тиски, молотки, линейки измерительные, напильники)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Шкафы для инструментов.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Спецодежда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Наглядные демонстрационные материалы.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</w:r>
      <w:r w:rsidR="00FD3CA7" w:rsidRPr="00807F39">
        <w:rPr>
          <w:rFonts w:ascii="Times New Roman" w:eastAsia="Times New Roman" w:hAnsi="Times New Roman" w:cs="Times New Roman"/>
          <w:sz w:val="28"/>
          <w:szCs w:val="28"/>
        </w:rPr>
        <w:t xml:space="preserve">г) Мастерские слесарно-сборочные, ауд. 008 (этаж цокольный №28 Лит. А1) 422542, Республика Татарстан, </w:t>
      </w:r>
      <w:proofErr w:type="spellStart"/>
      <w:r w:rsidR="00FD3CA7" w:rsidRPr="00807F39">
        <w:rPr>
          <w:rFonts w:ascii="Times New Roman" w:eastAsia="Times New Roman" w:hAnsi="Times New Roman" w:cs="Times New Roman"/>
          <w:sz w:val="28"/>
          <w:szCs w:val="28"/>
        </w:rPr>
        <w:t>г.Зеленодольск</w:t>
      </w:r>
      <w:proofErr w:type="spellEnd"/>
      <w:r w:rsidR="00FD3CA7" w:rsidRPr="00807F39">
        <w:rPr>
          <w:rFonts w:ascii="Times New Roman" w:eastAsia="Times New Roman" w:hAnsi="Times New Roman" w:cs="Times New Roman"/>
          <w:sz w:val="28"/>
          <w:szCs w:val="28"/>
        </w:rPr>
        <w:t xml:space="preserve"> ул. Гастелло, д.4</w:t>
      </w:r>
    </w:p>
    <w:p w:rsidR="00FD3CA7" w:rsidRPr="00807F39" w:rsidRDefault="00FD3CA7" w:rsidP="00EA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rPr>
          <w:rFonts w:ascii="Times New Roman" w:eastAsia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t>Оснащение мастерских:</w:t>
      </w:r>
    </w:p>
    <w:p w:rsidR="00FD3CA7" w:rsidRDefault="00FD3CA7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Мебель аудиторная.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Доска аудиторная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Листогиб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ручной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Наглядные демонстрационные материалы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Шлифовальная машинка, AG95151P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Стенд испытания запорной арматуры методом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опрессовки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Станок сверлильный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Станок шлифовальный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Стол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правочный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Автомат САИ250 РЕСАНТА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Маски для сварки NWT-2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Компрессор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Разметочный стол- 1ед.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Верстак слесарный с тисками- 1ед.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Шкаф инструментальный- 1ед.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Судно "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Черемушка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C5BD0">
        <w:rPr>
          <w:rFonts w:ascii="Times New Roman" w:eastAsia="Times New Roman" w:hAnsi="Times New Roman" w:cs="Times New Roman"/>
          <w:sz w:val="20"/>
          <w:szCs w:val="20"/>
        </w:rPr>
        <w:br/>
      </w:r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д)Лаборатория автоматизированного проектирования конструкторской документации, ауд. 117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лк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(этаж 1 №14 Лит. А1) 422542, Республика Татарстан,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г.Зеленодольск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ул. Гастелло, д.4</w:t>
      </w:r>
    </w:p>
    <w:p w:rsidR="00807F39" w:rsidRDefault="00807F39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Оснащение лаборатории</w:t>
      </w:r>
    </w:p>
    <w:p w:rsidR="00807F39" w:rsidRPr="00807F39" w:rsidRDefault="00807F39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3CA7" w:rsidRPr="00807F39" w:rsidRDefault="00FD3CA7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Учебное место для лиц с ОВЗ и инвалидов: стол, стул аудиторные.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Рабочее место для лиц с ОВЗ и инвалидов: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- стол компьютерный, стул аудиторный;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- 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DualCore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i3-7100 3700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MHz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, монитор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Acer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G236HL- 1 ед.; компьютерная гарнитура (наушники, микрофон).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Мебель аудиторная. Доска аудиторная. Столы компьютерные.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Проектор BENQ MS506 (DLP,SVGA 800x600,3200Lm,13000:1,1x2W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speaker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)- 1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</w:r>
      <w:r w:rsidRPr="00807F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Экран проекционный настенный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SlimScreen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QuadCore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i5-6600K, 3900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MHz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- 1 ед. Монитор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Acer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 G236HL- 1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QuadCore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i5-6600K, 3900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MHz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- 3 ед. LCD-монитор 24"- 3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(R)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(TM)2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Quad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CPU Q9300 @ 2.50GHz- 1 ед. Монитор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Samsung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SyncMaster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B2230W (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)- 1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QuadCore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i5-760, 2933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MHz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- 4 ед. Монитор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Samsung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SyncMaster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B2230W (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)- 4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DualCore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i3-7100, 3700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MHz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. Монитор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Acer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G236HL- 1 ед., 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на базе CPU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- 1 ед. Монитор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Samsung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SyncMaster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B2230W (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Digital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)- 1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Системный блок ПК с периферией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DualCore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Intel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Core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i3-4170, 3700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MHz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- 1 ед. LCD-монитор 24"- 1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 xml:space="preserve">МФУ лазерный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Kyocera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7F39">
        <w:rPr>
          <w:rFonts w:ascii="Times New Roman" w:eastAsia="Times New Roman" w:hAnsi="Times New Roman" w:cs="Times New Roman"/>
          <w:sz w:val="28"/>
          <w:szCs w:val="28"/>
        </w:rPr>
        <w:t>Ecosys</w:t>
      </w:r>
      <w:proofErr w:type="spellEnd"/>
      <w:r w:rsidRPr="00807F39">
        <w:rPr>
          <w:rFonts w:ascii="Times New Roman" w:eastAsia="Times New Roman" w:hAnsi="Times New Roman" w:cs="Times New Roman"/>
          <w:sz w:val="28"/>
          <w:szCs w:val="28"/>
        </w:rPr>
        <w:t>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Демонстрационные материалы. Шкафы для наглядных материалов.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Огнетушитель- 1 ед.</w:t>
      </w:r>
      <w:r w:rsidRPr="00807F39">
        <w:rPr>
          <w:rFonts w:ascii="Times New Roman" w:eastAsia="Times New Roman" w:hAnsi="Times New Roman" w:cs="Times New Roman"/>
          <w:sz w:val="28"/>
          <w:szCs w:val="28"/>
        </w:rPr>
        <w:br/>
        <w:t>Коммутатор сетевой- 1 ед. Локальная сеть и Интернет.</w:t>
      </w:r>
    </w:p>
    <w:p w:rsidR="00FD3CA7" w:rsidRPr="00807F39" w:rsidRDefault="00FD3CA7" w:rsidP="00EA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</w:p>
    <w:p w:rsidR="001B75F4" w:rsidRPr="00BB4CBE" w:rsidRDefault="001B75F4" w:rsidP="00EA2A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sz w:val="28"/>
          <w:szCs w:val="28"/>
        </w:rPr>
        <w:t xml:space="preserve">Руководитель практики обеспечивает выдачу практиканту индивидуального задания на практику. Предприятие - база практики - обеспечивает практиканта рабочей конструкторской и технологической документацией, Правилами классификации и постройки судов, национальными и отраслевыми стандартами, стандартами предприятий, ПК и </w:t>
      </w:r>
      <w:proofErr w:type="spellStart"/>
      <w:proofErr w:type="gramStart"/>
      <w:r w:rsidRPr="00BB4CBE">
        <w:rPr>
          <w:rFonts w:ascii="Times New Roman" w:hAnsi="Times New Roman" w:cs="Times New Roman"/>
          <w:sz w:val="28"/>
          <w:szCs w:val="28"/>
        </w:rPr>
        <w:t>орг.техникой</w:t>
      </w:r>
      <w:proofErr w:type="spellEnd"/>
      <w:proofErr w:type="gramEnd"/>
      <w:r w:rsidRPr="00BB4CBE">
        <w:rPr>
          <w:rFonts w:ascii="Times New Roman" w:hAnsi="Times New Roman" w:cs="Times New Roman"/>
          <w:sz w:val="28"/>
          <w:szCs w:val="28"/>
        </w:rPr>
        <w:t>.</w:t>
      </w:r>
    </w:p>
    <w:p w:rsidR="001B75F4" w:rsidRPr="00EA2A88" w:rsidRDefault="001B75F4" w:rsidP="00BB4CBE">
      <w:pPr>
        <w:shd w:val="clear" w:color="auto" w:fill="FFFFFF"/>
        <w:ind w:firstLine="709"/>
        <w:rPr>
          <w:rFonts w:ascii="Times New Roman" w:hAnsi="Times New Roman" w:cs="Times New Roman"/>
          <w:color w:val="000000"/>
        </w:rPr>
      </w:pPr>
      <w:r w:rsidRPr="00EA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4.2Общие требования к организации образовательного процесса</w:t>
      </w:r>
    </w:p>
    <w:p w:rsidR="006D7A39" w:rsidRDefault="001B75F4" w:rsidP="001B75F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Преддипломная практика должна проводиться</w:t>
      </w:r>
      <w:r w:rsidR="00287E34"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стационарно</w:t>
      </w:r>
      <w:r w:rsidR="006D7A3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5F4" w:rsidRPr="00BB4CBE" w:rsidRDefault="001B75F4" w:rsidP="005062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период прохождения </w:t>
      </w:r>
      <w:proofErr w:type="gramStart"/>
      <w:r w:rsidRPr="00BB4CBE">
        <w:rPr>
          <w:rFonts w:ascii="Times New Roman" w:hAnsi="Times New Roman" w:cs="Times New Roman"/>
          <w:color w:val="000000"/>
          <w:sz w:val="28"/>
          <w:szCs w:val="28"/>
        </w:rPr>
        <w:t>практики</w:t>
      </w:r>
      <w:proofErr w:type="gramEnd"/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могут зачисляться на вакантные должности, если работа соответствует требованиям программы производственной практики (преддипломной).</w:t>
      </w:r>
    </w:p>
    <w:p w:rsidR="001B75F4" w:rsidRPr="00BB4CBE" w:rsidRDefault="001B75F4" w:rsidP="005062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Продолжительность производственной практики для обучающихся не более 40 часов в неделю (ст. 91 ТК РФ). Практика завершается дифференцированным зачетом.</w:t>
      </w:r>
    </w:p>
    <w:p w:rsidR="001B75F4" w:rsidRPr="00B92C6D" w:rsidRDefault="001B75F4" w:rsidP="0050628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Обучающиеся, совмещающие обучение с трудовой деятельностью, вправе проходить преддипломную практику в организации по месту работы, в случаях, если осуществляемая ими профессиональная деятельность соответствует целям практики.</w:t>
      </w:r>
    </w:p>
    <w:p w:rsidR="001B75F4" w:rsidRPr="00B92C6D" w:rsidRDefault="001B75F4" w:rsidP="00B92C6D">
      <w:pPr>
        <w:shd w:val="clear" w:color="auto" w:fill="FFFFFF"/>
        <w:ind w:left="360" w:firstLine="77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</w:t>
      </w:r>
      <w:r w:rsidRPr="00BB4C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 образовательного процесса</w:t>
      </w:r>
    </w:p>
    <w:p w:rsidR="001B75F4" w:rsidRPr="00BB4CBE" w:rsidRDefault="006D7A39" w:rsidP="0050628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B75F4"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квалификации педагогических кадров, осуществляющих руководство производственной (преддипломной) </w:t>
      </w:r>
      <w:proofErr w:type="gramStart"/>
      <w:r w:rsidR="001B75F4" w:rsidRPr="00BB4CBE">
        <w:rPr>
          <w:rFonts w:ascii="Times New Roman" w:hAnsi="Times New Roman" w:cs="Times New Roman"/>
          <w:color w:val="000000"/>
          <w:sz w:val="28"/>
          <w:szCs w:val="28"/>
        </w:rPr>
        <w:t>практикой .</w:t>
      </w:r>
      <w:proofErr w:type="gramEnd"/>
    </w:p>
    <w:p w:rsidR="001B75F4" w:rsidRPr="00BB4CBE" w:rsidRDefault="001B75F4" w:rsidP="0050628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Организацию и руководство практикой осуществляют руководители практики от образовательной организации и от предприятия.</w:t>
      </w:r>
    </w:p>
    <w:p w:rsidR="001B75F4" w:rsidRPr="00BB4CBE" w:rsidRDefault="001B75F4" w:rsidP="005062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Руководителями практики от образовательной организации назначаются преподаватели дисциплин профессионального цикла, которые должны иметь высшее образование, соответствующее профилю преподаваемой дисциплины (модуля) и опыт деятельности в организациях соответствующей профессиональной сферы. Преподаватели должны проходить стажировку в профильных организациях не реже одного раза в три года.</w:t>
      </w:r>
    </w:p>
    <w:p w:rsidR="001B75F4" w:rsidRPr="00BB4CBE" w:rsidRDefault="001B75F4" w:rsidP="0050628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Руководителями производственной практики (преддипломной) от организации, как правило, назначаются ведущие специалисты организаций, имеющие высшее профессиональное образование.</w:t>
      </w:r>
    </w:p>
    <w:p w:rsidR="001B75F4" w:rsidRPr="00BB4CBE" w:rsidRDefault="001B75F4" w:rsidP="001B7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rPr>
          <w:rFonts w:ascii="Times New Roman" w:hAnsi="Times New Roman" w:cs="Times New Roman"/>
          <w:b/>
          <w:sz w:val="28"/>
          <w:szCs w:val="28"/>
        </w:rPr>
      </w:pPr>
      <w:r w:rsidRPr="00BB4CBE">
        <w:rPr>
          <w:rFonts w:ascii="Times New Roman" w:hAnsi="Times New Roman" w:cs="Times New Roman"/>
          <w:b/>
          <w:sz w:val="28"/>
          <w:szCs w:val="28"/>
        </w:rPr>
        <w:t>4.4 Информационное обеспечение производственной (преддипломной) практики</w:t>
      </w:r>
    </w:p>
    <w:p w:rsidR="001B75F4" w:rsidRPr="00BB4CBE" w:rsidRDefault="0054507B" w:rsidP="005062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  <w:r w:rsidRPr="00BB4CBE">
        <w:rPr>
          <w:rFonts w:ascii="Times New Roman" w:hAnsi="Times New Roman" w:cs="Times New Roman"/>
          <w:sz w:val="28"/>
          <w:szCs w:val="28"/>
        </w:rPr>
        <w:t xml:space="preserve">Руководящие </w:t>
      </w:r>
      <w:proofErr w:type="gramStart"/>
      <w:r w:rsidRPr="00BB4CBE">
        <w:rPr>
          <w:rFonts w:ascii="Times New Roman" w:hAnsi="Times New Roman" w:cs="Times New Roman"/>
          <w:sz w:val="28"/>
          <w:szCs w:val="28"/>
        </w:rPr>
        <w:t>документы :</w:t>
      </w:r>
      <w:proofErr w:type="gramEnd"/>
    </w:p>
    <w:p w:rsidR="001B75F4" w:rsidRPr="00BB4CBE" w:rsidRDefault="001B75F4" w:rsidP="0050628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B4CBE">
        <w:rPr>
          <w:rFonts w:ascii="Times New Roman" w:hAnsi="Times New Roman" w:cs="Times New Roman"/>
          <w:sz w:val="28"/>
          <w:szCs w:val="28"/>
          <w:lang w:eastAsia="ar-SA"/>
        </w:rPr>
        <w:t>1. Государственный образовательный ст</w:t>
      </w:r>
      <w:r w:rsidR="008C2954" w:rsidRPr="00BB4CBE">
        <w:rPr>
          <w:rFonts w:ascii="Times New Roman" w:hAnsi="Times New Roman" w:cs="Times New Roman"/>
          <w:sz w:val="28"/>
          <w:szCs w:val="28"/>
          <w:lang w:eastAsia="ar-SA"/>
        </w:rPr>
        <w:t xml:space="preserve">андарт по </w:t>
      </w:r>
      <w:r w:rsidR="00027873">
        <w:rPr>
          <w:rFonts w:ascii="Times New Roman" w:hAnsi="Times New Roman" w:cs="Times New Roman"/>
          <w:sz w:val="28"/>
          <w:szCs w:val="28"/>
          <w:lang w:eastAsia="ar-SA"/>
        </w:rPr>
        <w:t>специальности 26.02.04</w:t>
      </w:r>
      <w:r w:rsidRPr="00BB4CBE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027873">
        <w:rPr>
          <w:rFonts w:ascii="Times New Roman" w:hAnsi="Times New Roman" w:cs="Times New Roman"/>
          <w:sz w:val="28"/>
          <w:szCs w:val="28"/>
          <w:lang w:eastAsia="ar-SA"/>
        </w:rPr>
        <w:t>Монтаж и техническое обслуживание судовых машин механизмов</w:t>
      </w:r>
      <w:r w:rsidRPr="00BB4CBE">
        <w:rPr>
          <w:rFonts w:ascii="Times New Roman" w:hAnsi="Times New Roman" w:cs="Times New Roman"/>
          <w:sz w:val="28"/>
          <w:szCs w:val="28"/>
          <w:lang w:eastAsia="ar-SA"/>
        </w:rPr>
        <w:t>» (базовый уровень среднего профессионального образования)</w:t>
      </w:r>
    </w:p>
    <w:p w:rsidR="001B75F4" w:rsidRPr="00BB4CBE" w:rsidRDefault="001B75F4" w:rsidP="0050628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B4CBE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2. Положение о </w:t>
      </w:r>
      <w:proofErr w:type="gramStart"/>
      <w:r w:rsidRPr="00BB4CBE">
        <w:rPr>
          <w:rFonts w:ascii="Times New Roman" w:hAnsi="Times New Roman" w:cs="Times New Roman"/>
          <w:sz w:val="28"/>
          <w:szCs w:val="28"/>
          <w:lang w:eastAsia="ar-SA"/>
        </w:rPr>
        <w:t>производственной  (</w:t>
      </w:r>
      <w:proofErr w:type="gramEnd"/>
      <w:r w:rsidRPr="00BB4CBE">
        <w:rPr>
          <w:rFonts w:ascii="Times New Roman" w:hAnsi="Times New Roman" w:cs="Times New Roman"/>
          <w:sz w:val="28"/>
          <w:szCs w:val="28"/>
          <w:lang w:eastAsia="ar-SA"/>
        </w:rPr>
        <w:t>профессиональной) практике студентов, курсантов образовательных учреждений среднего  профессионального  образования: Приложение к приказу Минобразования России от 21.07.1999.</w:t>
      </w:r>
    </w:p>
    <w:p w:rsidR="001B75F4" w:rsidRPr="00BB4CBE" w:rsidRDefault="001B75F4" w:rsidP="0050628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B4CBE">
        <w:rPr>
          <w:rFonts w:ascii="Times New Roman" w:hAnsi="Times New Roman" w:cs="Times New Roman"/>
          <w:sz w:val="28"/>
          <w:szCs w:val="28"/>
          <w:lang w:eastAsia="ar-SA"/>
        </w:rPr>
        <w:t>3.</w:t>
      </w:r>
      <w:r w:rsidR="00B032D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B4CBE">
        <w:rPr>
          <w:rFonts w:ascii="Times New Roman" w:hAnsi="Times New Roman" w:cs="Times New Roman"/>
          <w:sz w:val="28"/>
          <w:szCs w:val="28"/>
          <w:lang w:eastAsia="ar-SA"/>
        </w:rPr>
        <w:t>Рекомендации по применению Положения о производственной (профессиональной) практике студентов, курсантов образовательных учреждений среднего профессионального образования.</w:t>
      </w:r>
    </w:p>
    <w:p w:rsidR="001B75F4" w:rsidRPr="00BB4CBE" w:rsidRDefault="001B75F4" w:rsidP="0050628E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B4CBE">
        <w:rPr>
          <w:rFonts w:ascii="Times New Roman" w:hAnsi="Times New Roman" w:cs="Times New Roman"/>
          <w:sz w:val="28"/>
          <w:szCs w:val="28"/>
          <w:lang w:eastAsia="ar-SA"/>
        </w:rPr>
        <w:t xml:space="preserve">4. Рекомендации по планированию и организации производственной </w:t>
      </w:r>
      <w:proofErr w:type="gramStart"/>
      <w:r w:rsidRPr="00BB4CBE">
        <w:rPr>
          <w:rFonts w:ascii="Times New Roman" w:hAnsi="Times New Roman" w:cs="Times New Roman"/>
          <w:sz w:val="28"/>
          <w:szCs w:val="28"/>
          <w:lang w:eastAsia="ar-SA"/>
        </w:rPr>
        <w:t xml:space="preserve">   (</w:t>
      </w:r>
      <w:proofErr w:type="gramEnd"/>
      <w:r w:rsidRPr="00BB4CBE">
        <w:rPr>
          <w:rFonts w:ascii="Times New Roman" w:hAnsi="Times New Roman" w:cs="Times New Roman"/>
          <w:sz w:val="28"/>
          <w:szCs w:val="28"/>
          <w:lang w:eastAsia="ar-SA"/>
        </w:rPr>
        <w:t>профессиональной) практики по техническим специальностям в условиях действия государственного образовательного стандарта среднего профессионального образования.</w:t>
      </w:r>
    </w:p>
    <w:p w:rsidR="00AE2B16" w:rsidRDefault="008D6F4C" w:rsidP="00AE2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rPr>
          <w:rFonts w:ascii="Times New Roman" w:hAnsi="Times New Roman" w:cs="Times New Roman"/>
          <w:sz w:val="28"/>
          <w:szCs w:val="28"/>
        </w:rPr>
      </w:pPr>
      <w:r w:rsidRPr="00BB4CBE">
        <w:rPr>
          <w:rFonts w:ascii="Times New Roman" w:hAnsi="Times New Roman" w:cs="Times New Roman"/>
          <w:sz w:val="28"/>
          <w:szCs w:val="28"/>
        </w:rPr>
        <w:t>Основные источники.</w:t>
      </w:r>
    </w:p>
    <w:p w:rsidR="00FD3CA7" w:rsidRPr="00B447C5" w:rsidRDefault="00FD3CA7" w:rsidP="00FD3CA7">
      <w:pPr>
        <w:framePr w:hSpace="180" w:wrap="around" w:hAnchor="margin" w:y="780"/>
        <w:spacing w:after="0"/>
        <w:rPr>
          <w:rFonts w:ascii="Times New Roman" w:hAnsi="Times New Roman"/>
          <w:sz w:val="24"/>
          <w:szCs w:val="24"/>
        </w:rPr>
      </w:pPr>
    </w:p>
    <w:p w:rsidR="00FD3CA7" w:rsidRPr="00807F39" w:rsidRDefault="00807F39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07F39">
        <w:rPr>
          <w:rFonts w:ascii="Times New Roman" w:hAnsi="Times New Roman"/>
          <w:sz w:val="28"/>
          <w:szCs w:val="28"/>
        </w:rPr>
        <w:t>1.</w:t>
      </w:r>
      <w:r w:rsidR="00FD3CA7" w:rsidRPr="00807F39">
        <w:rPr>
          <w:rFonts w:ascii="Times New Roman" w:hAnsi="Times New Roman"/>
          <w:sz w:val="28"/>
          <w:szCs w:val="28"/>
        </w:rPr>
        <w:t xml:space="preserve">Монтаж, техническое обслуживание и ремонт судовых энергетических установок/ В. </w:t>
      </w:r>
      <w:r w:rsidRPr="00807F39">
        <w:rPr>
          <w:rFonts w:ascii="Times New Roman" w:hAnsi="Times New Roman"/>
          <w:sz w:val="28"/>
          <w:szCs w:val="28"/>
        </w:rPr>
        <w:t xml:space="preserve"> </w:t>
      </w:r>
      <w:r w:rsidR="00FD3CA7" w:rsidRPr="00807F39">
        <w:rPr>
          <w:rFonts w:ascii="Times New Roman" w:hAnsi="Times New Roman"/>
          <w:sz w:val="28"/>
          <w:szCs w:val="28"/>
        </w:rPr>
        <w:t xml:space="preserve">В. Баранов. - </w:t>
      </w:r>
      <w:proofErr w:type="gramStart"/>
      <w:r w:rsidR="00FD3CA7" w:rsidRPr="00807F39">
        <w:rPr>
          <w:rFonts w:ascii="Times New Roman" w:hAnsi="Times New Roman"/>
          <w:sz w:val="28"/>
          <w:szCs w:val="28"/>
        </w:rPr>
        <w:t>СПб :</w:t>
      </w:r>
      <w:proofErr w:type="gramEnd"/>
      <w:r w:rsidR="00FD3CA7" w:rsidRPr="00807F39">
        <w:rPr>
          <w:rFonts w:ascii="Times New Roman" w:hAnsi="Times New Roman"/>
          <w:sz w:val="28"/>
          <w:szCs w:val="28"/>
        </w:rPr>
        <w:t xml:space="preserve"> Судостроение, 2011. - 352 </w:t>
      </w:r>
      <w:proofErr w:type="gramStart"/>
      <w:r w:rsidR="00FD3CA7" w:rsidRPr="00807F39">
        <w:rPr>
          <w:rFonts w:ascii="Times New Roman" w:hAnsi="Times New Roman"/>
          <w:sz w:val="28"/>
          <w:szCs w:val="28"/>
        </w:rPr>
        <w:t>с. :</w:t>
      </w:r>
      <w:proofErr w:type="gramEnd"/>
      <w:r w:rsidR="00FD3CA7" w:rsidRPr="00807F39">
        <w:rPr>
          <w:rFonts w:ascii="Times New Roman" w:hAnsi="Times New Roman"/>
          <w:sz w:val="28"/>
          <w:szCs w:val="28"/>
        </w:rPr>
        <w:t xml:space="preserve"> ил.</w:t>
      </w:r>
    </w:p>
    <w:p w:rsidR="00FD3CA7" w:rsidRPr="00807F39" w:rsidRDefault="00807F39" w:rsidP="00807F39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2.</w:t>
      </w:r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Худяков, С.А. Техническая эксплуатация флота: Учебное пособие [Электронный ресурс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— Электрон. дан. — 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Владивосток :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МГУ им. адм. Г.И.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Невельского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2010. — 110 с. — Режим доступа: https://e.lanbook.com/book/20072. —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FD3CA7" w:rsidRPr="00807F39" w:rsidRDefault="00807F39" w:rsidP="00807F39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3.</w:t>
      </w:r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Беспалов, В.И. Судовые энергетические установки [Электронный ресурс] / В.И. Беспалов, В.В. Колыванов. — Электрон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2012. — 109 с. — Режим доступа: https://e.lanbook.com/book/44872. —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FD3CA7" w:rsidRPr="00807F39" w:rsidRDefault="00807F39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4.</w:t>
      </w:r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Борисов, Н.Н. Судовое вспомогательное энергетическое оборудование [Электронный ресурс] / Н.Н. Борисов, Н.А. Пономарев, С.Г. Яковлев. — Электрон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2012. — 92 с. — Режим доступа: https://e.lanbook.com/book/44854. —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FD3CA7" w:rsidRPr="00807F39" w:rsidRDefault="00807F39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</w:t>
      </w:r>
      <w:r w:rsidR="00FD3CA7" w:rsidRPr="00807F39">
        <w:rPr>
          <w:rFonts w:ascii="Times New Roman" w:hAnsi="Times New Roman"/>
          <w:sz w:val="28"/>
          <w:szCs w:val="28"/>
        </w:rPr>
        <w:t xml:space="preserve">Современное морское судно: учебник / А. Т. Данилов, В. А. </w:t>
      </w:r>
      <w:proofErr w:type="spellStart"/>
      <w:r w:rsidR="00FD3CA7" w:rsidRPr="00807F39"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>редохо</w:t>
      </w:r>
      <w:proofErr w:type="spellEnd"/>
      <w:r>
        <w:rPr>
          <w:rFonts w:ascii="Times New Roman" w:hAnsi="Times New Roman"/>
          <w:sz w:val="28"/>
          <w:szCs w:val="28"/>
        </w:rPr>
        <w:t>. – СПб.</w:t>
      </w:r>
      <w:r w:rsidR="00FD3CA7" w:rsidRPr="00807F39">
        <w:rPr>
          <w:rFonts w:ascii="Times New Roman" w:hAnsi="Times New Roman"/>
          <w:sz w:val="28"/>
          <w:szCs w:val="28"/>
        </w:rPr>
        <w:t>: Судостроение, 2011. - 448 с.: ил.</w:t>
      </w:r>
    </w:p>
    <w:p w:rsidR="00FD3CA7" w:rsidRPr="00807F39" w:rsidRDefault="00807F39" w:rsidP="00807F39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6.</w:t>
      </w:r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Гирин, С.Н. Вибрация судов [Электронный ресурс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/ С.Н.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Гирин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И.И.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Трянин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— Электрон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2013. — 108 с. — Режим доступа: https://e.lanbook.com/book/44852. —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FD3CA7" w:rsidRPr="00807F39" w:rsidRDefault="00807F39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7.</w:t>
      </w:r>
      <w:r w:rsidR="00FD3CA7" w:rsidRPr="00807F39">
        <w:rPr>
          <w:rFonts w:ascii="Times New Roman" w:hAnsi="Times New Roman"/>
          <w:sz w:val="28"/>
          <w:szCs w:val="28"/>
        </w:rPr>
        <w:t>Гирин, С.Н. Строительная механика и прочность корабля [Электронный ресурс</w:t>
      </w:r>
      <w:proofErr w:type="gramStart"/>
      <w:r w:rsidR="00FD3CA7" w:rsidRPr="00807F39">
        <w:rPr>
          <w:rFonts w:ascii="Times New Roman" w:hAnsi="Times New Roman"/>
          <w:sz w:val="28"/>
          <w:szCs w:val="28"/>
        </w:rPr>
        <w:t>] :</w:t>
      </w:r>
      <w:proofErr w:type="gramEnd"/>
      <w:r w:rsidR="00FD3CA7" w:rsidRPr="00807F39">
        <w:rPr>
          <w:rFonts w:ascii="Times New Roman" w:hAnsi="Times New Roman"/>
          <w:sz w:val="28"/>
          <w:szCs w:val="28"/>
        </w:rPr>
        <w:t xml:space="preserve"> учеб. пособие / С.Н. </w:t>
      </w:r>
      <w:proofErr w:type="spellStart"/>
      <w:r w:rsidR="00FD3CA7" w:rsidRPr="00807F39">
        <w:rPr>
          <w:rFonts w:ascii="Times New Roman" w:hAnsi="Times New Roman"/>
          <w:sz w:val="28"/>
          <w:szCs w:val="28"/>
        </w:rPr>
        <w:t>Гирин</w:t>
      </w:r>
      <w:proofErr w:type="spellEnd"/>
      <w:r w:rsidR="00FD3CA7" w:rsidRPr="00807F39">
        <w:rPr>
          <w:rFonts w:ascii="Times New Roman" w:hAnsi="Times New Roman"/>
          <w:sz w:val="28"/>
          <w:szCs w:val="28"/>
        </w:rPr>
        <w:t>, А.М. Фролов. — Электрон</w:t>
      </w:r>
      <w:proofErr w:type="gramStart"/>
      <w:r w:rsidR="00FD3CA7" w:rsidRPr="00807F39">
        <w:rPr>
          <w:rFonts w:ascii="Times New Roman" w:hAnsi="Times New Roman"/>
          <w:sz w:val="28"/>
          <w:szCs w:val="28"/>
        </w:rPr>
        <w:t>.</w:t>
      </w:r>
      <w:proofErr w:type="gramEnd"/>
      <w:r w:rsidR="00FD3CA7" w:rsidRPr="00807F39">
        <w:rPr>
          <w:rFonts w:ascii="Times New Roman" w:hAnsi="Times New Roman"/>
          <w:sz w:val="28"/>
          <w:szCs w:val="28"/>
        </w:rPr>
        <w:t xml:space="preserve"> дан. — Нижний </w:t>
      </w:r>
      <w:proofErr w:type="gramStart"/>
      <w:r w:rsidR="00FD3CA7" w:rsidRPr="00807F39">
        <w:rPr>
          <w:rFonts w:ascii="Times New Roman" w:hAnsi="Times New Roman"/>
          <w:sz w:val="28"/>
          <w:szCs w:val="28"/>
        </w:rPr>
        <w:t>Новгород :</w:t>
      </w:r>
      <w:proofErr w:type="gramEnd"/>
      <w:r w:rsidR="00FD3CA7" w:rsidRPr="00807F39">
        <w:rPr>
          <w:rFonts w:ascii="Times New Roman" w:hAnsi="Times New Roman"/>
          <w:sz w:val="28"/>
          <w:szCs w:val="28"/>
        </w:rPr>
        <w:t xml:space="preserve"> ВГУВТ, 2011. — 260 с. — Режим доступа: https://e.lanbook.com/book/44853. — </w:t>
      </w:r>
      <w:proofErr w:type="spellStart"/>
      <w:r w:rsidR="00FD3CA7" w:rsidRPr="00807F39">
        <w:rPr>
          <w:rFonts w:ascii="Times New Roman" w:hAnsi="Times New Roman"/>
          <w:sz w:val="28"/>
          <w:szCs w:val="28"/>
        </w:rPr>
        <w:t>Загл</w:t>
      </w:r>
      <w:proofErr w:type="spellEnd"/>
      <w:r w:rsidR="00FD3CA7" w:rsidRPr="00807F39">
        <w:rPr>
          <w:rFonts w:ascii="Times New Roman" w:hAnsi="Times New Roman"/>
          <w:sz w:val="28"/>
          <w:szCs w:val="28"/>
        </w:rPr>
        <w:t>. с экрана.</w:t>
      </w:r>
    </w:p>
    <w:p w:rsidR="00FD3CA7" w:rsidRDefault="00807F39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 xml:space="preserve">   8.</w:t>
      </w:r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Потеха, Ф.Ф. Ремонт судовых технических средств [Электронный ресурс] — Электрон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</w:t>
      </w:r>
      <w:proofErr w:type="gram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Владивосток :</w:t>
      </w:r>
      <w:proofErr w:type="gram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МГУ им. адм. Г.И.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Невельского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2012. — 106 с. — Режим доступа: https://e.lanbook.com/book/20154. — </w:t>
      </w:r>
      <w:proofErr w:type="spellStart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FD3CA7" w:rsidRPr="00807F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F90B66" w:rsidRPr="00807F39" w:rsidRDefault="00F90B66" w:rsidP="0080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32B" w:rsidRDefault="00F4732B" w:rsidP="00F4732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732B">
        <w:rPr>
          <w:rFonts w:ascii="Times New Roman" w:hAnsi="Times New Roman" w:cs="Times New Roman"/>
          <w:sz w:val="28"/>
          <w:szCs w:val="28"/>
        </w:rPr>
        <w:t>Дополнительные источники</w:t>
      </w:r>
      <w:r w:rsidR="00A93B0F">
        <w:rPr>
          <w:rFonts w:ascii="Times New Roman" w:hAnsi="Times New Roman" w:cs="Times New Roman"/>
          <w:sz w:val="28"/>
          <w:szCs w:val="28"/>
        </w:rPr>
        <w:t>:</w:t>
      </w:r>
    </w:p>
    <w:p w:rsidR="00BA20DE" w:rsidRPr="00F90B66" w:rsidRDefault="00F90B66" w:rsidP="00F90B66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1.</w:t>
      </w:r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Бурмистров, Е.Г. Технология постройки судов. Ч. 4. Сварка судовых конструкций: справ. материалы [Электронный ресурс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справ. / Е.Г. Бурмистров, О.К.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Зяблов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— Электрон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2015. — 76 с. — Режим доступа: https://e.lanbook.com/book/65039. —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BA20DE" w:rsidRPr="00F90B66" w:rsidRDefault="00F90B66" w:rsidP="00F90B66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2.</w:t>
      </w:r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Зяблов, О.К. Основы технической эксплуатации флота и судоремонт: конспект лекций для студ. оч. и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заоч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обуч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специальности 190700.62 «Технология транспортных процессов» [Электронный ресурс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— Электрон. дан. — Нижний 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Новгород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2015. — 76 с. — Режим доступа: https://e.lanbook.com/book/65034. —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</w:t>
      </w:r>
    </w:p>
    <w:p w:rsidR="00BA20DE" w:rsidRPr="00F90B66" w:rsidRDefault="00F90B66" w:rsidP="00F90B66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3.</w:t>
      </w:r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Кочнев, Ю.А. САПР судов: учеб. пособие для студ. оч. и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заоч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обуч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[Электронный ресурс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/ Ю.А. Кочнев, Е.П.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Роннов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— Электрон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2014. — 56 с. — Режим доступа: https://e.lanbook.com/book/65035. —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</w:t>
      </w:r>
    </w:p>
    <w:p w:rsidR="00BA20DE" w:rsidRPr="00F90B66" w:rsidRDefault="00F90B66" w:rsidP="00F90B66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  4.</w:t>
      </w:r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Матвеев, Ю.И. Проектирование фундаментов для судового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</w:t>
      </w:r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энергетического оборудования [Электронный ресурс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/ Ю.И. Матвеев, О.Е. Андрусенко. — Электрон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2011. — 106 с. — Режим доступа: https://e.lanbook.com/book/45165. — </w:t>
      </w:r>
      <w:proofErr w:type="spellStart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BA20DE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F90B66" w:rsidRDefault="00F90B66" w:rsidP="00F90B66">
      <w:pPr>
        <w:spacing w:after="0"/>
        <w:ind w:hanging="426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    5.</w:t>
      </w:r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Матвеев, Ю.И. Автоматизированные системы управления судовыми энергетическими установками [Электронный ресурс</w:t>
      </w:r>
      <w:proofErr w:type="gram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/ Ю.И.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</w:t>
      </w:r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Матвеев, М.Ю. Храмов. — Электрон</w:t>
      </w:r>
      <w:proofErr w:type="gram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</w:t>
      </w:r>
    </w:p>
    <w:p w:rsidR="00807F39" w:rsidRPr="00F90B66" w:rsidRDefault="00807F39" w:rsidP="00F90B66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2012. — 53 с. — Режим доступа: https://e.lanbook.com/book/44859. — </w:t>
      </w:r>
      <w:proofErr w:type="spellStart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BA20DE" w:rsidRPr="00F90B66" w:rsidRDefault="00F90B66" w:rsidP="00F90B66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6.</w:t>
      </w:r>
      <w:r w:rsidR="00807F39" w:rsidRPr="00F90B66">
        <w:rPr>
          <w:rFonts w:ascii="Times New Roman" w:hAnsi="Times New Roman"/>
          <w:bCs/>
          <w:sz w:val="28"/>
          <w:szCs w:val="28"/>
        </w:rPr>
        <w:t>Давыдова, С.В. Разработка общего вида и расположения помещений транспортных судов внутреннего плавания [Электронный ресурс</w:t>
      </w:r>
      <w:proofErr w:type="gramStart"/>
      <w:r w:rsidR="00807F39" w:rsidRPr="00F90B66">
        <w:rPr>
          <w:rFonts w:ascii="Times New Roman" w:hAnsi="Times New Roman"/>
          <w:bCs/>
          <w:sz w:val="28"/>
          <w:szCs w:val="28"/>
        </w:rPr>
        <w:t>] :</w:t>
      </w:r>
      <w:proofErr w:type="gramEnd"/>
      <w:r w:rsidR="00807F39" w:rsidRPr="00F90B66">
        <w:rPr>
          <w:rFonts w:ascii="Times New Roman" w:hAnsi="Times New Roman"/>
          <w:bCs/>
          <w:sz w:val="28"/>
          <w:szCs w:val="28"/>
        </w:rPr>
        <w:t xml:space="preserve"> учеб. пособие / С.В. Давыдова, Е.П. </w:t>
      </w:r>
      <w:proofErr w:type="spellStart"/>
      <w:r w:rsidR="00807F39" w:rsidRPr="00F90B66">
        <w:rPr>
          <w:rFonts w:ascii="Times New Roman" w:hAnsi="Times New Roman"/>
          <w:bCs/>
          <w:sz w:val="28"/>
          <w:szCs w:val="28"/>
        </w:rPr>
        <w:t>Роннов</w:t>
      </w:r>
      <w:proofErr w:type="spellEnd"/>
      <w:r w:rsidR="00807F39" w:rsidRPr="00F90B66">
        <w:rPr>
          <w:rFonts w:ascii="Times New Roman" w:hAnsi="Times New Roman"/>
          <w:bCs/>
          <w:sz w:val="28"/>
          <w:szCs w:val="28"/>
        </w:rPr>
        <w:t>. — Электрон</w:t>
      </w:r>
      <w:proofErr w:type="gramStart"/>
      <w:r w:rsidR="00807F39" w:rsidRPr="00F90B66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807F39" w:rsidRPr="00F90B66">
        <w:rPr>
          <w:rFonts w:ascii="Times New Roman" w:hAnsi="Times New Roman"/>
          <w:bCs/>
          <w:sz w:val="28"/>
          <w:szCs w:val="28"/>
        </w:rPr>
        <w:t xml:space="preserve"> дан. — Нижний </w:t>
      </w:r>
      <w:proofErr w:type="gramStart"/>
      <w:r w:rsidR="00807F39" w:rsidRPr="00F90B66">
        <w:rPr>
          <w:rFonts w:ascii="Times New Roman" w:hAnsi="Times New Roman"/>
          <w:bCs/>
          <w:sz w:val="28"/>
          <w:szCs w:val="28"/>
        </w:rPr>
        <w:t>Новгород :</w:t>
      </w:r>
      <w:proofErr w:type="gramEnd"/>
      <w:r w:rsidR="00807F39" w:rsidRPr="00F90B66">
        <w:rPr>
          <w:rFonts w:ascii="Times New Roman" w:hAnsi="Times New Roman"/>
          <w:bCs/>
          <w:sz w:val="28"/>
          <w:szCs w:val="28"/>
        </w:rPr>
        <w:t xml:space="preserve"> ВГУВТ, 2014. — 104 с. — Режим доступа: https://e.lanbook.com/book/60795. — </w:t>
      </w:r>
      <w:proofErr w:type="spellStart"/>
      <w:r w:rsidR="00807F39" w:rsidRPr="00F90B66">
        <w:rPr>
          <w:rFonts w:ascii="Times New Roman" w:hAnsi="Times New Roman"/>
          <w:bCs/>
          <w:sz w:val="28"/>
          <w:szCs w:val="28"/>
        </w:rPr>
        <w:t>Загл</w:t>
      </w:r>
      <w:proofErr w:type="spellEnd"/>
      <w:r w:rsidR="00807F39" w:rsidRPr="00F90B66">
        <w:rPr>
          <w:rFonts w:ascii="Times New Roman" w:hAnsi="Times New Roman"/>
          <w:bCs/>
          <w:sz w:val="28"/>
          <w:szCs w:val="28"/>
        </w:rPr>
        <w:t>. с экрана.</w:t>
      </w:r>
    </w:p>
    <w:p w:rsidR="00807F39" w:rsidRPr="00F90B66" w:rsidRDefault="00F90B66" w:rsidP="00F90B66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7.</w:t>
      </w:r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Кочнев, Ю.А. САПР судов: учеб. пособие для студ. оч. и </w:t>
      </w:r>
      <w:proofErr w:type="spell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заоч</w:t>
      </w:r>
      <w:proofErr w:type="spell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</w:t>
      </w:r>
      <w:proofErr w:type="spell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обуч</w:t>
      </w:r>
      <w:proofErr w:type="spell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[Электронный ресурс</w:t>
      </w:r>
      <w:proofErr w:type="gram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/ Ю.А. Кочнев, Е.П. </w:t>
      </w:r>
      <w:proofErr w:type="spell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Роннов</w:t>
      </w:r>
      <w:proofErr w:type="spell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— Электрон</w:t>
      </w:r>
      <w:proofErr w:type="gram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gram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:ВГУВТ</w:t>
      </w:r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2014. — 56 с. — Режим доступа: https://e.lanbook.com/book/65035. — </w:t>
      </w:r>
      <w:proofErr w:type="spell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807F39" w:rsidRPr="00F90B66" w:rsidRDefault="00807F39" w:rsidP="00F90B66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proofErr w:type="spellStart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Роннов</w:t>
      </w:r>
      <w:proofErr w:type="spellEnd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Е.П. Проектирование судов внутреннего плавания [Электронный ресурс</w:t>
      </w:r>
      <w:proofErr w:type="gramStart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— Электрон. дан. — Нижний </w:t>
      </w:r>
      <w:proofErr w:type="gramStart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 :</w:t>
      </w:r>
      <w:proofErr w:type="gramEnd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ВГУВТ, 2009. — 288 с. — Режим доступа: https://e.lanbook.com/book/44876. — </w:t>
      </w:r>
      <w:proofErr w:type="spellStart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807F39" w:rsidRPr="00F90B66" w:rsidRDefault="00F90B66" w:rsidP="00F90B66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8.</w:t>
      </w:r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Бурмистров, Е.Г. Технология постройки судов. Ч.7. Контроль качества сварных швов и соединений [Электронный ресурс</w:t>
      </w:r>
      <w:proofErr w:type="gram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] :</w:t>
      </w:r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учеб. пособие / Е.Г. Бурмистров, Н.В. Огнев, Д.А. </w:t>
      </w:r>
      <w:proofErr w:type="spell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Галочкин</w:t>
      </w:r>
      <w:proofErr w:type="spell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— Э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лектрон</w:t>
      </w:r>
      <w:proofErr w:type="gram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дан. — Нижний </w:t>
      </w:r>
      <w:proofErr w:type="spellStart"/>
      <w:proofErr w:type="gram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Новгород:</w:t>
      </w:r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ВГУВТ</w:t>
      </w:r>
      <w:proofErr w:type="spellEnd"/>
      <w:proofErr w:type="gram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2014. — 68 с. — Режим доступа: https://e.lanbook.com/book/60791. — </w:t>
      </w:r>
      <w:proofErr w:type="spellStart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Загл</w:t>
      </w:r>
      <w:proofErr w:type="spellEnd"/>
      <w:r w:rsidR="00807F39" w:rsidRPr="00F90B6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с экрана.</w:t>
      </w:r>
    </w:p>
    <w:p w:rsidR="00807F39" w:rsidRPr="00F90B66" w:rsidRDefault="00807F39" w:rsidP="00F90B66">
      <w:pPr>
        <w:framePr w:hSpace="180" w:wrap="around" w:hAnchor="margin" w:y="780"/>
        <w:spacing w:after="0"/>
        <w:jc w:val="both"/>
        <w:rPr>
          <w:rFonts w:ascii="Times New Roman" w:hAnsi="Times New Roman"/>
          <w:sz w:val="28"/>
          <w:szCs w:val="28"/>
        </w:rPr>
      </w:pPr>
      <w:r w:rsidRPr="00F90B66">
        <w:rPr>
          <w:rFonts w:ascii="Times New Roman" w:hAnsi="Times New Roman"/>
          <w:sz w:val="28"/>
          <w:szCs w:val="28"/>
        </w:rPr>
        <w:t>Баранов, В. В.</w:t>
      </w:r>
    </w:p>
    <w:p w:rsidR="00807F39" w:rsidRDefault="00807F39" w:rsidP="00F90B66">
      <w:pPr>
        <w:jc w:val="both"/>
        <w:rPr>
          <w:rFonts w:ascii="Times New Roman" w:hAnsi="Times New Roman"/>
          <w:sz w:val="28"/>
          <w:szCs w:val="28"/>
        </w:rPr>
      </w:pPr>
      <w:r w:rsidRPr="00F90B66">
        <w:rPr>
          <w:rFonts w:ascii="Times New Roman" w:hAnsi="Times New Roman"/>
          <w:sz w:val="28"/>
          <w:szCs w:val="28"/>
        </w:rPr>
        <w:t xml:space="preserve">Монтаж, техническое обслуживание и ремонт судовых энергетических </w:t>
      </w:r>
      <w:proofErr w:type="gramStart"/>
      <w:r w:rsidRPr="00F90B66">
        <w:rPr>
          <w:rFonts w:ascii="Times New Roman" w:hAnsi="Times New Roman"/>
          <w:sz w:val="28"/>
          <w:szCs w:val="28"/>
        </w:rPr>
        <w:t>установок  /</w:t>
      </w:r>
      <w:proofErr w:type="gramEnd"/>
      <w:r w:rsidRPr="00F90B66">
        <w:rPr>
          <w:rFonts w:ascii="Times New Roman" w:hAnsi="Times New Roman"/>
          <w:sz w:val="28"/>
          <w:szCs w:val="28"/>
        </w:rPr>
        <w:t xml:space="preserve"> В. В. Баранов. – СПб.: Судостроение, 2011. - 352 с.: ил.</w:t>
      </w:r>
    </w:p>
    <w:p w:rsidR="009D21EC" w:rsidRPr="00F90B66" w:rsidRDefault="009D21EC" w:rsidP="00F90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75F4" w:rsidRPr="00D85E9E" w:rsidRDefault="00FE5D7E" w:rsidP="00F90B66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90B66">
        <w:rPr>
          <w:sz w:val="28"/>
          <w:szCs w:val="28"/>
        </w:rPr>
        <w:t xml:space="preserve">  </w:t>
      </w:r>
      <w:r w:rsidR="001B75F4" w:rsidRPr="00BB4C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КОНТРОЛЬ И ОЦЕНКА РЕЗУЛЬТАТОВ ОСВОЕНИЯ ПРОГРАММЫ ПРОИЗВОДСТВЕННОЙ (ПРЕДДИПЛОМНОЙ) ПРАКТИКИ</w:t>
      </w:r>
    </w:p>
    <w:p w:rsidR="001B75F4" w:rsidRPr="00BB4CBE" w:rsidRDefault="001B75F4" w:rsidP="009D21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Результаты практики определяются программами практик, разрабатываемыми образовательной организацией. В результате освоения производственной практики (преддипломной) обучающиеся проходят промежуточную аттестацию в форме дифференцированного зачета. Текущий контроль результатов освоения практики осуществляется руководителем практики от образовательной организации в процессе выполнения обучающимися работ на предприятиях, а также сдачи обучающимся отчета по практике.</w:t>
      </w:r>
    </w:p>
    <w:p w:rsidR="001B75F4" w:rsidRPr="00BB4CBE" w:rsidRDefault="001B75F4" w:rsidP="009D21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Отчет студента по практике должен максимально отражать его индивидуальную работу в период прохождения преддипломной практики. Каждый студент должен самостоятельно отразить в отчете требования программы практики и своего индивидуального задания.</w:t>
      </w:r>
    </w:p>
    <w:p w:rsidR="001B75F4" w:rsidRPr="00BB4CBE" w:rsidRDefault="001B75F4" w:rsidP="009D21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Студент должен собрать достаточно полную информацию и документы необходимые для выполнения дипломной работы. Сбор материалов должен вестись целенаправленно, применительно к теме работы. Отчет по практике должен быть оформлен в соответствии с планом практики.</w:t>
      </w:r>
    </w:p>
    <w:p w:rsidR="001B75F4" w:rsidRPr="00BB4CBE" w:rsidRDefault="001B75F4" w:rsidP="009D21EC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оформлении отчета по производственной (преддипломной) практике его материалы располагаются в следующей последовательности:</w:t>
      </w:r>
    </w:p>
    <w:p w:rsidR="001B75F4" w:rsidRPr="00BB4CBE" w:rsidRDefault="001B75F4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-титульный лист;</w:t>
      </w:r>
    </w:p>
    <w:p w:rsidR="001B75F4" w:rsidRPr="00BB4CBE" w:rsidRDefault="001B75F4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-индивидуальное </w:t>
      </w:r>
      <w:proofErr w:type="gramStart"/>
      <w:r w:rsidRPr="00BB4CB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1090D"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адание 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1B75F4" w:rsidRPr="00BB4CBE" w:rsidRDefault="001B75F4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</w:t>
      </w:r>
      <w:r w:rsidR="0011090D" w:rsidRPr="00BB4CBE">
        <w:rPr>
          <w:rFonts w:ascii="Times New Roman" w:hAnsi="Times New Roman" w:cs="Times New Roman"/>
          <w:color w:val="000000"/>
          <w:sz w:val="28"/>
          <w:szCs w:val="28"/>
        </w:rPr>
        <w:t>содержание;</w:t>
      </w:r>
    </w:p>
    <w:p w:rsidR="0011090D" w:rsidRPr="00BB4CBE" w:rsidRDefault="0011090D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-введение;</w:t>
      </w:r>
    </w:p>
    <w:p w:rsidR="0011090D" w:rsidRPr="00BB4CBE" w:rsidRDefault="0011090D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-основная часть отчёта;</w:t>
      </w:r>
    </w:p>
    <w:p w:rsidR="0011090D" w:rsidRPr="00BB4CBE" w:rsidRDefault="0011090D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-заключение;</w:t>
      </w:r>
    </w:p>
    <w:p w:rsidR="0011090D" w:rsidRPr="00BB4CBE" w:rsidRDefault="0011090D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-приложения;</w:t>
      </w:r>
    </w:p>
    <w:p w:rsidR="001B75F4" w:rsidRPr="00BB4CBE" w:rsidRDefault="001B75F4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-отзыв-характеристика.</w:t>
      </w:r>
    </w:p>
    <w:p w:rsidR="001B75F4" w:rsidRPr="00BB4CBE" w:rsidRDefault="001B75F4" w:rsidP="001B75F4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Отзыв-характеристика должны быть заверены печатью.</w:t>
      </w:r>
    </w:p>
    <w:p w:rsidR="001B75F4" w:rsidRPr="00BB4CBE" w:rsidRDefault="001B75F4" w:rsidP="001B75F4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>Отчет по производственной</w:t>
      </w:r>
      <w:r w:rsidR="0011090D"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(преддипломной)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практике является обязательным документом, который представляет собой:</w:t>
      </w:r>
    </w:p>
    <w:p w:rsidR="001B75F4" w:rsidRPr="00BB4CBE" w:rsidRDefault="001B75F4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 -теоретический (описательный) </w:t>
      </w:r>
      <w:proofErr w:type="gramStart"/>
      <w:r w:rsidRPr="00BB4CBE">
        <w:rPr>
          <w:rFonts w:ascii="Times New Roman" w:hAnsi="Times New Roman" w:cs="Times New Roman"/>
          <w:color w:val="000000"/>
          <w:sz w:val="28"/>
          <w:szCs w:val="28"/>
        </w:rPr>
        <w:t>материал,;</w:t>
      </w:r>
      <w:proofErr w:type="gramEnd"/>
    </w:p>
    <w:p w:rsidR="001B75F4" w:rsidRPr="00BB4CBE" w:rsidRDefault="001B75F4" w:rsidP="001B75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BB4CBE">
        <w:rPr>
          <w:rFonts w:ascii="Times New Roman" w:hAnsi="Times New Roman" w:cs="Times New Roman"/>
          <w:color w:val="000000"/>
          <w:sz w:val="28"/>
          <w:szCs w:val="28"/>
        </w:rPr>
        <w:t xml:space="preserve">             - практический материал к теоретической части</w:t>
      </w:r>
      <w:r w:rsidR="009D21EC">
        <w:rPr>
          <w:rFonts w:ascii="Times New Roman" w:hAnsi="Times New Roman" w:cs="Times New Roman"/>
          <w:color w:val="000000"/>
          <w:sz w:val="28"/>
          <w:szCs w:val="28"/>
        </w:rPr>
        <w:t>, оформленный в виде приложений</w:t>
      </w:r>
      <w:r w:rsidRPr="00BB4C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75F4" w:rsidRPr="00BB4CBE" w:rsidRDefault="001B75F4" w:rsidP="001B75F4">
      <w:pPr>
        <w:suppressAutoHyphens/>
        <w:rPr>
          <w:rFonts w:ascii="Times New Roman" w:hAnsi="Times New Roman" w:cs="Times New Roman"/>
        </w:rPr>
      </w:pPr>
    </w:p>
    <w:p w:rsidR="00B92C6D" w:rsidRPr="00BB4CBE" w:rsidRDefault="00B92C6D" w:rsidP="001B75F4">
      <w:pPr>
        <w:suppressAutoHyphens/>
        <w:rPr>
          <w:rFonts w:ascii="Times New Roman" w:hAnsi="Times New Roman" w:cs="Times New Roman"/>
        </w:rPr>
      </w:pPr>
    </w:p>
    <w:p w:rsidR="00AE2B16" w:rsidRDefault="00AE2B16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5B1070" w:rsidRDefault="005B1070" w:rsidP="001B75F4">
      <w:pPr>
        <w:suppressAutoHyphens/>
        <w:rPr>
          <w:rFonts w:ascii="Times New Roman" w:hAnsi="Times New Roman" w:cs="Times New Roman"/>
        </w:rPr>
      </w:pPr>
    </w:p>
    <w:p w:rsidR="00BB4CBE" w:rsidRDefault="00BB4CBE" w:rsidP="00AE2B16">
      <w:pPr>
        <w:widowControl w:val="0"/>
        <w:suppressAutoHyphens/>
        <w:spacing w:line="360" w:lineRule="auto"/>
        <w:rPr>
          <w:rFonts w:ascii="Times New Roman" w:hAnsi="Times New Roman" w:cs="Times New Roman"/>
          <w:sz w:val="18"/>
        </w:rPr>
      </w:pPr>
    </w:p>
    <w:p w:rsidR="00DD0A94" w:rsidRPr="002004BA" w:rsidRDefault="00DD0A94" w:rsidP="00DD0A94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004BA">
        <w:rPr>
          <w:rFonts w:ascii="Times New Roman" w:hAnsi="Times New Roman" w:cs="Times New Roman"/>
          <w:b/>
          <w:sz w:val="28"/>
          <w:szCs w:val="28"/>
          <w:lang w:eastAsia="en-US"/>
        </w:rPr>
        <w:t>Лист регистрации изменений и дополнений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рабочей программы</w:t>
      </w: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701"/>
        <w:gridCol w:w="1275"/>
        <w:gridCol w:w="1701"/>
        <w:gridCol w:w="2694"/>
        <w:gridCol w:w="1842"/>
      </w:tblGrid>
      <w:tr w:rsidR="00DD0A94" w:rsidRPr="002004BA" w:rsidTr="00413792">
        <w:trPr>
          <w:jc w:val="center"/>
        </w:trPr>
        <w:tc>
          <w:tcPr>
            <w:tcW w:w="710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DD0A94" w:rsidRPr="002004BA" w:rsidRDefault="00DD0A94" w:rsidP="00413792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изменения</w:t>
            </w:r>
          </w:p>
        </w:tc>
        <w:tc>
          <w:tcPr>
            <w:tcW w:w="1701" w:type="dxa"/>
          </w:tcPr>
          <w:p w:rsidR="00DD0A94" w:rsidRPr="002004BA" w:rsidRDefault="00DD0A94" w:rsidP="00413792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внесения изменения, проведения ревизии</w:t>
            </w:r>
          </w:p>
        </w:tc>
        <w:tc>
          <w:tcPr>
            <w:tcW w:w="1275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Номера </w:t>
            </w: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листов</w:t>
            </w:r>
          </w:p>
        </w:tc>
        <w:tc>
          <w:tcPr>
            <w:tcW w:w="1701" w:type="dxa"/>
          </w:tcPr>
          <w:p w:rsidR="00DD0A94" w:rsidRPr="002004BA" w:rsidRDefault="00DD0A94" w:rsidP="00413792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Документ, на основании которого внесено изменение</w:t>
            </w:r>
          </w:p>
        </w:tc>
        <w:tc>
          <w:tcPr>
            <w:tcW w:w="2694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Краткое содержание</w:t>
            </w: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изменения</w:t>
            </w:r>
          </w:p>
        </w:tc>
        <w:tc>
          <w:tcPr>
            <w:tcW w:w="1842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</w:t>
            </w: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подпись</w:t>
            </w:r>
          </w:p>
        </w:tc>
      </w:tr>
      <w:tr w:rsidR="00DD0A94" w:rsidRPr="002004BA" w:rsidTr="00413792">
        <w:trPr>
          <w:jc w:val="center"/>
        </w:trPr>
        <w:tc>
          <w:tcPr>
            <w:tcW w:w="710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4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2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04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DD0A94" w:rsidRPr="002004BA" w:rsidTr="00413792">
        <w:trPr>
          <w:jc w:val="center"/>
        </w:trPr>
        <w:tc>
          <w:tcPr>
            <w:tcW w:w="710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DD0A94" w:rsidRPr="002004BA" w:rsidRDefault="00DD0A94" w:rsidP="00413792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E2B16" w:rsidRPr="00BB4CBE" w:rsidRDefault="00AE2B16" w:rsidP="00AE2B16">
      <w:pPr>
        <w:suppressAutoHyphens/>
        <w:rPr>
          <w:rFonts w:ascii="Times New Roman" w:hAnsi="Times New Roman" w:cs="Times New Roman"/>
          <w:b/>
        </w:rPr>
      </w:pPr>
    </w:p>
    <w:sectPr w:rsidR="00AE2B16" w:rsidRPr="00BB4CBE" w:rsidSect="00F90B66">
      <w:footerReference w:type="default" r:id="rId13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8A2" w:rsidRDefault="005D68A2" w:rsidP="004A4CBF">
      <w:pPr>
        <w:spacing w:after="0" w:line="240" w:lineRule="auto"/>
      </w:pPr>
      <w:r>
        <w:separator/>
      </w:r>
    </w:p>
  </w:endnote>
  <w:endnote w:type="continuationSeparator" w:id="0">
    <w:p w:rsidR="005D68A2" w:rsidRDefault="005D68A2" w:rsidP="004A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750" w:rsidRDefault="00146750">
    <w:pPr>
      <w:pStyle w:val="ac"/>
      <w:jc w:val="right"/>
    </w:pPr>
  </w:p>
  <w:p w:rsidR="00146750" w:rsidRDefault="001467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8A2" w:rsidRDefault="005D68A2" w:rsidP="004A4CBF">
      <w:pPr>
        <w:spacing w:after="0" w:line="240" w:lineRule="auto"/>
      </w:pPr>
      <w:r>
        <w:separator/>
      </w:r>
    </w:p>
  </w:footnote>
  <w:footnote w:type="continuationSeparator" w:id="0">
    <w:p w:rsidR="005D68A2" w:rsidRDefault="005D68A2" w:rsidP="004A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048E3"/>
    <w:multiLevelType w:val="hybridMultilevel"/>
    <w:tmpl w:val="E8C6A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0A0509"/>
    <w:multiLevelType w:val="hybridMultilevel"/>
    <w:tmpl w:val="CE481A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732F5F"/>
    <w:multiLevelType w:val="hybridMultilevel"/>
    <w:tmpl w:val="14F42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C2A"/>
    <w:rsid w:val="00027873"/>
    <w:rsid w:val="000345D1"/>
    <w:rsid w:val="000371AA"/>
    <w:rsid w:val="00066660"/>
    <w:rsid w:val="000675D9"/>
    <w:rsid w:val="0008010E"/>
    <w:rsid w:val="0008647E"/>
    <w:rsid w:val="00086B56"/>
    <w:rsid w:val="00097C1C"/>
    <w:rsid w:val="000A2E5B"/>
    <w:rsid w:val="000A3FAE"/>
    <w:rsid w:val="000A4BF2"/>
    <w:rsid w:val="000A629B"/>
    <w:rsid w:val="000A684C"/>
    <w:rsid w:val="000F1E29"/>
    <w:rsid w:val="0011090D"/>
    <w:rsid w:val="001121B9"/>
    <w:rsid w:val="0011247E"/>
    <w:rsid w:val="001265C4"/>
    <w:rsid w:val="00146750"/>
    <w:rsid w:val="00164766"/>
    <w:rsid w:val="0017289E"/>
    <w:rsid w:val="001876CD"/>
    <w:rsid w:val="00193DD0"/>
    <w:rsid w:val="001B2FAF"/>
    <w:rsid w:val="001B75F4"/>
    <w:rsid w:val="001D1322"/>
    <w:rsid w:val="001D7968"/>
    <w:rsid w:val="0020717A"/>
    <w:rsid w:val="00216608"/>
    <w:rsid w:val="0021791D"/>
    <w:rsid w:val="00231600"/>
    <w:rsid w:val="00233C2C"/>
    <w:rsid w:val="0027030E"/>
    <w:rsid w:val="00287E34"/>
    <w:rsid w:val="002A6BF0"/>
    <w:rsid w:val="002C4D14"/>
    <w:rsid w:val="00303A90"/>
    <w:rsid w:val="00307ED1"/>
    <w:rsid w:val="00317C09"/>
    <w:rsid w:val="00361805"/>
    <w:rsid w:val="003949F8"/>
    <w:rsid w:val="003B1FBD"/>
    <w:rsid w:val="003B4D5A"/>
    <w:rsid w:val="003D41D3"/>
    <w:rsid w:val="003E1B76"/>
    <w:rsid w:val="003E751D"/>
    <w:rsid w:val="00411D70"/>
    <w:rsid w:val="004556BF"/>
    <w:rsid w:val="00456F48"/>
    <w:rsid w:val="0047694F"/>
    <w:rsid w:val="00482ACB"/>
    <w:rsid w:val="004A4CBF"/>
    <w:rsid w:val="004B053E"/>
    <w:rsid w:val="004C155E"/>
    <w:rsid w:val="004C18FF"/>
    <w:rsid w:val="004E27AE"/>
    <w:rsid w:val="004F112F"/>
    <w:rsid w:val="0050628E"/>
    <w:rsid w:val="00521E91"/>
    <w:rsid w:val="00534589"/>
    <w:rsid w:val="00534E6D"/>
    <w:rsid w:val="00536782"/>
    <w:rsid w:val="00542238"/>
    <w:rsid w:val="0054507B"/>
    <w:rsid w:val="00572928"/>
    <w:rsid w:val="005814FA"/>
    <w:rsid w:val="005A13EC"/>
    <w:rsid w:val="005B1070"/>
    <w:rsid w:val="005B7C65"/>
    <w:rsid w:val="005D68A2"/>
    <w:rsid w:val="005F069F"/>
    <w:rsid w:val="005F0E46"/>
    <w:rsid w:val="00612456"/>
    <w:rsid w:val="006209F5"/>
    <w:rsid w:val="00631D75"/>
    <w:rsid w:val="00680433"/>
    <w:rsid w:val="00687FA7"/>
    <w:rsid w:val="00690924"/>
    <w:rsid w:val="006961CD"/>
    <w:rsid w:val="006B15F9"/>
    <w:rsid w:val="006C6110"/>
    <w:rsid w:val="006C6E16"/>
    <w:rsid w:val="006C732C"/>
    <w:rsid w:val="006D7A39"/>
    <w:rsid w:val="007064FA"/>
    <w:rsid w:val="00717CA3"/>
    <w:rsid w:val="007330AF"/>
    <w:rsid w:val="00742C18"/>
    <w:rsid w:val="00760ABC"/>
    <w:rsid w:val="007676FE"/>
    <w:rsid w:val="007A0BF4"/>
    <w:rsid w:val="007A434E"/>
    <w:rsid w:val="007A5012"/>
    <w:rsid w:val="007B2DD4"/>
    <w:rsid w:val="007D4880"/>
    <w:rsid w:val="007F1F09"/>
    <w:rsid w:val="00807F39"/>
    <w:rsid w:val="00814536"/>
    <w:rsid w:val="00845266"/>
    <w:rsid w:val="008554B9"/>
    <w:rsid w:val="00893788"/>
    <w:rsid w:val="008A0CB8"/>
    <w:rsid w:val="008B4839"/>
    <w:rsid w:val="008B6E89"/>
    <w:rsid w:val="008C01D8"/>
    <w:rsid w:val="008C2954"/>
    <w:rsid w:val="008C65B6"/>
    <w:rsid w:val="008D5A3F"/>
    <w:rsid w:val="008D6F4C"/>
    <w:rsid w:val="008F58B5"/>
    <w:rsid w:val="00910813"/>
    <w:rsid w:val="0092332E"/>
    <w:rsid w:val="009512C7"/>
    <w:rsid w:val="00953A3D"/>
    <w:rsid w:val="009B6CCE"/>
    <w:rsid w:val="009D21EC"/>
    <w:rsid w:val="00A13DA2"/>
    <w:rsid w:val="00A57B97"/>
    <w:rsid w:val="00A77714"/>
    <w:rsid w:val="00A81C7E"/>
    <w:rsid w:val="00A93B0F"/>
    <w:rsid w:val="00A96275"/>
    <w:rsid w:val="00AA1A28"/>
    <w:rsid w:val="00AB7B95"/>
    <w:rsid w:val="00AC651A"/>
    <w:rsid w:val="00AE2B16"/>
    <w:rsid w:val="00B032DD"/>
    <w:rsid w:val="00B03724"/>
    <w:rsid w:val="00B20A6E"/>
    <w:rsid w:val="00B2592F"/>
    <w:rsid w:val="00B41801"/>
    <w:rsid w:val="00B475A5"/>
    <w:rsid w:val="00B57977"/>
    <w:rsid w:val="00B60CF2"/>
    <w:rsid w:val="00B92C6D"/>
    <w:rsid w:val="00B93359"/>
    <w:rsid w:val="00BA20DE"/>
    <w:rsid w:val="00BB4CBE"/>
    <w:rsid w:val="00BD74CD"/>
    <w:rsid w:val="00BF1372"/>
    <w:rsid w:val="00BF4296"/>
    <w:rsid w:val="00C13585"/>
    <w:rsid w:val="00C3279A"/>
    <w:rsid w:val="00C56E39"/>
    <w:rsid w:val="00C83B72"/>
    <w:rsid w:val="00CB198C"/>
    <w:rsid w:val="00CB1ED9"/>
    <w:rsid w:val="00CB764E"/>
    <w:rsid w:val="00CC077C"/>
    <w:rsid w:val="00CD316C"/>
    <w:rsid w:val="00CD783C"/>
    <w:rsid w:val="00CF2395"/>
    <w:rsid w:val="00D4689D"/>
    <w:rsid w:val="00D56435"/>
    <w:rsid w:val="00D7529A"/>
    <w:rsid w:val="00D85E9E"/>
    <w:rsid w:val="00D90C15"/>
    <w:rsid w:val="00D965B1"/>
    <w:rsid w:val="00DC6409"/>
    <w:rsid w:val="00DD03AA"/>
    <w:rsid w:val="00DD0A94"/>
    <w:rsid w:val="00DE5201"/>
    <w:rsid w:val="00DE7679"/>
    <w:rsid w:val="00DF2F6F"/>
    <w:rsid w:val="00E209EE"/>
    <w:rsid w:val="00E474A6"/>
    <w:rsid w:val="00E5413E"/>
    <w:rsid w:val="00E57132"/>
    <w:rsid w:val="00E94361"/>
    <w:rsid w:val="00EA2A88"/>
    <w:rsid w:val="00EA3A5D"/>
    <w:rsid w:val="00EF7ABA"/>
    <w:rsid w:val="00F4732B"/>
    <w:rsid w:val="00F52EA9"/>
    <w:rsid w:val="00F85292"/>
    <w:rsid w:val="00F90B66"/>
    <w:rsid w:val="00F91A10"/>
    <w:rsid w:val="00FC2C2A"/>
    <w:rsid w:val="00FD3CA7"/>
    <w:rsid w:val="00FE17FE"/>
    <w:rsid w:val="00FE5D7E"/>
    <w:rsid w:val="00FF492D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0914"/>
  <w15:docId w15:val="{5D159F78-02C0-448D-8453-157DE107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C2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B75F4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C2C2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FC2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C2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C2C2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2">
    <w:name w:val="WW-Список 2"/>
    <w:basedOn w:val="a"/>
    <w:uiPriority w:val="99"/>
    <w:rsid w:val="00FC2C2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1B75F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1B75F4"/>
    <w:rPr>
      <w:color w:val="0000FF"/>
      <w:u w:val="single"/>
    </w:rPr>
  </w:style>
  <w:style w:type="paragraph" w:customStyle="1" w:styleId="11">
    <w:name w:val="Без интервала1"/>
    <w:link w:val="NoSpacingChar"/>
    <w:rsid w:val="001B75F4"/>
    <w:pPr>
      <w:spacing w:after="0" w:line="240" w:lineRule="auto"/>
    </w:pPr>
    <w:rPr>
      <w:rFonts w:ascii="Calibri" w:eastAsia="MS Mincho" w:hAnsi="Calibri" w:cs="Times New Roman"/>
    </w:rPr>
  </w:style>
  <w:style w:type="character" w:customStyle="1" w:styleId="NoSpacingChar">
    <w:name w:val="No Spacing Char"/>
    <w:link w:val="11"/>
    <w:locked/>
    <w:rsid w:val="001B75F4"/>
    <w:rPr>
      <w:rFonts w:ascii="Calibri" w:eastAsia="MS Mincho" w:hAnsi="Calibri" w:cs="Times New Roman"/>
    </w:rPr>
  </w:style>
  <w:style w:type="paragraph" w:styleId="a8">
    <w:name w:val="endnote text"/>
    <w:basedOn w:val="a"/>
    <w:link w:val="a9"/>
    <w:rsid w:val="001B7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1B7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4A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A4CB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A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4CBF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7D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4732B"/>
    <w:pPr>
      <w:widowControl w:val="0"/>
      <w:autoSpaceDE w:val="0"/>
      <w:autoSpaceDN w:val="0"/>
      <w:spacing w:before="72" w:after="0" w:line="240" w:lineRule="auto"/>
      <w:ind w:left="14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F85292"/>
    <w:pPr>
      <w:keepLines/>
      <w:tabs>
        <w:tab w:val="clear" w:pos="0"/>
      </w:tabs>
      <w:suppressAutoHyphens w:val="0"/>
      <w:autoSpaceDE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F85292"/>
    <w:pPr>
      <w:spacing w:after="100"/>
    </w:pPr>
  </w:style>
  <w:style w:type="paragraph" w:styleId="af0">
    <w:name w:val="Balloon Text"/>
    <w:basedOn w:val="a"/>
    <w:link w:val="af1"/>
    <w:uiPriority w:val="99"/>
    <w:semiHidden/>
    <w:unhideWhenUsed/>
    <w:rsid w:val="00F8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529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42C18"/>
  </w:style>
  <w:style w:type="character" w:styleId="HTML">
    <w:name w:val="HTML Cite"/>
    <w:basedOn w:val="a0"/>
    <w:uiPriority w:val="99"/>
    <w:semiHidden/>
    <w:unhideWhenUsed/>
    <w:rsid w:val="00742C18"/>
    <w:rPr>
      <w:i/>
      <w:iCs/>
    </w:rPr>
  </w:style>
  <w:style w:type="character" w:customStyle="1" w:styleId="Bodytext2">
    <w:name w:val="Body text (2)_"/>
    <w:link w:val="Bodytext20"/>
    <w:rsid w:val="0017289E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3">
    <w:name w:val="Body text (3)_"/>
    <w:link w:val="Bodytext30"/>
    <w:rsid w:val="0017289E"/>
    <w:rPr>
      <w:rFonts w:ascii="Times New Roman" w:hAnsi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17289E"/>
    <w:pPr>
      <w:widowControl w:val="0"/>
      <w:shd w:val="clear" w:color="auto" w:fill="FFFFFF"/>
      <w:spacing w:after="480" w:line="328" w:lineRule="exact"/>
    </w:pPr>
    <w:rPr>
      <w:rFonts w:ascii="Times New Roman" w:eastAsiaTheme="minorHAnsi" w:hAnsi="Times New Roman"/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rsid w:val="0017289E"/>
    <w:pPr>
      <w:widowControl w:val="0"/>
      <w:shd w:val="clear" w:color="auto" w:fill="FFFFFF"/>
      <w:spacing w:before="480" w:after="0" w:line="274" w:lineRule="exact"/>
      <w:ind w:hanging="140"/>
    </w:pPr>
    <w:rPr>
      <w:rFonts w:ascii="Times New Roman" w:eastAsiaTheme="minorHAnsi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C3EC4-3A3E-46F9-A7C5-E2056E08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4350</Words>
  <Characters>24797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SPEC 2</cp:lastModifiedBy>
  <cp:revision>4</cp:revision>
  <cp:lastPrinted>2024-04-16T04:52:00Z</cp:lastPrinted>
  <dcterms:created xsi:type="dcterms:W3CDTF">2024-01-19T13:00:00Z</dcterms:created>
  <dcterms:modified xsi:type="dcterms:W3CDTF">2024-04-16T04:52:00Z</dcterms:modified>
</cp:coreProperties>
</file>