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45" w:rsidRDefault="00A23845" w:rsidP="00A23845">
      <w:pPr>
        <w:pStyle w:val="Default"/>
      </w:pPr>
    </w:p>
    <w:p w:rsidR="00A23845" w:rsidRPr="00A23845" w:rsidRDefault="00A23845" w:rsidP="00A23845">
      <w:pPr>
        <w:pStyle w:val="Default"/>
        <w:ind w:firstLine="709"/>
        <w:jc w:val="center"/>
        <w:rPr>
          <w:b/>
          <w:sz w:val="28"/>
          <w:szCs w:val="28"/>
        </w:rPr>
      </w:pPr>
      <w:r w:rsidRPr="00A23845">
        <w:rPr>
          <w:b/>
          <w:sz w:val="28"/>
          <w:szCs w:val="28"/>
        </w:rPr>
        <w:t>Анализ результатов опросов педагогических работников ГАПОУ «</w:t>
      </w:r>
      <w:proofErr w:type="spellStart"/>
      <w:r w:rsidRPr="00A23845">
        <w:rPr>
          <w:b/>
          <w:sz w:val="28"/>
          <w:szCs w:val="28"/>
        </w:rPr>
        <w:t>Зеленодольский</w:t>
      </w:r>
      <w:proofErr w:type="spellEnd"/>
      <w:r w:rsidRPr="00A23845">
        <w:rPr>
          <w:b/>
          <w:sz w:val="28"/>
          <w:szCs w:val="28"/>
        </w:rPr>
        <w:t xml:space="preserve"> </w:t>
      </w:r>
      <w:r w:rsidRPr="00A23845">
        <w:rPr>
          <w:b/>
          <w:sz w:val="28"/>
          <w:szCs w:val="28"/>
        </w:rPr>
        <w:t>судостроительный</w:t>
      </w:r>
      <w:r w:rsidRPr="00A23845">
        <w:rPr>
          <w:b/>
          <w:sz w:val="28"/>
          <w:szCs w:val="28"/>
        </w:rPr>
        <w:t xml:space="preserve"> колледж» об удовлетворенности условиями и организацией образовательной деятельности в рамках реализации образовательных программ СПО за 202</w:t>
      </w:r>
      <w:r w:rsidRPr="00A23845">
        <w:rPr>
          <w:b/>
          <w:sz w:val="28"/>
          <w:szCs w:val="28"/>
        </w:rPr>
        <w:t>3</w:t>
      </w:r>
      <w:r w:rsidRPr="00A23845">
        <w:rPr>
          <w:b/>
          <w:sz w:val="28"/>
          <w:szCs w:val="28"/>
        </w:rPr>
        <w:t xml:space="preserve"> год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>В соответствии с требованиями федерального законодательства, Положения о внутренней системе оценки качества образования в ГАПОУ «</w:t>
      </w:r>
      <w:proofErr w:type="spellStart"/>
      <w:r w:rsidRPr="00A23845">
        <w:rPr>
          <w:sz w:val="28"/>
          <w:szCs w:val="28"/>
        </w:rPr>
        <w:t>Зеленодольский</w:t>
      </w:r>
      <w:proofErr w:type="spellEnd"/>
      <w:r w:rsidRPr="00A23845">
        <w:rPr>
          <w:sz w:val="28"/>
          <w:szCs w:val="28"/>
        </w:rPr>
        <w:t xml:space="preserve"> </w:t>
      </w:r>
      <w:r>
        <w:rPr>
          <w:sz w:val="28"/>
          <w:szCs w:val="28"/>
        </w:rPr>
        <w:t>судостроительный</w:t>
      </w:r>
      <w:r w:rsidRPr="00A23845">
        <w:rPr>
          <w:sz w:val="28"/>
          <w:szCs w:val="28"/>
        </w:rPr>
        <w:t xml:space="preserve"> колледж» в колледже на регулярной основе осуществляется внутренний анализ и мониторинг деятельности в целях улучшения качества предоставляемых услуг.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Качество образовательной деятельности и подготовки обучающихся по образовательным программам среднего профессионального образования определяется в рамках системы внутренней оценки, а также системы внешней оценки, в которой участники образовательного процесса принимают участие на добровольной основе.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В колледже проведено исследование удовлетворенности педагогическими работниками организацией профессиональной (педагогической) деятельности и проанализированы его результаты. Преподавателям предложено оценить процесс трудовой деятельности и образовательный процесс, его проблемы, а также организацию </w:t>
      </w:r>
      <w:proofErr w:type="spellStart"/>
      <w:r w:rsidRPr="00A23845">
        <w:rPr>
          <w:sz w:val="28"/>
          <w:szCs w:val="28"/>
        </w:rPr>
        <w:t>внеучебной</w:t>
      </w:r>
      <w:proofErr w:type="spellEnd"/>
      <w:r w:rsidRPr="00A23845">
        <w:rPr>
          <w:sz w:val="28"/>
          <w:szCs w:val="28"/>
        </w:rPr>
        <w:t xml:space="preserve"> деятельности.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Цель исследования </w:t>
      </w:r>
      <w:r w:rsidRPr="00A23845">
        <w:rPr>
          <w:sz w:val="28"/>
          <w:szCs w:val="28"/>
        </w:rPr>
        <w:t>– систематическое обеспечение руководства колледжа полным объемом необходимой ему информации о различных аспектах и проблемных ситуациях, возникающих у преподавательского состава в ходе профессиональной деятельности и выявление степени удовлетворенности, а также с целью мониторинга степени их удовлетворенности. В 202</w:t>
      </w:r>
      <w:r w:rsidR="008C73EF">
        <w:rPr>
          <w:sz w:val="28"/>
          <w:szCs w:val="28"/>
        </w:rPr>
        <w:t>3</w:t>
      </w:r>
      <w:r w:rsidRPr="00A23845">
        <w:rPr>
          <w:sz w:val="28"/>
          <w:szCs w:val="28"/>
        </w:rPr>
        <w:t xml:space="preserve"> календарном году в анкетировании принимали участие </w:t>
      </w:r>
      <w:r w:rsidR="008C73EF">
        <w:rPr>
          <w:sz w:val="28"/>
          <w:szCs w:val="28"/>
        </w:rPr>
        <w:t>23</w:t>
      </w:r>
      <w:r w:rsidRPr="00A23845">
        <w:rPr>
          <w:sz w:val="28"/>
          <w:szCs w:val="28"/>
        </w:rPr>
        <w:t xml:space="preserve"> педагогических работников образовательной организации. Было предложено оценить несколько основных направлений: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организация учебного процесса;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материально-техническая и информационная база;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условия реализации программы;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оценка организации условий труда;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профессиональные проблемы. </w:t>
      </w:r>
    </w:p>
    <w:p w:rsidR="008C73EF" w:rsidRPr="008C73EF" w:rsidRDefault="008C73EF" w:rsidP="008C73EF">
      <w:pPr>
        <w:pStyle w:val="Default"/>
        <w:spacing w:after="38"/>
        <w:ind w:firstLine="709"/>
        <w:jc w:val="both"/>
        <w:rPr>
          <w:iCs/>
          <w:sz w:val="28"/>
        </w:rPr>
      </w:pPr>
      <w:r w:rsidRPr="008C73EF">
        <w:rPr>
          <w:iCs/>
          <w:sz w:val="28"/>
        </w:rPr>
        <w:t xml:space="preserve">На сегодняшний день </w:t>
      </w:r>
      <w:r>
        <w:rPr>
          <w:iCs/>
          <w:sz w:val="28"/>
        </w:rPr>
        <w:t>реализуется</w:t>
      </w:r>
      <w:r w:rsidRPr="008C73EF">
        <w:rPr>
          <w:iCs/>
          <w:sz w:val="28"/>
        </w:rPr>
        <w:t xml:space="preserve"> обучение по следующим специальностям:</w:t>
      </w:r>
    </w:p>
    <w:p w:rsidR="008C73EF" w:rsidRPr="00FE0F11" w:rsidRDefault="008C73EF" w:rsidP="008C73EF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26.02.02 Судостроение;</w:t>
      </w:r>
    </w:p>
    <w:p w:rsidR="008C73EF" w:rsidRPr="00FE0F11" w:rsidRDefault="008C73EF" w:rsidP="008C73EF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26.02.04 Монтаж и техническое обслуживание судовых машин и механизмов;</w:t>
      </w:r>
    </w:p>
    <w:p w:rsidR="008C73EF" w:rsidRPr="00FE0F11" w:rsidRDefault="008C73EF" w:rsidP="008C73EF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26.02.06 Эксплуатация судового электрооборудования и средств автоматики.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Результаты анкетирования показали: </w:t>
      </w: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lastRenderedPageBreak/>
        <w:t xml:space="preserve">− удовлетворенность доступностью получаемой информацией, касающейся учебного процесса – полностью удовлетворены </w:t>
      </w:r>
      <w:r w:rsidR="0020059B">
        <w:rPr>
          <w:sz w:val="28"/>
          <w:szCs w:val="28"/>
        </w:rPr>
        <w:t>65,2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34,8</w:t>
      </w:r>
      <w:r w:rsidRPr="00A23845">
        <w:rPr>
          <w:sz w:val="28"/>
          <w:szCs w:val="28"/>
        </w:rPr>
        <w:t xml:space="preserve">%, не удовлетворены 0%. </w:t>
      </w:r>
    </w:p>
    <w:p w:rsidR="0020059B" w:rsidRDefault="0020059B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доступностью получаемой информацией, касающейся </w:t>
      </w:r>
      <w:proofErr w:type="spellStart"/>
      <w:r w:rsidRPr="00A23845">
        <w:rPr>
          <w:sz w:val="28"/>
          <w:szCs w:val="28"/>
        </w:rPr>
        <w:t>внеучебного</w:t>
      </w:r>
      <w:proofErr w:type="spellEnd"/>
      <w:r w:rsidRPr="00A23845">
        <w:rPr>
          <w:sz w:val="28"/>
          <w:szCs w:val="28"/>
        </w:rPr>
        <w:t xml:space="preserve"> процесса </w:t>
      </w:r>
      <w:r w:rsidR="0020059B">
        <w:rPr>
          <w:sz w:val="28"/>
          <w:szCs w:val="28"/>
        </w:rPr>
        <w:t>–</w:t>
      </w:r>
      <w:r w:rsidRPr="00A23845">
        <w:rPr>
          <w:sz w:val="28"/>
          <w:szCs w:val="28"/>
        </w:rPr>
        <w:t xml:space="preserve"> </w:t>
      </w:r>
      <w:r w:rsidR="0020059B">
        <w:rPr>
          <w:sz w:val="28"/>
          <w:szCs w:val="28"/>
        </w:rPr>
        <w:t>78,3</w:t>
      </w:r>
      <w:r w:rsidRPr="00A23845">
        <w:rPr>
          <w:sz w:val="28"/>
          <w:szCs w:val="28"/>
        </w:rPr>
        <w:t xml:space="preserve">%, уровень удовлетворенности средний- </w:t>
      </w:r>
      <w:r w:rsidR="0020059B">
        <w:rPr>
          <w:sz w:val="28"/>
          <w:szCs w:val="28"/>
        </w:rPr>
        <w:t>21,7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0</w:t>
      </w:r>
      <w:r w:rsidRPr="00A23845">
        <w:rPr>
          <w:sz w:val="28"/>
          <w:szCs w:val="28"/>
        </w:rPr>
        <w:t xml:space="preserve">%. </w:t>
      </w:r>
    </w:p>
    <w:p w:rsidR="0020059B" w:rsidRDefault="0020059B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отношением руководства колледжа к коллективу- </w:t>
      </w:r>
      <w:r w:rsidR="0020059B">
        <w:rPr>
          <w:sz w:val="28"/>
          <w:szCs w:val="28"/>
        </w:rPr>
        <w:t>52,2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39,1</w:t>
      </w:r>
      <w:r w:rsidRPr="00A23845">
        <w:rPr>
          <w:sz w:val="28"/>
          <w:szCs w:val="28"/>
        </w:rPr>
        <w:t xml:space="preserve"> %, не удовлетворены </w:t>
      </w:r>
      <w:r w:rsidR="0020059B">
        <w:rPr>
          <w:sz w:val="28"/>
          <w:szCs w:val="28"/>
        </w:rPr>
        <w:t>8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7</w:t>
      </w:r>
      <w:r w:rsidRPr="00A23845">
        <w:rPr>
          <w:sz w:val="28"/>
          <w:szCs w:val="28"/>
        </w:rPr>
        <w:t xml:space="preserve">%. </w:t>
      </w:r>
    </w:p>
    <w:p w:rsidR="008C73EF" w:rsidRPr="00A23845" w:rsidRDefault="008C73EF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возможностями к повышению уровня образования и самообразования – </w:t>
      </w:r>
      <w:r w:rsidR="0020059B">
        <w:rPr>
          <w:sz w:val="28"/>
          <w:szCs w:val="28"/>
        </w:rPr>
        <w:t>69,6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26,1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4,3</w:t>
      </w:r>
      <w:r w:rsidRPr="00A23845">
        <w:rPr>
          <w:sz w:val="28"/>
          <w:szCs w:val="28"/>
        </w:rPr>
        <w:t xml:space="preserve">%. </w:t>
      </w:r>
    </w:p>
    <w:p w:rsidR="0020059B" w:rsidRDefault="0020059B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работой учебной части – </w:t>
      </w:r>
      <w:r w:rsidR="0020059B">
        <w:rPr>
          <w:sz w:val="28"/>
          <w:szCs w:val="28"/>
        </w:rPr>
        <w:t>69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6</w:t>
      </w:r>
      <w:r w:rsidRPr="00A23845">
        <w:rPr>
          <w:sz w:val="28"/>
          <w:szCs w:val="28"/>
        </w:rPr>
        <w:t xml:space="preserve"> %, уровень удовлетворенности средний – </w:t>
      </w:r>
      <w:r w:rsidR="0020059B">
        <w:rPr>
          <w:sz w:val="28"/>
          <w:szCs w:val="28"/>
        </w:rPr>
        <w:t>30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4</w:t>
      </w:r>
      <w:r w:rsidRPr="00A23845">
        <w:rPr>
          <w:sz w:val="28"/>
          <w:szCs w:val="28"/>
        </w:rPr>
        <w:t xml:space="preserve"> %, не удовлетворены – 0% </w:t>
      </w:r>
    </w:p>
    <w:p w:rsidR="008C73EF" w:rsidRPr="00A23845" w:rsidRDefault="008C73EF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работой колледжа по воспитательному направлению – </w:t>
      </w:r>
      <w:r w:rsidR="0020059B">
        <w:rPr>
          <w:sz w:val="28"/>
          <w:szCs w:val="28"/>
        </w:rPr>
        <w:t>82,6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13</w:t>
      </w:r>
      <w:r w:rsidRPr="00A23845">
        <w:rPr>
          <w:sz w:val="28"/>
          <w:szCs w:val="28"/>
        </w:rPr>
        <w:t>%, не уд</w:t>
      </w:r>
      <w:r w:rsidR="0020059B">
        <w:rPr>
          <w:sz w:val="28"/>
          <w:szCs w:val="28"/>
        </w:rPr>
        <w:t>овлетворены 4,3</w:t>
      </w:r>
      <w:r w:rsidRPr="00A23845">
        <w:rPr>
          <w:sz w:val="28"/>
          <w:szCs w:val="28"/>
        </w:rPr>
        <w:t xml:space="preserve">%. </w:t>
      </w:r>
    </w:p>
    <w:p w:rsidR="008C73EF" w:rsidRPr="00A23845" w:rsidRDefault="008C73EF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принимаемыми руководством колледжа управленческими решениями – </w:t>
      </w:r>
      <w:r w:rsidR="0020059B">
        <w:rPr>
          <w:sz w:val="28"/>
          <w:szCs w:val="28"/>
        </w:rPr>
        <w:t>60,9</w:t>
      </w:r>
      <w:r w:rsidRPr="00A23845">
        <w:rPr>
          <w:sz w:val="28"/>
          <w:szCs w:val="28"/>
        </w:rPr>
        <w:t>%, уровень удовлетворенности средний –</w:t>
      </w:r>
      <w:r w:rsidR="0020059B">
        <w:rPr>
          <w:sz w:val="28"/>
          <w:szCs w:val="28"/>
        </w:rPr>
        <w:t>30,4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8,7</w:t>
      </w:r>
      <w:r w:rsidRPr="00A23845">
        <w:rPr>
          <w:sz w:val="28"/>
          <w:szCs w:val="28"/>
        </w:rPr>
        <w:t xml:space="preserve">%. </w:t>
      </w:r>
    </w:p>
    <w:p w:rsidR="0020059B" w:rsidRDefault="0020059B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взаимоотношениями с коллегами и обучающимися </w:t>
      </w:r>
      <w:r w:rsidR="0020059B">
        <w:rPr>
          <w:sz w:val="28"/>
          <w:szCs w:val="28"/>
        </w:rPr>
        <w:t>–</w:t>
      </w:r>
      <w:r w:rsidRPr="00A23845">
        <w:rPr>
          <w:sz w:val="28"/>
          <w:szCs w:val="28"/>
        </w:rPr>
        <w:t xml:space="preserve"> </w:t>
      </w:r>
      <w:r w:rsidR="0020059B">
        <w:rPr>
          <w:sz w:val="28"/>
          <w:szCs w:val="28"/>
        </w:rPr>
        <w:t>65,2</w:t>
      </w:r>
      <w:r w:rsidRPr="00A23845">
        <w:rPr>
          <w:sz w:val="28"/>
          <w:szCs w:val="28"/>
        </w:rPr>
        <w:t>%, уровень удовлетворенности ср</w:t>
      </w:r>
      <w:r w:rsidR="0020059B">
        <w:rPr>
          <w:sz w:val="28"/>
          <w:szCs w:val="28"/>
        </w:rPr>
        <w:t>едний – 30,4%, не удовлетворены 4,3</w:t>
      </w:r>
      <w:r w:rsidRPr="00A23845">
        <w:rPr>
          <w:sz w:val="28"/>
          <w:szCs w:val="28"/>
        </w:rPr>
        <w:t xml:space="preserve">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условиями оплаты труда </w:t>
      </w:r>
      <w:r w:rsidR="0020059B">
        <w:rPr>
          <w:sz w:val="28"/>
          <w:szCs w:val="28"/>
        </w:rPr>
        <w:t>–</w:t>
      </w:r>
      <w:r w:rsidRPr="00A23845">
        <w:rPr>
          <w:sz w:val="28"/>
          <w:szCs w:val="28"/>
        </w:rPr>
        <w:t xml:space="preserve"> </w:t>
      </w:r>
      <w:r w:rsidR="0020059B">
        <w:rPr>
          <w:sz w:val="28"/>
          <w:szCs w:val="28"/>
        </w:rPr>
        <w:t>43,5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26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1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30,4</w:t>
      </w:r>
      <w:r w:rsidRPr="00A23845">
        <w:rPr>
          <w:sz w:val="28"/>
          <w:szCs w:val="28"/>
        </w:rPr>
        <w:t xml:space="preserve">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охраной труда и его безопасностью – </w:t>
      </w:r>
      <w:r w:rsidR="0020059B">
        <w:rPr>
          <w:sz w:val="28"/>
          <w:szCs w:val="28"/>
        </w:rPr>
        <w:t>60,9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39,1</w:t>
      </w:r>
      <w:r w:rsidRPr="00A23845">
        <w:rPr>
          <w:sz w:val="28"/>
          <w:szCs w:val="28"/>
        </w:rPr>
        <w:t xml:space="preserve">%, не удовлетворены 0%.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качеством учебных аудиторий, технической оснащенностью учебного процесса – </w:t>
      </w:r>
      <w:r w:rsidR="009E15C1">
        <w:rPr>
          <w:sz w:val="28"/>
          <w:szCs w:val="28"/>
        </w:rPr>
        <w:t>21,7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47,8</w:t>
      </w:r>
      <w:r w:rsidRPr="00A23845">
        <w:rPr>
          <w:sz w:val="28"/>
          <w:szCs w:val="28"/>
        </w:rPr>
        <w:t xml:space="preserve">%, не удовлетворены </w:t>
      </w:r>
      <w:r w:rsidR="009E15C1">
        <w:rPr>
          <w:sz w:val="28"/>
          <w:szCs w:val="28"/>
        </w:rPr>
        <w:t>3</w:t>
      </w:r>
      <w:r w:rsidRPr="00A23845">
        <w:rPr>
          <w:sz w:val="28"/>
          <w:szCs w:val="28"/>
        </w:rPr>
        <w:t>0</w:t>
      </w:r>
      <w:r w:rsidR="009E15C1">
        <w:rPr>
          <w:sz w:val="28"/>
          <w:szCs w:val="28"/>
        </w:rPr>
        <w:t>,4</w:t>
      </w:r>
      <w:r w:rsidRPr="00A23845">
        <w:rPr>
          <w:sz w:val="28"/>
          <w:szCs w:val="28"/>
        </w:rPr>
        <w:t xml:space="preserve">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условиями организации труда и оснащенностью своего рабочего места – </w:t>
      </w:r>
      <w:r w:rsidR="009E15C1">
        <w:rPr>
          <w:sz w:val="28"/>
          <w:szCs w:val="28"/>
        </w:rPr>
        <w:t>56,5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39,1</w:t>
      </w:r>
      <w:r w:rsidRPr="00A23845">
        <w:rPr>
          <w:sz w:val="28"/>
          <w:szCs w:val="28"/>
        </w:rPr>
        <w:t xml:space="preserve">%, не удовлетворены </w:t>
      </w:r>
      <w:r w:rsidR="009E15C1">
        <w:rPr>
          <w:sz w:val="28"/>
          <w:szCs w:val="28"/>
        </w:rPr>
        <w:t>4,3</w:t>
      </w:r>
      <w:r w:rsidRPr="00A23845">
        <w:rPr>
          <w:sz w:val="28"/>
          <w:szCs w:val="28"/>
        </w:rPr>
        <w:t xml:space="preserve">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фондом библиотеки – </w:t>
      </w:r>
      <w:r w:rsidR="009E15C1">
        <w:rPr>
          <w:sz w:val="28"/>
          <w:szCs w:val="28"/>
        </w:rPr>
        <w:t>52,2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34,8</w:t>
      </w:r>
      <w:r w:rsidRPr="00A23845">
        <w:rPr>
          <w:sz w:val="28"/>
          <w:szCs w:val="28"/>
        </w:rPr>
        <w:t xml:space="preserve">%, не удовлетворены – </w:t>
      </w:r>
      <w:r w:rsidR="009E15C1">
        <w:rPr>
          <w:sz w:val="28"/>
          <w:szCs w:val="28"/>
        </w:rPr>
        <w:t>13</w:t>
      </w:r>
      <w:r w:rsidRPr="00A23845">
        <w:rPr>
          <w:sz w:val="28"/>
          <w:szCs w:val="28"/>
        </w:rPr>
        <w:t xml:space="preserve">%.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</w:p>
    <w:p w:rsidR="00916609" w:rsidRPr="00A23845" w:rsidRDefault="00916609" w:rsidP="00916609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>
        <w:rPr>
          <w:sz w:val="28"/>
          <w:szCs w:val="28"/>
        </w:rPr>
        <w:t>качеством информационного обеспечения</w:t>
      </w:r>
      <w:r w:rsidRPr="00A23845">
        <w:rPr>
          <w:sz w:val="28"/>
          <w:szCs w:val="28"/>
        </w:rPr>
        <w:t xml:space="preserve"> – </w:t>
      </w:r>
      <w:r w:rsidR="009E15C1">
        <w:rPr>
          <w:sz w:val="28"/>
          <w:szCs w:val="28"/>
        </w:rPr>
        <w:t>52,2</w:t>
      </w:r>
      <w:r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47,8</w:t>
      </w:r>
      <w:r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%, не удовлетворены – </w:t>
      </w:r>
      <w:r w:rsidR="009E15C1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%. </w:t>
      </w:r>
    </w:p>
    <w:p w:rsidR="00916609" w:rsidRDefault="00916609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Исходя из результатов анкетирования, можно сделать вывод, что в целом преподаватели колледжа удовлетворены условиями работы и взаимоотношениями с руководством. В колледже создана стабильная развивающая система обеспечения профессионального развития педагогических работников с соблюдением основных правовых норм и гарантий, предусмотренных законодательством Российской Федерации.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Рекомендации: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>− продолжить предоставление информации педагогическим работникам об имеющихся возможностях профессионального роста</w:t>
      </w:r>
      <w:r w:rsidR="009E15C1">
        <w:rPr>
          <w:sz w:val="28"/>
          <w:szCs w:val="28"/>
        </w:rPr>
        <w:t>;</w:t>
      </w:r>
      <w:r w:rsidRPr="00A23845">
        <w:rPr>
          <w:sz w:val="28"/>
          <w:szCs w:val="28"/>
        </w:rPr>
        <w:t xml:space="preserve"> </w:t>
      </w: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обеспечивать наиболее широкий доступ к информации касающейся учебного процесса и </w:t>
      </w:r>
      <w:proofErr w:type="spellStart"/>
      <w:r w:rsidRPr="00A23845">
        <w:rPr>
          <w:sz w:val="28"/>
          <w:szCs w:val="28"/>
        </w:rPr>
        <w:t>внеучебных</w:t>
      </w:r>
      <w:proofErr w:type="spellEnd"/>
      <w:r w:rsidRPr="00A23845">
        <w:rPr>
          <w:sz w:val="28"/>
          <w:szCs w:val="28"/>
        </w:rPr>
        <w:t xml:space="preserve"> мероприятий; </w:t>
      </w:r>
    </w:p>
    <w:p w:rsidR="009E15C1" w:rsidRDefault="009E15C1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</w:t>
      </w:r>
      <w:r>
        <w:rPr>
          <w:sz w:val="28"/>
          <w:szCs w:val="28"/>
        </w:rPr>
        <w:t>улучшить техническое оснащение учебных аудиторий, мастерских и лабораторий;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23845">
        <w:rPr>
          <w:sz w:val="28"/>
          <w:szCs w:val="28"/>
        </w:rPr>
        <w:t xml:space="preserve">− проводить систематические мероприятия по оценке качества образовательного процесса, включая оценку знаний студентов, мониторинг по улучшению системы внутреннего контроля, которая должна включать в себя в том числе анализ результатов образовательной деятельности, а также обеспечение обратной связи от преподавателей и обучающихся, организовывать профессиональные тренинги, курсы и семинары, направленные на повышение компетентности педагогов для обмена и демонстрации педагогического опыта.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развивать информационную культуру преподавателей, способствовать развитию и совершенствованию навыков доступа к современным информационным технологиям и электронным образовательным ресурсам, а также организовывать обучающие мероприятия по работе с ними.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для повышения уровня мотивации педагогических работников, необходимо создавать стимулирующую атмосферу в организации, в том числе, поощрять преподавателей за достижения их и с обучающимися, проводить конкурсы разного уровня.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Анкета для проведения опроса педагогических работников об удовлетворенности условиями и организацией образовательной деятельности в рамках реализации образовательных программ СПО размещена по ссылке: </w:t>
      </w:r>
    </w:p>
    <w:p w:rsidR="008D7463" w:rsidRDefault="00F9277B" w:rsidP="00F9277B">
      <w:pPr>
        <w:ind w:firstLine="709"/>
        <w:jc w:val="both"/>
        <w:rPr>
          <w:rFonts w:ascii="Times New Roman" w:hAnsi="Times New Roman" w:cs="Times New Roman"/>
          <w:color w:val="0462C1"/>
          <w:sz w:val="28"/>
          <w:szCs w:val="28"/>
        </w:rPr>
      </w:pPr>
      <w:hyperlink r:id="rId4" w:history="1">
        <w:r w:rsidRPr="00C035E7">
          <w:rPr>
            <w:rStyle w:val="a3"/>
            <w:rFonts w:ascii="Times New Roman" w:hAnsi="Times New Roman" w:cs="Times New Roman"/>
            <w:sz w:val="28"/>
            <w:szCs w:val="28"/>
          </w:rPr>
          <w:t>https://forms.gle/9NpdX1bG</w:t>
        </w:r>
        <w:r w:rsidRPr="00C035E7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C035E7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Pr="00C035E7">
          <w:rPr>
            <w:rStyle w:val="a3"/>
            <w:rFonts w:ascii="Times New Roman" w:hAnsi="Times New Roman" w:cs="Times New Roman"/>
            <w:sz w:val="28"/>
            <w:szCs w:val="28"/>
          </w:rPr>
          <w:t>QBKgCr6</w:t>
        </w:r>
      </w:hyperlink>
    </w:p>
    <w:p w:rsidR="00F9277B" w:rsidRPr="00A23845" w:rsidRDefault="00F9277B" w:rsidP="00F9277B">
      <w:pPr>
        <w:ind w:firstLine="709"/>
        <w:jc w:val="both"/>
        <w:rPr>
          <w:rFonts w:ascii="Times New Roman" w:hAnsi="Times New Roman" w:cs="Times New Roman"/>
        </w:rPr>
      </w:pPr>
    </w:p>
    <w:sectPr w:rsidR="00F9277B" w:rsidRPr="00A23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45"/>
    <w:rsid w:val="0020059B"/>
    <w:rsid w:val="008C73EF"/>
    <w:rsid w:val="008D7463"/>
    <w:rsid w:val="00916609"/>
    <w:rsid w:val="009E15C1"/>
    <w:rsid w:val="00A23845"/>
    <w:rsid w:val="00AD40C2"/>
    <w:rsid w:val="00F9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6FDB"/>
  <w15:chartTrackingRefBased/>
  <w15:docId w15:val="{9C560830-A91E-4E19-B6E7-60787C15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3845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9277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277B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05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9NpdX1bGs6QBKgCr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SPEC 2</cp:lastModifiedBy>
  <cp:revision>3</cp:revision>
  <cp:lastPrinted>2024-02-13T05:14:00Z</cp:lastPrinted>
  <dcterms:created xsi:type="dcterms:W3CDTF">2024-02-13T04:27:00Z</dcterms:created>
  <dcterms:modified xsi:type="dcterms:W3CDTF">2024-02-13T05:49:00Z</dcterms:modified>
</cp:coreProperties>
</file>