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C7498" w14:textId="5B8A4177" w:rsidR="0023602E" w:rsidRDefault="0023602E">
      <w:r>
        <w:rPr>
          <w:noProof/>
        </w:rPr>
        <w:drawing>
          <wp:inline distT="0" distB="0" distL="0" distR="0" wp14:anchorId="1071F110" wp14:editId="3B31EDEF">
            <wp:extent cx="5724525" cy="7867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Look w:val="0180" w:firstRow="0" w:lastRow="0" w:firstColumn="1" w:lastColumn="1" w:noHBand="0" w:noVBand="0"/>
      </w:tblPr>
      <w:tblGrid>
        <w:gridCol w:w="3300"/>
        <w:gridCol w:w="2620"/>
        <w:gridCol w:w="3827"/>
      </w:tblGrid>
      <w:tr w:rsidR="00A91F6C" w:rsidRPr="00A91F6C" w14:paraId="3FB49353" w14:textId="77777777" w:rsidTr="001D7285">
        <w:trPr>
          <w:trHeight w:val="1948"/>
        </w:trPr>
        <w:tc>
          <w:tcPr>
            <w:tcW w:w="3300" w:type="dxa"/>
          </w:tcPr>
          <w:p w14:paraId="44251A05" w14:textId="31BC4E81" w:rsidR="00A91F6C" w:rsidRPr="00A91F6C" w:rsidRDefault="00A91F6C" w:rsidP="00A91F6C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</w:tc>
        <w:tc>
          <w:tcPr>
            <w:tcW w:w="2620" w:type="dxa"/>
          </w:tcPr>
          <w:p w14:paraId="5E640FA0" w14:textId="77777777" w:rsidR="00A91F6C" w:rsidRPr="00A91F6C" w:rsidRDefault="00A91F6C" w:rsidP="00A91F6C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  <w:p w14:paraId="3FB856D9" w14:textId="77777777" w:rsidR="00A91F6C" w:rsidRPr="00A91F6C" w:rsidRDefault="00A91F6C" w:rsidP="00A91F6C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  <w:p w14:paraId="1DE8A7FD" w14:textId="77777777" w:rsidR="00A91F6C" w:rsidRPr="00A91F6C" w:rsidRDefault="00A91F6C" w:rsidP="00A91F6C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</w:tc>
        <w:tc>
          <w:tcPr>
            <w:tcW w:w="3827" w:type="dxa"/>
          </w:tcPr>
          <w:p w14:paraId="018150A2" w14:textId="77777777" w:rsidR="00A91F6C" w:rsidRPr="00A91F6C" w:rsidRDefault="00A91F6C" w:rsidP="00A91F6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1F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УТВЕРЖДАЮ</w:t>
            </w:r>
          </w:p>
          <w:p w14:paraId="58FF0169" w14:textId="77777777" w:rsidR="00A91F6C" w:rsidRPr="00A91F6C" w:rsidRDefault="00A91F6C" w:rsidP="00A91F6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1F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Директор </w:t>
            </w:r>
          </w:p>
          <w:p w14:paraId="49E5F994" w14:textId="77777777" w:rsidR="00A91F6C" w:rsidRPr="00A91F6C" w:rsidRDefault="00A91F6C" w:rsidP="00A91F6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91F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МБОУ «Гимназия №14» </w:t>
            </w:r>
            <w:r w:rsidRPr="00A91F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</w:t>
            </w:r>
            <w:proofErr w:type="spellStart"/>
            <w:r w:rsidRPr="00A91F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Н.А.Медведникова</w:t>
            </w:r>
            <w:proofErr w:type="spellEnd"/>
          </w:p>
          <w:p w14:paraId="16A47F4E" w14:textId="0F6DEB76" w:rsidR="00A91F6C" w:rsidRPr="00A91F6C" w:rsidRDefault="00A91F6C" w:rsidP="00A91F6C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  <w:r w:rsidRPr="00A91F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</w:t>
            </w:r>
            <w:proofErr w:type="gramStart"/>
            <w:r w:rsidRPr="00A91F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_»  _</w:t>
            </w:r>
            <w:proofErr w:type="gramEnd"/>
            <w:r w:rsidRPr="00A91F6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 202</w:t>
            </w:r>
            <w:r w:rsidR="00DA300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</w:tr>
    </w:tbl>
    <w:p w14:paraId="3DD37CAF" w14:textId="597437E5" w:rsidR="0088405B" w:rsidRPr="00A91F6C" w:rsidRDefault="004F4B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F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работы общественного формирования по профилактике наркомании, пропаганде здорового образа жизни «Наркологический пост»</w:t>
      </w:r>
      <w:r w:rsidRPr="00A91F6C">
        <w:rPr>
          <w:lang w:val="ru-RU"/>
        </w:rPr>
        <w:br/>
      </w:r>
      <w:r w:rsidRPr="00A91F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</w:t>
      </w:r>
      <w:r w:rsidR="00DA3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A91F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A91F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02</w:t>
      </w:r>
      <w:r w:rsidR="00DA30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A91F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  <w:r w:rsidR="00A91F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МБОУ «Гимназия №14»</w:t>
      </w:r>
    </w:p>
    <w:p w14:paraId="75630A21" w14:textId="77777777" w:rsidR="0088405B" w:rsidRPr="00A91F6C" w:rsidRDefault="004F4B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1F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 w:rsidRPr="00A91F6C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профилактика табакокурения, алкоголизма и наркозависимости, пропаганда здорового образа жизни.</w:t>
      </w:r>
    </w:p>
    <w:p w14:paraId="73889BE8" w14:textId="77777777" w:rsidR="0088405B" w:rsidRDefault="004F4BF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5AD2004D" w14:textId="77777777" w:rsidR="0088405B" w:rsidRPr="00A91F6C" w:rsidRDefault="004F4BF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F6C">
        <w:rPr>
          <w:rFonts w:hAnsi="Times New Roman" w:cs="Times New Roman"/>
          <w:color w:val="000000"/>
          <w:sz w:val="24"/>
          <w:szCs w:val="24"/>
          <w:lang w:val="ru-RU"/>
        </w:rPr>
        <w:t>формировать у школьников навыки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1F6C">
        <w:rPr>
          <w:rFonts w:hAnsi="Times New Roman" w:cs="Times New Roman"/>
          <w:color w:val="000000"/>
          <w:sz w:val="24"/>
          <w:szCs w:val="24"/>
          <w:lang w:val="ru-RU"/>
        </w:rPr>
        <w:t>здорового образа жизни и ответственное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1F6C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1F6C">
        <w:rPr>
          <w:rFonts w:hAnsi="Times New Roman" w:cs="Times New Roman"/>
          <w:color w:val="000000"/>
          <w:sz w:val="24"/>
          <w:szCs w:val="24"/>
          <w:lang w:val="ru-RU"/>
        </w:rPr>
        <w:t>к своему здоровью;</w:t>
      </w:r>
    </w:p>
    <w:p w14:paraId="45626EE7" w14:textId="77777777" w:rsidR="0088405B" w:rsidRPr="00A91F6C" w:rsidRDefault="004F4BF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F6C">
        <w:rPr>
          <w:rFonts w:hAnsi="Times New Roman" w:cs="Times New Roman"/>
          <w:color w:val="000000"/>
          <w:sz w:val="24"/>
          <w:szCs w:val="24"/>
          <w:lang w:val="ru-RU"/>
        </w:rPr>
        <w:t>выявлять школьников, склонных к злоупотреблению психоактивными веществами, алкоголизму, наркомании;</w:t>
      </w:r>
    </w:p>
    <w:p w14:paraId="6C456117" w14:textId="77777777" w:rsidR="0088405B" w:rsidRPr="00A91F6C" w:rsidRDefault="004F4BF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F6C">
        <w:rPr>
          <w:rFonts w:hAnsi="Times New Roman" w:cs="Times New Roman"/>
          <w:color w:val="000000"/>
          <w:sz w:val="24"/>
          <w:szCs w:val="24"/>
          <w:lang w:val="ru-RU"/>
        </w:rPr>
        <w:t>проводить диагностику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1F6C">
        <w:rPr>
          <w:rFonts w:hAnsi="Times New Roman" w:cs="Times New Roman"/>
          <w:color w:val="000000"/>
          <w:sz w:val="24"/>
          <w:szCs w:val="24"/>
          <w:lang w:val="ru-RU"/>
        </w:rPr>
        <w:t>(анкетирование, групповая, индивидуальная работа) обучающихся на предмет выявления склонности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1F6C">
        <w:rPr>
          <w:rFonts w:hAnsi="Times New Roman" w:cs="Times New Roman"/>
          <w:color w:val="000000"/>
          <w:sz w:val="24"/>
          <w:szCs w:val="24"/>
          <w:lang w:val="ru-RU"/>
        </w:rPr>
        <w:t xml:space="preserve">к </w:t>
      </w:r>
      <w:proofErr w:type="spellStart"/>
      <w:r w:rsidRPr="00A91F6C">
        <w:rPr>
          <w:rFonts w:hAnsi="Times New Roman" w:cs="Times New Roman"/>
          <w:color w:val="000000"/>
          <w:sz w:val="24"/>
          <w:szCs w:val="24"/>
          <w:lang w:val="ru-RU"/>
        </w:rPr>
        <w:t>аддиктивному</w:t>
      </w:r>
      <w:proofErr w:type="spellEnd"/>
      <w:r w:rsidRPr="00A91F6C">
        <w:rPr>
          <w:rFonts w:hAnsi="Times New Roman" w:cs="Times New Roman"/>
          <w:color w:val="000000"/>
          <w:sz w:val="24"/>
          <w:szCs w:val="24"/>
          <w:lang w:val="ru-RU"/>
        </w:rPr>
        <w:t xml:space="preserve"> поведению;</w:t>
      </w:r>
    </w:p>
    <w:p w14:paraId="3CAAB301" w14:textId="77777777" w:rsidR="0088405B" w:rsidRPr="00A91F6C" w:rsidRDefault="004F4BF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F6C">
        <w:rPr>
          <w:rFonts w:hAnsi="Times New Roman" w:cs="Times New Roman"/>
          <w:color w:val="000000"/>
          <w:sz w:val="24"/>
          <w:szCs w:val="24"/>
          <w:lang w:val="ru-RU"/>
        </w:rPr>
        <w:t>формировать стойкое неприятие табакокурения, алкоголя, наркотиков;</w:t>
      </w:r>
    </w:p>
    <w:p w14:paraId="7BA20CBE" w14:textId="77777777" w:rsidR="0088405B" w:rsidRPr="00A91F6C" w:rsidRDefault="004F4BF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F6C">
        <w:rPr>
          <w:rFonts w:hAnsi="Times New Roman" w:cs="Times New Roman"/>
          <w:color w:val="000000"/>
          <w:sz w:val="24"/>
          <w:szCs w:val="24"/>
          <w:lang w:val="ru-RU"/>
        </w:rPr>
        <w:t>предупреждать вовлечение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1F6C">
        <w:rPr>
          <w:rFonts w:hAnsi="Times New Roman" w:cs="Times New Roman"/>
          <w:color w:val="000000"/>
          <w:sz w:val="24"/>
          <w:szCs w:val="24"/>
          <w:lang w:val="ru-RU"/>
        </w:rPr>
        <w:t>детей в раннюю алкоголизацию, эмоциональное отвержение детей, жестокое обращение с ними в семье;</w:t>
      </w:r>
    </w:p>
    <w:p w14:paraId="12CFDDFF" w14:textId="77777777" w:rsidR="0088405B" w:rsidRPr="00A91F6C" w:rsidRDefault="004F4BF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91F6C">
        <w:rPr>
          <w:rFonts w:hAnsi="Times New Roman" w:cs="Times New Roman"/>
          <w:color w:val="000000"/>
          <w:sz w:val="24"/>
          <w:szCs w:val="24"/>
          <w:lang w:val="ru-RU"/>
        </w:rPr>
        <w:t>предоставлять обучающимся объективную информацию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91F6C">
        <w:rPr>
          <w:rFonts w:hAnsi="Times New Roman" w:cs="Times New Roman"/>
          <w:color w:val="000000"/>
          <w:sz w:val="24"/>
          <w:szCs w:val="24"/>
          <w:lang w:val="ru-RU"/>
        </w:rPr>
        <w:t>о влиянии ПАВ на организм человека;</w:t>
      </w:r>
    </w:p>
    <w:p w14:paraId="4B84349C" w14:textId="77777777" w:rsidR="0088405B" w:rsidRPr="00A91F6C" w:rsidRDefault="004F4BF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91F6C">
        <w:rPr>
          <w:rFonts w:hAnsi="Times New Roman" w:cs="Times New Roman"/>
          <w:color w:val="000000"/>
          <w:sz w:val="24"/>
          <w:szCs w:val="24"/>
          <w:lang w:val="ru-RU"/>
        </w:rPr>
        <w:t>ориентировать обучающихся на выбор правильного жизненного пути, на здоровый образ жизни.</w:t>
      </w:r>
    </w:p>
    <w:tbl>
      <w:tblPr>
        <w:tblW w:w="1017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81"/>
        <w:gridCol w:w="2260"/>
        <w:gridCol w:w="2142"/>
        <w:gridCol w:w="1814"/>
        <w:gridCol w:w="1681"/>
      </w:tblGrid>
      <w:tr w:rsidR="00DA3006" w14:paraId="1EFBCCFC" w14:textId="42D31925" w:rsidTr="00DA3006"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32E9F" w14:textId="77777777" w:rsidR="00DA3006" w:rsidRDefault="00DA30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05D76" w14:textId="77777777" w:rsidR="00DA3006" w:rsidRDefault="00DA30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Диагностическая работа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E2739" w14:textId="77777777" w:rsidR="00DA3006" w:rsidRDefault="00DA30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387C1" w14:textId="77777777" w:rsidR="00DA3006" w:rsidRDefault="00DA30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876C2" w14:textId="09DD63C1" w:rsidR="00DA3006" w:rsidRPr="00DA3006" w:rsidRDefault="00DA300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об исполнении</w:t>
            </w:r>
          </w:p>
        </w:tc>
      </w:tr>
      <w:tr w:rsidR="00DA3006" w14:paraId="6847D43F" w14:textId="2370D3E9" w:rsidTr="009F0BF2">
        <w:tc>
          <w:tcPr>
            <w:tcW w:w="101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E468B" w14:textId="141286B7" w:rsidR="00DA3006" w:rsidRDefault="00DA300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DA3006" w:rsidRPr="0023602E" w14:paraId="4EF7AB46" w14:textId="1965257B" w:rsidTr="00DA3006"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6559F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Проведение акции «Выбери дело по душе» – вовлечение обучающихся в кружки и секции.</w:t>
            </w:r>
          </w:p>
          <w:p w14:paraId="562F7B58" w14:textId="7B07C8A2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Всероссийский день бега «Кросс нации» (2–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-е классы).</w:t>
            </w:r>
          </w:p>
          <w:p w14:paraId="769BBCDA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3. Беседа с обучающимися 1–4-х классов «Красота, здоровье, гармония»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A8E7E3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1. Выявление обучающихся, склонных к употреблению наркотических, психотропных и токсических средств.</w:t>
            </w:r>
          </w:p>
          <w:p w14:paraId="1DD4D080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Диагностика познавательных интересов, </w:t>
            </w: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потребностей и склонностей детей.</w:t>
            </w:r>
          </w:p>
          <w:p w14:paraId="084F7A99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Контроль посещаемости и успеваемости обучающихся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EE69E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1. Выявление детей группы риска.</w:t>
            </w:r>
          </w:p>
          <w:p w14:paraId="78822D96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Составление списков занятости обучающихся во внеурочное время.</w:t>
            </w:r>
          </w:p>
          <w:p w14:paraId="351BCCCD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Определение проблемы и темы воспитательной </w:t>
            </w: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работы по самообразованию.</w:t>
            </w:r>
          </w:p>
          <w:p w14:paraId="068CB150" w14:textId="77777777" w:rsidR="00DA3006" w:rsidRDefault="00DA30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Подготовка методических рекомендаций классным руководителям по проведению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AFF8F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1. Классные родительские собрания.</w:t>
            </w:r>
          </w:p>
          <w:p w14:paraId="2FAB0550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Индивидуальное консультирование по проблемам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B9123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A3006" w14:paraId="57F68953" w14:textId="4BDBC10F" w:rsidTr="00F83232">
        <w:tc>
          <w:tcPr>
            <w:tcW w:w="101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A3204" w14:textId="75D1CB6A" w:rsidR="00DA3006" w:rsidRDefault="00DA300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DA3006" w:rsidRPr="0023602E" w14:paraId="34349AEC" w14:textId="78ADADEC" w:rsidTr="00DA3006"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F143D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Обновление тематического стенда «Вредные привычки».</w:t>
            </w:r>
          </w:p>
          <w:p w14:paraId="7FB82EE4" w14:textId="102CBABB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Кинолекторий для обучающихся 7–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«Путь в бездну»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BCCA6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Исследование степени тревожности, толерантности, отношения к здоровому образу жизни.</w:t>
            </w:r>
          </w:p>
          <w:p w14:paraId="0C16E4D5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Контроль посещаемости и успеваемости обучающихся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581C3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МО классных руководителей «Профилактика наркомании, негативных привычек. Организация взаимодействия служб и ведомств системы профилактики».</w:t>
            </w:r>
          </w:p>
          <w:p w14:paraId="1C60137F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Подготовка методических рекомендаций и материалов для проведения классных часов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8BA11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Индивидуальные беседы с родителями обучающихся, склонных к употреблению ПАВ.</w:t>
            </w:r>
          </w:p>
          <w:p w14:paraId="1166EA3B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Разработка памятки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родителей на тему: «Подросток и наркотики»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63B35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A3006" w14:paraId="5B658E5E" w14:textId="364A3F7D" w:rsidTr="00114878">
        <w:tc>
          <w:tcPr>
            <w:tcW w:w="101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27314" w14:textId="752A1F24" w:rsidR="00DA3006" w:rsidRDefault="00DA300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DA3006" w:rsidRPr="0023602E" w14:paraId="2EC2D780" w14:textId="16B5A9D9" w:rsidTr="00DA3006"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39A11" w14:textId="62CADC93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Круглый стол для обучающихся 8-х классов «Алкоголь, наркомания и человечество. Кто победит?».</w:t>
            </w:r>
          </w:p>
          <w:p w14:paraId="250A69ED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Распространение листовок на тему: «Курить немодно»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E6438" w14:textId="479DBE50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Анкетирование обучающихся 7-х классов «Отношение молодежи к наркомании».</w:t>
            </w:r>
          </w:p>
          <w:p w14:paraId="40A777E2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Контроль посещаемости и успеваемости обучающихся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EF423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 с участием врача-нарколога для педагогического коллектива с целью обучения методам раннего распознания употребления подростками наркотических и токсических средств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8D728" w14:textId="1555B8E0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Общешкольное родительское собрание с участием врача-нарколога, инспектора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 уберечь ребенка от беды»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1ACAB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A3006" w14:paraId="2B21E623" w14:textId="3C89F6DC" w:rsidTr="000F33F0">
        <w:tc>
          <w:tcPr>
            <w:tcW w:w="101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02E7D" w14:textId="2BEDFD4F" w:rsidR="00DA3006" w:rsidRDefault="00DA300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DA3006" w:rsidRPr="0023602E" w14:paraId="48B153B3" w14:textId="34943FB6" w:rsidTr="00DA3006"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6A907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Акция «Красная ленточка» к </w:t>
            </w: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Всемирному Дню борьбы со СПИДом.</w:t>
            </w:r>
          </w:p>
          <w:p w14:paraId="1F0F42FE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Викторина для обучающихся 5–7-х классов «В плену вредных привычек».</w:t>
            </w:r>
          </w:p>
          <w:p w14:paraId="2789CEC2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Спортивный праздник-квест «Богатырская наша сила» для обучающихся начальных классов.</w:t>
            </w:r>
          </w:p>
          <w:p w14:paraId="6CCDC310" w14:textId="5D1A1F73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Спортивные соревнования «Формула здоровья» для обучающихся 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классов.</w:t>
            </w:r>
          </w:p>
          <w:p w14:paraId="2CC12DCE" w14:textId="62065BD2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Конкурс социальных плакатов для обучающихся 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–8</w:t>
            </w: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«Мы выбираем жизнь»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70E62" w14:textId="4A56FA4B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1. Анкетирование обучающихся 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–9</w:t>
            </w: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-х </w:t>
            </w: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классов по вопросу информированности о вреде употребления наркотиков.</w:t>
            </w:r>
          </w:p>
          <w:p w14:paraId="4BBF7136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Контроль посещаемости и успеваемости обучающихся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6F385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Семинар для классных </w:t>
            </w: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руководителей «Специфика работы с подростками, находящимися в сложной жизненной ситуации»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8F30F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Индивидуальные беседы с </w:t>
            </w: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родителями обучающихся группы риска о профилактике употребления ПАВ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CFBD7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A3006" w14:paraId="48304B58" w14:textId="28362EF7" w:rsidTr="00DA3006">
        <w:tc>
          <w:tcPr>
            <w:tcW w:w="8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4DE48" w14:textId="77777777" w:rsidR="00DA3006" w:rsidRDefault="00DA30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474A0" w14:textId="77777777" w:rsidR="00DA3006" w:rsidRDefault="00DA300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A3006" w:rsidRPr="0023602E" w14:paraId="2C6DE110" w14:textId="42EAEF1F" w:rsidTr="00DA3006"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74AFA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Организация досуга обучающихся группы 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 время зимних каникул.</w:t>
            </w:r>
          </w:p>
          <w:p w14:paraId="1B945B20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Распространение материалов среди обучающихся антинаркотической направленности: буклеты, брошюры, социальная реклама.</w:t>
            </w:r>
          </w:p>
          <w:p w14:paraId="2578894F" w14:textId="77777777" w:rsidR="00DA3006" w:rsidRDefault="00DA30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Индивидуальные беседы с подростками, </w:t>
            </w: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склонными к употреблению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ПАВ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85566" w14:textId="22434F79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1. Диагностика обучающихся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7–9</w:t>
            </w: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«Уровень воспитанности».</w:t>
            </w:r>
          </w:p>
          <w:p w14:paraId="3830D849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Контроль посещаемости и успеваемости обучающихся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64522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учителей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акции антинаркотической направленности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6F04F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отношения родителей к употреблению ПАВ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45FAA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A3006" w14:paraId="13C2A077" w14:textId="5936C9B5" w:rsidTr="005D2679">
        <w:tc>
          <w:tcPr>
            <w:tcW w:w="101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51380" w14:textId="17D19CB1" w:rsidR="00DA3006" w:rsidRDefault="00DA300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DA3006" w:rsidRPr="0023602E" w14:paraId="5F877F63" w14:textId="6029DACF" w:rsidTr="00DA3006"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29FB7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Спортивная игра для обучающихся 5–7-х классов «Олимпийский лабиринт».</w:t>
            </w:r>
          </w:p>
          <w:p w14:paraId="100608F3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Беседы с обучающимися 5–6-х классов по предупреждению правонарушений и преступлений «Не переступи черту!»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2011B" w14:textId="0637A581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 уровня тревожности обучающихся 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156CE" w14:textId="77777777" w:rsidR="00DA3006" w:rsidRDefault="00DA30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Мастер-класс по теме «Здоровый образ жизни школьника.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составляющие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BE930" w14:textId="1F8454C6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Родительский лекторий для родителей обучающихся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8-9</w:t>
            </w: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-х классов «Наркотики и статистика: наркоситуация в нашем городе».</w:t>
            </w:r>
          </w:p>
          <w:p w14:paraId="051DB3CD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Классные родительские собрания «Понять, чтобы уберечь»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C11B6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A3006" w14:paraId="5B00DE84" w14:textId="0A005D25" w:rsidTr="00530939">
        <w:tc>
          <w:tcPr>
            <w:tcW w:w="101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208BE" w14:textId="71898142" w:rsidR="00DA3006" w:rsidRDefault="00DA300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DA3006" w:rsidRPr="0023602E" w14:paraId="3CCE1467" w14:textId="2816329F" w:rsidTr="00DA3006"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55414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Индивидуальные беседы с обучающимися группы 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поведении во время школьных каникул.</w:t>
            </w:r>
          </w:p>
          <w:p w14:paraId="09577336" w14:textId="77777777" w:rsidR="00DA3006" w:rsidRDefault="00DA30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 Акция «Жить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здорово!»</w:t>
            </w:r>
            <w:proofErr w:type="gramEnd"/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BA053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по результатам работы общественного наркологического поста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29BD2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«Формирование ЗОЖ: эффективные формы работы с детьми и их родителями»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090F2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Индивидуальные консультации на тему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профилактики вредных привычек в семье.</w:t>
            </w:r>
          </w:p>
          <w:p w14:paraId="43555C98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Рейд по профилактике табакокурения среди обучающихся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0D02E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A3006" w14:paraId="736669EF" w14:textId="125F6D6C" w:rsidTr="00F96A5B">
        <w:tc>
          <w:tcPr>
            <w:tcW w:w="101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593AF" w14:textId="7F4987A4" w:rsidR="00DA3006" w:rsidRDefault="00DA300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DA3006" w:rsidRPr="0023602E" w14:paraId="33516967" w14:textId="752F9D67" w:rsidTr="00DA3006"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AE8C4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День здоровья «Да здравствует спорт!».</w:t>
            </w:r>
          </w:p>
          <w:p w14:paraId="46C07341" w14:textId="6E24D7B6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Круглый стол с обучающимися 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7-х классов «Возможности </w:t>
            </w: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здорового человека».</w:t>
            </w:r>
          </w:p>
          <w:p w14:paraId="60126C76" w14:textId="77777777" w:rsidR="00DA3006" w:rsidRDefault="00DA30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 Тренинг «Путь доверия»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7E1A1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диагностики «Мы планируем свой отдых»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F7B382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списков занятости обучающихся в каникулярное время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E49C9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с родителями обучающихся группы риска на тему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«Причины употребления наркотических средств детьми»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669EF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A3006" w14:paraId="64C8DE75" w14:textId="770AD6DA" w:rsidTr="00A82B79">
        <w:tc>
          <w:tcPr>
            <w:tcW w:w="101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17203" w14:textId="04B8ECD8" w:rsidR="00DA3006" w:rsidRDefault="00DA300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DA3006" w:rsidRPr="0023602E" w14:paraId="53BEFC72" w14:textId="64DFD101" w:rsidTr="00DA3006"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B098C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 информационного бюллетеня о вреде употребления наркотиков, психотропных средств</w:t>
            </w:r>
          </w:p>
        </w:tc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9E793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эффективности профилактической работы по асоциальному поведению</w:t>
            </w:r>
          </w:p>
        </w:tc>
        <w:tc>
          <w:tcPr>
            <w:tcW w:w="2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5B037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организации работы с детьми группы 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профилактике наркомании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62890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памятки родителям на тему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91F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«Безопасные каникулы»</w:t>
            </w:r>
          </w:p>
        </w:tc>
        <w:tc>
          <w:tcPr>
            <w:tcW w:w="1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1ED33" w14:textId="77777777" w:rsidR="00DA3006" w:rsidRPr="00A91F6C" w:rsidRDefault="00DA30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0E77CFA" w14:textId="77777777" w:rsidR="004F4BF5" w:rsidRPr="00A91F6C" w:rsidRDefault="004F4BF5">
      <w:pPr>
        <w:rPr>
          <w:lang w:val="ru-RU"/>
        </w:rPr>
      </w:pPr>
    </w:p>
    <w:sectPr w:rsidR="004F4BF5" w:rsidRPr="00A91F6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B20A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3602E"/>
    <w:rsid w:val="002D33B1"/>
    <w:rsid w:val="002D3591"/>
    <w:rsid w:val="003514A0"/>
    <w:rsid w:val="004F4BF5"/>
    <w:rsid w:val="004F7E17"/>
    <w:rsid w:val="005A05CE"/>
    <w:rsid w:val="00653AF6"/>
    <w:rsid w:val="0088405B"/>
    <w:rsid w:val="00A91F6C"/>
    <w:rsid w:val="00B73A5A"/>
    <w:rsid w:val="00DA300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5D364"/>
  <w15:docId w15:val="{57F2E3ED-CCC1-4D5F-B6B6-20352F646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908</Words>
  <Characters>5181</Characters>
  <Application>Microsoft Office Word</Application>
  <DocSecurity>0</DocSecurity>
  <Lines>43</Lines>
  <Paragraphs>12</Paragraphs>
  <ScaleCrop>false</ScaleCrop>
  <Company/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Little Di</dc:creator>
  <dc:description>Подготовлено экспертами Актион-МЦФЭР</dc:description>
  <cp:lastModifiedBy>My Little Di</cp:lastModifiedBy>
  <cp:revision>3</cp:revision>
  <cp:lastPrinted>2023-11-25T07:34:00Z</cp:lastPrinted>
  <dcterms:created xsi:type="dcterms:W3CDTF">2023-11-25T07:35:00Z</dcterms:created>
  <dcterms:modified xsi:type="dcterms:W3CDTF">2024-07-04T07:08:00Z</dcterms:modified>
</cp:coreProperties>
</file>