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C5255" w14:textId="15802CD7" w:rsidR="00CE25AB" w:rsidRDefault="00D136F7">
      <w:r w:rsidRPr="00D136F7">
        <w:rPr>
          <w:noProof/>
        </w:rPr>
        <w:drawing>
          <wp:inline distT="0" distB="0" distL="0" distR="0" wp14:anchorId="570A4C90" wp14:editId="08F3A843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4FC69" w14:textId="7E942CD8" w:rsidR="00D136F7" w:rsidRDefault="00D136F7"/>
    <w:p w14:paraId="15895F78" w14:textId="522041F4" w:rsidR="00D136F7" w:rsidRDefault="00D136F7"/>
    <w:p w14:paraId="78D84E97" w14:textId="77777777" w:rsidR="00F33232" w:rsidRPr="0098625D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5D">
        <w:rPr>
          <w:rFonts w:ascii="Times New Roman" w:hAnsi="Times New Roman" w:cs="Times New Roman"/>
          <w:b/>
          <w:sz w:val="24"/>
          <w:szCs w:val="24"/>
        </w:rPr>
        <w:lastRenderedPageBreak/>
        <w:t>Расшифровка применяемых в тексте обозначений и сокращений:</w:t>
      </w:r>
    </w:p>
    <w:p w14:paraId="1D4BF08B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– дошкольное образование</w:t>
      </w:r>
    </w:p>
    <w:p w14:paraId="0557B760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ФГОС ДО</w:t>
      </w:r>
      <w:r>
        <w:rPr>
          <w:rFonts w:ascii="Times New Roman" w:hAnsi="Times New Roman" w:cs="Times New Roman"/>
          <w:sz w:val="24"/>
          <w:szCs w:val="24"/>
        </w:rPr>
        <w:t xml:space="preserve"> – федеральный государственный образовательный стандарт дошкольного образования</w:t>
      </w:r>
    </w:p>
    <w:p w14:paraId="11229E2B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ФАОП ДО</w:t>
      </w:r>
      <w:r>
        <w:rPr>
          <w:rFonts w:ascii="Times New Roman" w:hAnsi="Times New Roman" w:cs="Times New Roman"/>
          <w:sz w:val="24"/>
          <w:szCs w:val="24"/>
        </w:rPr>
        <w:t xml:space="preserve"> – федеральная адаптированная образовательная программа дошкольного образования</w:t>
      </w:r>
    </w:p>
    <w:p w14:paraId="781A8540" w14:textId="77777777" w:rsidR="00F33232" w:rsidRDefault="00F33232" w:rsidP="00F332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АОП ДО</w:t>
      </w:r>
      <w:r>
        <w:rPr>
          <w:rFonts w:ascii="Times New Roman" w:hAnsi="Times New Roman" w:cs="Times New Roman"/>
          <w:sz w:val="24"/>
          <w:szCs w:val="24"/>
        </w:rPr>
        <w:t xml:space="preserve"> Программа – адаптированная программа для детей с тяжелыми нарушениями речи муниципального бюджетного дошкольного образовательного учреждения Усадского детского сада Умные дети ЛМР РТ</w:t>
      </w:r>
    </w:p>
    <w:p w14:paraId="2C76D9D8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FF507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ОВЗ</w:t>
      </w:r>
      <w:r>
        <w:rPr>
          <w:rFonts w:ascii="Times New Roman" w:hAnsi="Times New Roman" w:cs="Times New Roman"/>
          <w:sz w:val="24"/>
          <w:szCs w:val="24"/>
        </w:rPr>
        <w:t xml:space="preserve"> – ограниченные возможности здоровья</w:t>
      </w:r>
    </w:p>
    <w:p w14:paraId="3BB80B46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– тяжелые нарушения речи</w:t>
      </w:r>
    </w:p>
    <w:p w14:paraId="1E954E54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СКР</w:t>
      </w:r>
      <w:r>
        <w:rPr>
          <w:rFonts w:ascii="Times New Roman" w:hAnsi="Times New Roman" w:cs="Times New Roman"/>
          <w:sz w:val="24"/>
          <w:szCs w:val="24"/>
        </w:rPr>
        <w:t xml:space="preserve"> – социально-коммуникативное развитие</w:t>
      </w:r>
    </w:p>
    <w:p w14:paraId="60EAB472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 – познавательное развитие</w:t>
      </w:r>
    </w:p>
    <w:p w14:paraId="271961A4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РР</w:t>
      </w:r>
      <w:r>
        <w:rPr>
          <w:rFonts w:ascii="Times New Roman" w:hAnsi="Times New Roman" w:cs="Times New Roman"/>
          <w:sz w:val="24"/>
          <w:szCs w:val="24"/>
        </w:rPr>
        <w:t xml:space="preserve"> – речевое развитие</w:t>
      </w:r>
    </w:p>
    <w:p w14:paraId="13C39D75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ХЭР</w:t>
      </w:r>
      <w:r>
        <w:rPr>
          <w:rFonts w:ascii="Times New Roman" w:hAnsi="Times New Roman" w:cs="Times New Roman"/>
          <w:sz w:val="24"/>
          <w:szCs w:val="24"/>
        </w:rPr>
        <w:t xml:space="preserve"> – художественно-эстетическое развитие</w:t>
      </w:r>
    </w:p>
    <w:p w14:paraId="527C52EA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ФР</w:t>
      </w:r>
      <w:r>
        <w:rPr>
          <w:rFonts w:ascii="Times New Roman" w:hAnsi="Times New Roman" w:cs="Times New Roman"/>
          <w:sz w:val="24"/>
          <w:szCs w:val="24"/>
        </w:rPr>
        <w:t xml:space="preserve"> – физическое развитие</w:t>
      </w:r>
    </w:p>
    <w:p w14:paraId="0685CACE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РППС</w:t>
      </w:r>
      <w:r>
        <w:rPr>
          <w:rFonts w:ascii="Times New Roman" w:hAnsi="Times New Roman" w:cs="Times New Roman"/>
          <w:sz w:val="24"/>
          <w:szCs w:val="24"/>
        </w:rPr>
        <w:t xml:space="preserve"> – развивающая предметно-пространственная среда</w:t>
      </w:r>
    </w:p>
    <w:p w14:paraId="55C1F49C" w14:textId="77777777" w:rsidR="00F33232" w:rsidRDefault="00F33232" w:rsidP="00F332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292F">
        <w:rPr>
          <w:rFonts w:ascii="Times New Roman" w:hAnsi="Times New Roman" w:cs="Times New Roman"/>
          <w:b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- муниципальное бюджетное дошкольное образовательное учреждение Усадский детский сад Умные дети ЛМР РТ</w:t>
      </w:r>
    </w:p>
    <w:p w14:paraId="0CD1F238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6173F" w14:textId="77777777" w:rsidR="00F33232" w:rsidRDefault="00F33232" w:rsidP="00F332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F6C1FA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7C517C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EEEB2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7E4D4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825B66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955B5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59F20B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7826A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2DDFE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B500A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4A3F5C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6DA14F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23B53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3AC102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B4C1C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3949A" w14:textId="77777777" w:rsidR="00F33232" w:rsidRDefault="00F33232" w:rsidP="00F332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193"/>
        <w:gridCol w:w="879"/>
      </w:tblGrid>
      <w:tr w:rsidR="00F33232" w:rsidRPr="00EA667A" w14:paraId="24C63378" w14:textId="77777777" w:rsidTr="00D900D5">
        <w:tc>
          <w:tcPr>
            <w:tcW w:w="1418" w:type="dxa"/>
          </w:tcPr>
          <w:p w14:paraId="3F18CE42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3727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193" w:type="dxa"/>
          </w:tcPr>
          <w:p w14:paraId="35AD8CA0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Оглавление </w:t>
            </w:r>
          </w:p>
        </w:tc>
        <w:tc>
          <w:tcPr>
            <w:tcW w:w="879" w:type="dxa"/>
          </w:tcPr>
          <w:p w14:paraId="5DF89703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33232" w:rsidRPr="002B25C2" w14:paraId="21AD38D4" w14:textId="77777777" w:rsidTr="00D900D5">
        <w:tc>
          <w:tcPr>
            <w:tcW w:w="1418" w:type="dxa"/>
          </w:tcPr>
          <w:p w14:paraId="62B15337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93" w:type="dxa"/>
          </w:tcPr>
          <w:p w14:paraId="47D24FE7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w:anchor="page6" w:history="1">
              <w:r w:rsidRPr="00C372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ЦЕЛЕВОЙ РАЗДЕЛ</w:t>
              </w:r>
            </w:hyperlink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АОП ДО.</w:t>
            </w:r>
          </w:p>
        </w:tc>
        <w:tc>
          <w:tcPr>
            <w:tcW w:w="879" w:type="dxa"/>
          </w:tcPr>
          <w:p w14:paraId="6A503279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232" w:rsidRPr="002B25C2" w14:paraId="1BFAEDF9" w14:textId="77777777" w:rsidTr="00D900D5">
        <w:tc>
          <w:tcPr>
            <w:tcW w:w="1418" w:type="dxa"/>
          </w:tcPr>
          <w:p w14:paraId="0D69F3F0" w14:textId="77777777" w:rsidR="00F33232" w:rsidRPr="00C37275" w:rsidRDefault="00F33232" w:rsidP="00D900D5">
            <w:pPr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193" w:type="dxa"/>
          </w:tcPr>
          <w:p w14:paraId="34BFE646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часть.</w:t>
            </w:r>
          </w:p>
        </w:tc>
        <w:tc>
          <w:tcPr>
            <w:tcW w:w="879" w:type="dxa"/>
          </w:tcPr>
          <w:p w14:paraId="40F1EC16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3232" w:rsidRPr="002B25C2" w14:paraId="37EBAA85" w14:textId="77777777" w:rsidTr="00D900D5">
        <w:tc>
          <w:tcPr>
            <w:tcW w:w="1418" w:type="dxa"/>
          </w:tcPr>
          <w:p w14:paraId="0488251B" w14:textId="77777777" w:rsidR="00F33232" w:rsidRPr="00C37275" w:rsidRDefault="00F33232" w:rsidP="00D900D5">
            <w:pPr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14:paraId="76042066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anchor="page6" w:history="1">
              <w:r w:rsidRPr="00C3727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Пояснительная записка</w:t>
              </w:r>
            </w:hyperlink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79" w:type="dxa"/>
          </w:tcPr>
          <w:p w14:paraId="175BCD9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3232" w:rsidRPr="002B25C2" w14:paraId="7B769D5D" w14:textId="77777777" w:rsidTr="00D900D5">
        <w:tc>
          <w:tcPr>
            <w:tcW w:w="1418" w:type="dxa"/>
          </w:tcPr>
          <w:p w14:paraId="66F989C7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0E2792DA" w14:textId="77777777" w:rsidR="00F33232" w:rsidRPr="00C37275" w:rsidRDefault="00F33232" w:rsidP="00D900D5">
            <w:pPr>
              <w:ind w:left="3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anchor="page6" w:history="1">
              <w:r w:rsidRPr="00C3727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Цели, задачи и принципы АОП</w:t>
              </w:r>
            </w:hyperlink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ДО. </w:t>
            </w:r>
          </w:p>
        </w:tc>
        <w:tc>
          <w:tcPr>
            <w:tcW w:w="879" w:type="dxa"/>
          </w:tcPr>
          <w:p w14:paraId="1F397CD4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3232" w:rsidRPr="002B25C2" w14:paraId="2F494DDB" w14:textId="77777777" w:rsidTr="00D900D5">
        <w:tc>
          <w:tcPr>
            <w:tcW w:w="1418" w:type="dxa"/>
          </w:tcPr>
          <w:p w14:paraId="107FFC83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1906EDA8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подходы к формированию АОП ДО.</w:t>
            </w:r>
          </w:p>
        </w:tc>
        <w:tc>
          <w:tcPr>
            <w:tcW w:w="879" w:type="dxa"/>
          </w:tcPr>
          <w:p w14:paraId="39D8051F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3232" w:rsidRPr="002B25C2" w14:paraId="73CFED00" w14:textId="77777777" w:rsidTr="00D900D5">
        <w:tc>
          <w:tcPr>
            <w:tcW w:w="1418" w:type="dxa"/>
          </w:tcPr>
          <w:p w14:paraId="2A3C8B00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6FAD3A91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Специфические принципы и подходы к формированию АОП ДО для обучающихся с ТНР</w:t>
            </w:r>
            <w:r w:rsidRPr="00C372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79" w:type="dxa"/>
          </w:tcPr>
          <w:p w14:paraId="63ACB606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3232" w:rsidRPr="002B25C2" w14:paraId="14B1A95D" w14:textId="77777777" w:rsidTr="00D900D5">
        <w:tc>
          <w:tcPr>
            <w:tcW w:w="1418" w:type="dxa"/>
          </w:tcPr>
          <w:p w14:paraId="0AC41DA0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20B14A16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Значимые для разработки АОП ДО характеристики, в том числе характеристики особенностей развития детей дошкольного возраста.</w:t>
            </w:r>
          </w:p>
        </w:tc>
        <w:tc>
          <w:tcPr>
            <w:tcW w:w="879" w:type="dxa"/>
          </w:tcPr>
          <w:p w14:paraId="4C73E1FE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33232" w:rsidRPr="002B25C2" w14:paraId="70968550" w14:textId="77777777" w:rsidTr="00D900D5">
        <w:tc>
          <w:tcPr>
            <w:tcW w:w="1418" w:type="dxa"/>
          </w:tcPr>
          <w:p w14:paraId="7EBB1153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6994945C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АОП ДО, представленные в виде целевых ориентиров в соответствии с особенностями развития ребенка с ТНР.</w:t>
            </w:r>
          </w:p>
        </w:tc>
        <w:tc>
          <w:tcPr>
            <w:tcW w:w="879" w:type="dxa"/>
          </w:tcPr>
          <w:p w14:paraId="040C8D54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3232" w:rsidRPr="002B25C2" w14:paraId="0469F066" w14:textId="77777777" w:rsidTr="00D900D5">
        <w:tc>
          <w:tcPr>
            <w:tcW w:w="1418" w:type="dxa"/>
          </w:tcPr>
          <w:p w14:paraId="598537EF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66BFBEFD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оценивание качества образовательной деятельности по АОП ДО (система педагогической диагностики).</w:t>
            </w:r>
          </w:p>
        </w:tc>
        <w:tc>
          <w:tcPr>
            <w:tcW w:w="879" w:type="dxa"/>
          </w:tcPr>
          <w:p w14:paraId="650ED0B7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3232" w:rsidRPr="002B25C2" w14:paraId="75DEE9EC" w14:textId="77777777" w:rsidTr="00D900D5">
        <w:tc>
          <w:tcPr>
            <w:tcW w:w="1418" w:type="dxa"/>
          </w:tcPr>
          <w:p w14:paraId="6F382C74" w14:textId="77777777" w:rsidR="00F33232" w:rsidRPr="00C37275" w:rsidRDefault="00F33232" w:rsidP="00D900D5">
            <w:pPr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193" w:type="dxa"/>
          </w:tcPr>
          <w:p w14:paraId="590E4F35" w14:textId="77777777" w:rsidR="00F33232" w:rsidRPr="00C37275" w:rsidRDefault="00F33232" w:rsidP="00D900D5">
            <w:pPr>
              <w:spacing w:line="276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879" w:type="dxa"/>
          </w:tcPr>
          <w:p w14:paraId="150181D8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3232" w:rsidRPr="002B25C2" w14:paraId="46E6CC70" w14:textId="77777777" w:rsidTr="00D900D5">
        <w:tc>
          <w:tcPr>
            <w:tcW w:w="1418" w:type="dxa"/>
          </w:tcPr>
          <w:p w14:paraId="03C0F441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8193" w:type="dxa"/>
          </w:tcPr>
          <w:p w14:paraId="1C671C49" w14:textId="77777777" w:rsidR="00F33232" w:rsidRPr="00C37275" w:rsidRDefault="00F33232" w:rsidP="00D900D5">
            <w:pPr>
              <w:spacing w:line="276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задачи, принципы и подходы региональной образовательной программы «</w:t>
            </w:r>
            <w:proofErr w:type="spellStart"/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Соенеч</w:t>
            </w:r>
            <w:proofErr w:type="spellEnd"/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-радость познания».</w:t>
            </w:r>
          </w:p>
        </w:tc>
        <w:tc>
          <w:tcPr>
            <w:tcW w:w="879" w:type="dxa"/>
          </w:tcPr>
          <w:p w14:paraId="3AB4D89D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3232" w:rsidRPr="002B25C2" w14:paraId="23C1D652" w14:textId="77777777" w:rsidTr="00D900D5">
        <w:tc>
          <w:tcPr>
            <w:tcW w:w="1418" w:type="dxa"/>
          </w:tcPr>
          <w:p w14:paraId="1F3DB084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8193" w:type="dxa"/>
          </w:tcPr>
          <w:p w14:paraId="1CA98AE7" w14:textId="77777777" w:rsidR="00F33232" w:rsidRPr="00C37275" w:rsidRDefault="00F33232" w:rsidP="00D900D5">
            <w:pPr>
              <w:spacing w:line="276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879" w:type="dxa"/>
          </w:tcPr>
          <w:p w14:paraId="2F427651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3232" w:rsidRPr="002B25C2" w14:paraId="05D926DD" w14:textId="77777777" w:rsidTr="00D900D5">
        <w:tc>
          <w:tcPr>
            <w:tcW w:w="1418" w:type="dxa"/>
          </w:tcPr>
          <w:p w14:paraId="5E47D9E9" w14:textId="77777777" w:rsidR="00F33232" w:rsidRPr="00C37275" w:rsidRDefault="00F33232" w:rsidP="00D900D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8193" w:type="dxa"/>
          </w:tcPr>
          <w:p w14:paraId="057F9C7C" w14:textId="77777777" w:rsidR="00F33232" w:rsidRPr="00C37275" w:rsidRDefault="00F33232" w:rsidP="00D900D5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879" w:type="dxa"/>
          </w:tcPr>
          <w:p w14:paraId="0BA2F68D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33232" w:rsidRPr="002B25C2" w14:paraId="2AAAAB68" w14:textId="77777777" w:rsidTr="00D900D5">
        <w:tc>
          <w:tcPr>
            <w:tcW w:w="1418" w:type="dxa"/>
          </w:tcPr>
          <w:p w14:paraId="76B4A321" w14:textId="77777777" w:rsidR="00F33232" w:rsidRPr="00C37275" w:rsidRDefault="00F33232" w:rsidP="00D900D5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93" w:type="dxa"/>
          </w:tcPr>
          <w:p w14:paraId="0AE327B2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anchor="page23" w:history="1">
              <w:r w:rsidRPr="00C372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СОДЕРЖАТЕЛЬНЫЙ РАЗДЕЛ</w:t>
              </w:r>
            </w:hyperlink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АОП ДО.</w:t>
            </w:r>
          </w:p>
        </w:tc>
        <w:tc>
          <w:tcPr>
            <w:tcW w:w="879" w:type="dxa"/>
          </w:tcPr>
          <w:p w14:paraId="47769122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232" w:rsidRPr="002B25C2" w14:paraId="6AB61DD9" w14:textId="77777777" w:rsidTr="00D900D5">
        <w:tc>
          <w:tcPr>
            <w:tcW w:w="1418" w:type="dxa"/>
          </w:tcPr>
          <w:p w14:paraId="707E7764" w14:textId="77777777" w:rsidR="00F33232" w:rsidRPr="00C37275" w:rsidRDefault="00F33232" w:rsidP="00D900D5">
            <w:pPr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193" w:type="dxa"/>
          </w:tcPr>
          <w:p w14:paraId="3EB72386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часть.</w:t>
            </w:r>
          </w:p>
        </w:tc>
        <w:tc>
          <w:tcPr>
            <w:tcW w:w="879" w:type="dxa"/>
          </w:tcPr>
          <w:p w14:paraId="12DAB09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33232" w:rsidRPr="002B25C2" w14:paraId="03D98B4A" w14:textId="77777777" w:rsidTr="00D900D5">
        <w:tc>
          <w:tcPr>
            <w:tcW w:w="1418" w:type="dxa"/>
          </w:tcPr>
          <w:p w14:paraId="67A3EB1E" w14:textId="77777777" w:rsidR="00F33232" w:rsidRPr="00C37275" w:rsidRDefault="00F33232" w:rsidP="00D900D5">
            <w:pPr>
              <w:spacing w:line="276" w:lineRule="auto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14:paraId="167FBD36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записка: общая модель организации образовательной деятельности с ребенком с ОВЗ по пяти образовательным областям.</w:t>
            </w:r>
          </w:p>
        </w:tc>
        <w:tc>
          <w:tcPr>
            <w:tcW w:w="879" w:type="dxa"/>
          </w:tcPr>
          <w:p w14:paraId="3D8A75E4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33232" w:rsidRPr="002B25C2" w14:paraId="4DB154FA" w14:textId="77777777" w:rsidTr="00D900D5">
        <w:tc>
          <w:tcPr>
            <w:tcW w:w="1418" w:type="dxa"/>
          </w:tcPr>
          <w:p w14:paraId="4BC15918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193" w:type="dxa"/>
          </w:tcPr>
          <w:p w14:paraId="5383C4EF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образовательной деятельности обучающихся с ТНР в соответствии с направлениями развития ребенка, представленными в пяти образовательных областях, с учетом используемых методических пособий, обеспечивающих реализацию данного содержания. </w:t>
            </w:r>
          </w:p>
        </w:tc>
        <w:tc>
          <w:tcPr>
            <w:tcW w:w="879" w:type="dxa"/>
          </w:tcPr>
          <w:p w14:paraId="0126EF27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33232" w:rsidRPr="002B25C2" w14:paraId="1B5FB914" w14:textId="77777777" w:rsidTr="00D900D5">
        <w:tc>
          <w:tcPr>
            <w:tcW w:w="1418" w:type="dxa"/>
          </w:tcPr>
          <w:p w14:paraId="2715E24D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2.1.1.1.</w:t>
            </w:r>
          </w:p>
        </w:tc>
        <w:tc>
          <w:tcPr>
            <w:tcW w:w="8193" w:type="dxa"/>
          </w:tcPr>
          <w:p w14:paraId="0D975CFF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879" w:type="dxa"/>
          </w:tcPr>
          <w:p w14:paraId="02D75EE2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33232" w:rsidRPr="002B25C2" w14:paraId="5BD78A6A" w14:textId="77777777" w:rsidTr="00D900D5">
        <w:tc>
          <w:tcPr>
            <w:tcW w:w="1418" w:type="dxa"/>
          </w:tcPr>
          <w:p w14:paraId="424BF7DA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2.1.1.2.</w:t>
            </w:r>
          </w:p>
        </w:tc>
        <w:tc>
          <w:tcPr>
            <w:tcW w:w="8193" w:type="dxa"/>
          </w:tcPr>
          <w:p w14:paraId="777050E4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879" w:type="dxa"/>
          </w:tcPr>
          <w:p w14:paraId="2ADC2DD8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33232" w:rsidRPr="002B25C2" w14:paraId="2E5E3331" w14:textId="77777777" w:rsidTr="00D900D5">
        <w:tc>
          <w:tcPr>
            <w:tcW w:w="1418" w:type="dxa"/>
          </w:tcPr>
          <w:p w14:paraId="76E5E144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2.1.1.3.</w:t>
            </w:r>
          </w:p>
        </w:tc>
        <w:tc>
          <w:tcPr>
            <w:tcW w:w="8193" w:type="dxa"/>
          </w:tcPr>
          <w:p w14:paraId="6BFFE8F5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879" w:type="dxa"/>
          </w:tcPr>
          <w:p w14:paraId="5398F790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33232" w:rsidRPr="002B25C2" w14:paraId="365633EE" w14:textId="77777777" w:rsidTr="00D900D5">
        <w:tc>
          <w:tcPr>
            <w:tcW w:w="1418" w:type="dxa"/>
          </w:tcPr>
          <w:p w14:paraId="6EDEBD82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2.1.1.4.</w:t>
            </w:r>
          </w:p>
        </w:tc>
        <w:tc>
          <w:tcPr>
            <w:tcW w:w="8193" w:type="dxa"/>
          </w:tcPr>
          <w:p w14:paraId="721914D7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879" w:type="dxa"/>
          </w:tcPr>
          <w:p w14:paraId="47417C9B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33232" w:rsidRPr="002B25C2" w14:paraId="2131F123" w14:textId="77777777" w:rsidTr="00D900D5">
        <w:tc>
          <w:tcPr>
            <w:tcW w:w="1418" w:type="dxa"/>
          </w:tcPr>
          <w:p w14:paraId="24130156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2.1.1.5.</w:t>
            </w:r>
          </w:p>
        </w:tc>
        <w:tc>
          <w:tcPr>
            <w:tcW w:w="8193" w:type="dxa"/>
          </w:tcPr>
          <w:p w14:paraId="08270BD9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879" w:type="dxa"/>
          </w:tcPr>
          <w:p w14:paraId="5CFE41DF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33232" w:rsidRPr="002B25C2" w14:paraId="2C5806F3" w14:textId="77777777" w:rsidTr="00D900D5">
        <w:tc>
          <w:tcPr>
            <w:tcW w:w="1418" w:type="dxa"/>
          </w:tcPr>
          <w:p w14:paraId="13FC9F7D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193" w:type="dxa"/>
          </w:tcPr>
          <w:p w14:paraId="5D7F34BB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педагогических работников с детьми:</w:t>
            </w: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eastAsia="Times New Roman" w:hAnsi="Times New Roman" w:cs="Times New Roman"/>
                <w:szCs w:val="24"/>
              </w:rPr>
              <w:t>особенности образовательной деятельности разных видов и культурных практик; способы и направления поддержки детской инициативы.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9" w:type="dxa"/>
          </w:tcPr>
          <w:p w14:paraId="7416DE38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3232" w:rsidRPr="002B25C2" w14:paraId="3D172D7C" w14:textId="77777777" w:rsidTr="00D900D5">
        <w:tc>
          <w:tcPr>
            <w:tcW w:w="1418" w:type="dxa"/>
          </w:tcPr>
          <w:p w14:paraId="480F74D0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8193" w:type="dxa"/>
          </w:tcPr>
          <w:p w14:paraId="140135EB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 с родителями (законными представителями) обучающихся.</w:t>
            </w:r>
          </w:p>
        </w:tc>
        <w:tc>
          <w:tcPr>
            <w:tcW w:w="879" w:type="dxa"/>
          </w:tcPr>
          <w:p w14:paraId="0D7E307F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33232" w:rsidRPr="002B25C2" w14:paraId="72A01D19" w14:textId="77777777" w:rsidTr="00D900D5">
        <w:tc>
          <w:tcPr>
            <w:tcW w:w="1418" w:type="dxa"/>
          </w:tcPr>
          <w:p w14:paraId="3D38D479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2.1.3.1.</w:t>
            </w:r>
          </w:p>
        </w:tc>
        <w:tc>
          <w:tcPr>
            <w:tcW w:w="8193" w:type="dxa"/>
          </w:tcPr>
          <w:p w14:paraId="483C0B69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дошкольников с ТНР.</w:t>
            </w:r>
          </w:p>
        </w:tc>
        <w:tc>
          <w:tcPr>
            <w:tcW w:w="879" w:type="dxa"/>
          </w:tcPr>
          <w:p w14:paraId="428E92B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F33232" w:rsidRPr="002B25C2" w14:paraId="625784FF" w14:textId="77777777" w:rsidTr="00D900D5">
        <w:tc>
          <w:tcPr>
            <w:tcW w:w="1418" w:type="dxa"/>
          </w:tcPr>
          <w:p w14:paraId="03892A04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2.1.3.2.</w:t>
            </w:r>
          </w:p>
        </w:tc>
        <w:tc>
          <w:tcPr>
            <w:tcW w:w="8193" w:type="dxa"/>
          </w:tcPr>
          <w:p w14:paraId="401D9E84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Содержание направлений работы с родителями по образовательным областям.</w:t>
            </w:r>
          </w:p>
        </w:tc>
        <w:tc>
          <w:tcPr>
            <w:tcW w:w="879" w:type="dxa"/>
          </w:tcPr>
          <w:p w14:paraId="4B56F73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F33232" w:rsidRPr="002B25C2" w14:paraId="5D597D9D" w14:textId="77777777" w:rsidTr="00D900D5">
        <w:tc>
          <w:tcPr>
            <w:tcW w:w="1418" w:type="dxa"/>
          </w:tcPr>
          <w:p w14:paraId="5296206C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2.1.3.3.</w:t>
            </w:r>
          </w:p>
        </w:tc>
        <w:tc>
          <w:tcPr>
            <w:tcW w:w="8193" w:type="dxa"/>
          </w:tcPr>
          <w:p w14:paraId="6466BDC0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работы с родителями.</w:t>
            </w:r>
          </w:p>
        </w:tc>
        <w:tc>
          <w:tcPr>
            <w:tcW w:w="879" w:type="dxa"/>
          </w:tcPr>
          <w:p w14:paraId="548A6BE1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33232" w:rsidRPr="002B25C2" w14:paraId="107725E2" w14:textId="77777777" w:rsidTr="00D900D5">
        <w:tc>
          <w:tcPr>
            <w:tcW w:w="1418" w:type="dxa"/>
          </w:tcPr>
          <w:p w14:paraId="4D34D8EF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8193" w:type="dxa"/>
          </w:tcPr>
          <w:p w14:paraId="7F732E0C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Взаимодействие участников образовательных отношений.</w:t>
            </w:r>
          </w:p>
        </w:tc>
        <w:tc>
          <w:tcPr>
            <w:tcW w:w="879" w:type="dxa"/>
          </w:tcPr>
          <w:p w14:paraId="00BA91C7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33232" w:rsidRPr="002B25C2" w14:paraId="655B3F36" w14:textId="77777777" w:rsidTr="00D900D5">
        <w:tc>
          <w:tcPr>
            <w:tcW w:w="1418" w:type="dxa"/>
          </w:tcPr>
          <w:p w14:paraId="45F5177C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193" w:type="dxa"/>
          </w:tcPr>
          <w:p w14:paraId="6692C0DB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коррекционно-развивающей работы.</w:t>
            </w:r>
          </w:p>
        </w:tc>
        <w:tc>
          <w:tcPr>
            <w:tcW w:w="879" w:type="dxa"/>
          </w:tcPr>
          <w:p w14:paraId="26FD7AC3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33232" w:rsidRPr="002B25C2" w14:paraId="7011BE1F" w14:textId="77777777" w:rsidTr="00D900D5">
        <w:tc>
          <w:tcPr>
            <w:tcW w:w="1418" w:type="dxa"/>
          </w:tcPr>
          <w:p w14:paraId="7894F98B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8193" w:type="dxa"/>
          </w:tcPr>
          <w:p w14:paraId="06363E2A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ВОСПИТАНИЯ.</w:t>
            </w:r>
          </w:p>
        </w:tc>
        <w:tc>
          <w:tcPr>
            <w:tcW w:w="879" w:type="dxa"/>
          </w:tcPr>
          <w:p w14:paraId="69FB7DB0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33232" w:rsidRPr="002B25C2" w14:paraId="7D349F9B" w14:textId="77777777" w:rsidTr="00D900D5">
        <w:tc>
          <w:tcPr>
            <w:tcW w:w="1418" w:type="dxa"/>
          </w:tcPr>
          <w:p w14:paraId="73B7AEC2" w14:textId="77777777" w:rsidR="00F33232" w:rsidRPr="00C37275" w:rsidRDefault="00F33232" w:rsidP="00D900D5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14:paraId="68B84049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79" w:type="dxa"/>
          </w:tcPr>
          <w:p w14:paraId="7F871B70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F33232" w:rsidRPr="002B25C2" w14:paraId="6F76BD23" w14:textId="77777777" w:rsidTr="00D900D5">
        <w:tc>
          <w:tcPr>
            <w:tcW w:w="1418" w:type="dxa"/>
          </w:tcPr>
          <w:p w14:paraId="66DBEA54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2.1.6.1.</w:t>
            </w:r>
          </w:p>
        </w:tc>
        <w:tc>
          <w:tcPr>
            <w:tcW w:w="8193" w:type="dxa"/>
          </w:tcPr>
          <w:p w14:paraId="1DB97D72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раздел программы ВОСПИТАНИЯ.</w:t>
            </w:r>
          </w:p>
        </w:tc>
        <w:tc>
          <w:tcPr>
            <w:tcW w:w="879" w:type="dxa"/>
          </w:tcPr>
          <w:p w14:paraId="700E4B96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33232" w:rsidRPr="002B25C2" w14:paraId="46B1F416" w14:textId="77777777" w:rsidTr="00D900D5">
        <w:tc>
          <w:tcPr>
            <w:tcW w:w="1418" w:type="dxa"/>
          </w:tcPr>
          <w:p w14:paraId="3942ED76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2.1.6.2.</w:t>
            </w:r>
          </w:p>
        </w:tc>
        <w:tc>
          <w:tcPr>
            <w:tcW w:w="8193" w:type="dxa"/>
          </w:tcPr>
          <w:p w14:paraId="579CAA8C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 программы ВОСПИТАНИЯ.</w:t>
            </w:r>
          </w:p>
        </w:tc>
        <w:tc>
          <w:tcPr>
            <w:tcW w:w="879" w:type="dxa"/>
          </w:tcPr>
          <w:p w14:paraId="30479F2B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F33232" w:rsidRPr="002B25C2" w14:paraId="781B7525" w14:textId="77777777" w:rsidTr="00D900D5">
        <w:tc>
          <w:tcPr>
            <w:tcW w:w="1418" w:type="dxa"/>
          </w:tcPr>
          <w:p w14:paraId="33EDC410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2.1.6.3.</w:t>
            </w:r>
          </w:p>
        </w:tc>
        <w:tc>
          <w:tcPr>
            <w:tcW w:w="8193" w:type="dxa"/>
          </w:tcPr>
          <w:p w14:paraId="43876C02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 программы ВОСПИТАНИЯ.</w:t>
            </w:r>
          </w:p>
        </w:tc>
        <w:tc>
          <w:tcPr>
            <w:tcW w:w="879" w:type="dxa"/>
          </w:tcPr>
          <w:p w14:paraId="3D476C88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F33232" w:rsidRPr="002B25C2" w14:paraId="4E104795" w14:textId="77777777" w:rsidTr="00D900D5">
        <w:tc>
          <w:tcPr>
            <w:tcW w:w="1418" w:type="dxa"/>
          </w:tcPr>
          <w:p w14:paraId="506A012E" w14:textId="77777777" w:rsidR="00F33232" w:rsidRPr="00C37275" w:rsidRDefault="00F33232" w:rsidP="00D900D5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193" w:type="dxa"/>
          </w:tcPr>
          <w:p w14:paraId="0DBC1B8E" w14:textId="77777777" w:rsidR="00F33232" w:rsidRPr="00C37275" w:rsidRDefault="00F33232" w:rsidP="00D900D5">
            <w:pPr>
              <w:spacing w:line="276" w:lineRule="auto"/>
              <w:ind w:right="2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 (специфика национальных, социокультурных и иных условий, в которых осуществляется образовательная деятельность).</w:t>
            </w:r>
          </w:p>
        </w:tc>
        <w:tc>
          <w:tcPr>
            <w:tcW w:w="879" w:type="dxa"/>
          </w:tcPr>
          <w:p w14:paraId="0479C1E6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F33232" w:rsidRPr="002B25C2" w14:paraId="05D5492B" w14:textId="77777777" w:rsidTr="00D900D5">
        <w:tc>
          <w:tcPr>
            <w:tcW w:w="1418" w:type="dxa"/>
          </w:tcPr>
          <w:p w14:paraId="6196ED5A" w14:textId="77777777" w:rsidR="00F33232" w:rsidRPr="00C37275" w:rsidRDefault="00F33232" w:rsidP="00D900D5">
            <w:pPr>
              <w:spacing w:line="276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93" w:type="dxa"/>
          </w:tcPr>
          <w:p w14:paraId="761C87CF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РАЗДЕЛ АОП ДО.</w:t>
            </w:r>
          </w:p>
        </w:tc>
        <w:tc>
          <w:tcPr>
            <w:tcW w:w="879" w:type="dxa"/>
          </w:tcPr>
          <w:p w14:paraId="3F93028A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F33232" w:rsidRPr="002B25C2" w14:paraId="40EB1D68" w14:textId="77777777" w:rsidTr="00D900D5">
        <w:tc>
          <w:tcPr>
            <w:tcW w:w="1418" w:type="dxa"/>
          </w:tcPr>
          <w:p w14:paraId="6264B2B6" w14:textId="77777777" w:rsidR="00F33232" w:rsidRPr="00C37275" w:rsidRDefault="00F33232" w:rsidP="00D900D5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193" w:type="dxa"/>
          </w:tcPr>
          <w:p w14:paraId="4C28E3E2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часть.</w:t>
            </w:r>
          </w:p>
        </w:tc>
        <w:tc>
          <w:tcPr>
            <w:tcW w:w="879" w:type="dxa"/>
          </w:tcPr>
          <w:p w14:paraId="57BB20EE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F33232" w:rsidRPr="002B25C2" w14:paraId="423A869D" w14:textId="77777777" w:rsidTr="00D900D5">
        <w:tc>
          <w:tcPr>
            <w:tcW w:w="1418" w:type="dxa"/>
          </w:tcPr>
          <w:p w14:paraId="16D3FB8C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5D65D863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условия, обеспечивающие развитие ребенка с ТНР</w:t>
            </w:r>
          </w:p>
        </w:tc>
        <w:tc>
          <w:tcPr>
            <w:tcW w:w="879" w:type="dxa"/>
          </w:tcPr>
          <w:p w14:paraId="272B4674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F33232" w:rsidRPr="002B25C2" w14:paraId="58EFFB73" w14:textId="77777777" w:rsidTr="00D900D5">
        <w:tc>
          <w:tcPr>
            <w:tcW w:w="1418" w:type="dxa"/>
          </w:tcPr>
          <w:p w14:paraId="5A4B10E5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0CD4158F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 групп и кабинетов учителей-логопедов, кабинетов педагога-психолога, обеспеченность методическими материалами и средствами обучения и воспитания.</w:t>
            </w:r>
          </w:p>
        </w:tc>
        <w:tc>
          <w:tcPr>
            <w:tcW w:w="879" w:type="dxa"/>
          </w:tcPr>
          <w:p w14:paraId="3F4BC5C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F33232" w:rsidRPr="002B25C2" w14:paraId="2656C2B5" w14:textId="77777777" w:rsidTr="00D900D5">
        <w:tc>
          <w:tcPr>
            <w:tcW w:w="1418" w:type="dxa"/>
          </w:tcPr>
          <w:p w14:paraId="098E4A8A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32CE48DB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программы.</w:t>
            </w:r>
          </w:p>
        </w:tc>
        <w:tc>
          <w:tcPr>
            <w:tcW w:w="879" w:type="dxa"/>
          </w:tcPr>
          <w:p w14:paraId="2ECDC04B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F33232" w:rsidRPr="002B25C2" w14:paraId="509EED4B" w14:textId="77777777" w:rsidTr="00D900D5">
        <w:tc>
          <w:tcPr>
            <w:tcW w:w="1418" w:type="dxa"/>
          </w:tcPr>
          <w:p w14:paraId="69785BD7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496828E3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 реализации Программы.</w:t>
            </w:r>
          </w:p>
        </w:tc>
        <w:tc>
          <w:tcPr>
            <w:tcW w:w="879" w:type="dxa"/>
          </w:tcPr>
          <w:p w14:paraId="3BF567E1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F33232" w:rsidRPr="002B25C2" w14:paraId="5E175032" w14:textId="77777777" w:rsidTr="00D900D5">
        <w:tc>
          <w:tcPr>
            <w:tcW w:w="1418" w:type="dxa"/>
          </w:tcPr>
          <w:p w14:paraId="7C0225D1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93" w:type="dxa"/>
          </w:tcPr>
          <w:p w14:paraId="7971BF61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дня, организация режимных моментов.</w:t>
            </w:r>
          </w:p>
        </w:tc>
        <w:tc>
          <w:tcPr>
            <w:tcW w:w="879" w:type="dxa"/>
          </w:tcPr>
          <w:p w14:paraId="1BC7E134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F33232" w:rsidRPr="002B25C2" w14:paraId="67987905" w14:textId="77777777" w:rsidTr="00D900D5">
        <w:tc>
          <w:tcPr>
            <w:tcW w:w="1418" w:type="dxa"/>
          </w:tcPr>
          <w:p w14:paraId="3F6C72DE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93" w:type="dxa"/>
          </w:tcPr>
          <w:p w14:paraId="3E7F8D49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художественной литературы, музыкальных произведений, произведений изобразительного искусства для использования в образовательной работе с детьми с ТНР в разных возрастных группах.</w:t>
            </w:r>
          </w:p>
        </w:tc>
        <w:tc>
          <w:tcPr>
            <w:tcW w:w="879" w:type="dxa"/>
          </w:tcPr>
          <w:p w14:paraId="3E5BECCE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F33232" w:rsidRPr="002B25C2" w14:paraId="2F4DF657" w14:textId="77777777" w:rsidTr="00D900D5">
        <w:tc>
          <w:tcPr>
            <w:tcW w:w="1418" w:type="dxa"/>
          </w:tcPr>
          <w:p w14:paraId="5F679B04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93" w:type="dxa"/>
          </w:tcPr>
          <w:p w14:paraId="24B2DF5E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анимационных произведений, рекомендованных для семейного просмотра.</w:t>
            </w:r>
          </w:p>
        </w:tc>
        <w:tc>
          <w:tcPr>
            <w:tcW w:w="879" w:type="dxa"/>
          </w:tcPr>
          <w:p w14:paraId="7D2FD6B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F33232" w:rsidRPr="002B25C2" w14:paraId="42DB7DB4" w14:textId="77777777" w:rsidTr="00D900D5">
        <w:tc>
          <w:tcPr>
            <w:tcW w:w="1418" w:type="dxa"/>
          </w:tcPr>
          <w:p w14:paraId="5CF02DD0" w14:textId="77777777" w:rsidR="00F33232" w:rsidRPr="00C37275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3.1.8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051A65F9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план воспитательной работы.</w:t>
            </w:r>
          </w:p>
        </w:tc>
        <w:tc>
          <w:tcPr>
            <w:tcW w:w="879" w:type="dxa"/>
          </w:tcPr>
          <w:p w14:paraId="60C6BA07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F33232" w:rsidRPr="002B25C2" w14:paraId="46CCBFE7" w14:textId="77777777" w:rsidTr="00D900D5">
        <w:tc>
          <w:tcPr>
            <w:tcW w:w="1418" w:type="dxa"/>
          </w:tcPr>
          <w:p w14:paraId="79723017" w14:textId="77777777" w:rsidR="00F33232" w:rsidRPr="00C37275" w:rsidRDefault="00F33232" w:rsidP="00D900D5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193" w:type="dxa"/>
          </w:tcPr>
          <w:p w14:paraId="2CABCA0F" w14:textId="77777777" w:rsidR="00F33232" w:rsidRPr="00C37275" w:rsidRDefault="00F33232" w:rsidP="00D900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879" w:type="dxa"/>
          </w:tcPr>
          <w:p w14:paraId="557363E9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33232" w:rsidRPr="002B25C2" w14:paraId="2179E5B5" w14:textId="77777777" w:rsidTr="00D900D5">
        <w:tc>
          <w:tcPr>
            <w:tcW w:w="1418" w:type="dxa"/>
          </w:tcPr>
          <w:p w14:paraId="37EAEE17" w14:textId="77777777" w:rsidR="00F33232" w:rsidRPr="002A4B42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42"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4ABCB4C8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психолого-педагогических условий реализации части, формируемой участниками образовательных отношений.</w:t>
            </w:r>
          </w:p>
        </w:tc>
        <w:tc>
          <w:tcPr>
            <w:tcW w:w="879" w:type="dxa"/>
          </w:tcPr>
          <w:p w14:paraId="447040FC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33232" w:rsidRPr="002B25C2" w14:paraId="0282437C" w14:textId="77777777" w:rsidTr="00D900D5">
        <w:tc>
          <w:tcPr>
            <w:tcW w:w="1418" w:type="dxa"/>
          </w:tcPr>
          <w:p w14:paraId="5C6E0248" w14:textId="77777777" w:rsidR="00F33232" w:rsidRPr="002A4B42" w:rsidRDefault="00F33232" w:rsidP="00D900D5">
            <w:pPr>
              <w:tabs>
                <w:tab w:val="left" w:pos="288"/>
                <w:tab w:val="center" w:pos="584"/>
              </w:tabs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A4B42"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035A6079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РППС части, формируемой участниками образовательных отношений.</w:t>
            </w:r>
          </w:p>
        </w:tc>
        <w:tc>
          <w:tcPr>
            <w:tcW w:w="879" w:type="dxa"/>
          </w:tcPr>
          <w:p w14:paraId="3D33AD0B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33232" w:rsidRPr="002B25C2" w14:paraId="569FA38A" w14:textId="77777777" w:rsidTr="00D900D5">
        <w:tc>
          <w:tcPr>
            <w:tcW w:w="1418" w:type="dxa"/>
          </w:tcPr>
          <w:p w14:paraId="5A63A045" w14:textId="77777777" w:rsidR="00F33232" w:rsidRPr="002A4B42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42"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8193" w:type="dxa"/>
          </w:tcPr>
          <w:p w14:paraId="3B086810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перечень анимационных произведений, рекомендованных для семейного просмотра при реализации </w:t>
            </w:r>
            <w:r w:rsidRPr="00C37275">
              <w:rPr>
                <w:rFonts w:ascii="Times New Roman" w:hAnsi="Times New Roman" w:cs="Times New Roman"/>
                <w:bCs/>
                <w:sz w:val="24"/>
                <w:szCs w:val="24"/>
              </w:rPr>
              <w:t>части, формируемой участниками образовательных отношений.</w:t>
            </w:r>
          </w:p>
        </w:tc>
        <w:tc>
          <w:tcPr>
            <w:tcW w:w="879" w:type="dxa"/>
          </w:tcPr>
          <w:p w14:paraId="4C8CF4FE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F33232" w:rsidRPr="002B25C2" w14:paraId="7C959B0E" w14:textId="77777777" w:rsidTr="00D900D5">
        <w:tc>
          <w:tcPr>
            <w:tcW w:w="1418" w:type="dxa"/>
          </w:tcPr>
          <w:p w14:paraId="4551DB38" w14:textId="77777777" w:rsidR="00F33232" w:rsidRPr="002A4B42" w:rsidRDefault="00F33232" w:rsidP="00D900D5">
            <w:pPr>
              <w:spacing w:line="276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42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8193" w:type="dxa"/>
          </w:tcPr>
          <w:p w14:paraId="7053D75F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условия </w:t>
            </w:r>
            <w:r w:rsidRPr="00C37275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части, формируемой участниками образовательных отношений.</w:t>
            </w:r>
          </w:p>
        </w:tc>
        <w:tc>
          <w:tcPr>
            <w:tcW w:w="879" w:type="dxa"/>
          </w:tcPr>
          <w:p w14:paraId="5B7A4428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F33232" w:rsidRPr="002B25C2" w14:paraId="14F7D95D" w14:textId="77777777" w:rsidTr="00D900D5">
        <w:tc>
          <w:tcPr>
            <w:tcW w:w="1418" w:type="dxa"/>
          </w:tcPr>
          <w:p w14:paraId="126A50D7" w14:textId="77777777" w:rsidR="00F33232" w:rsidRPr="00C37275" w:rsidRDefault="00F33232" w:rsidP="00D900D5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  <w:r w:rsidRPr="00C372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</w:tcPr>
          <w:p w14:paraId="13ABF930" w14:textId="77777777" w:rsidR="00F33232" w:rsidRPr="00C37275" w:rsidRDefault="00F33232" w:rsidP="00D900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C372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C372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наносящей</w:t>
            </w:r>
            <w:r w:rsidRPr="00C372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r w:rsidRPr="00C372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физическому или психическому здоровью</w:t>
            </w:r>
            <w:r w:rsidRPr="00C372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обучающихся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2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противоречащей</w:t>
            </w:r>
            <w:r w:rsidRPr="00C372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7275">
              <w:rPr>
                <w:rFonts w:ascii="Times New Roman" w:hAnsi="Times New Roman" w:cs="Times New Roman"/>
                <w:sz w:val="24"/>
                <w:szCs w:val="24"/>
              </w:rPr>
              <w:t>российскому законодательству.</w:t>
            </w:r>
          </w:p>
        </w:tc>
        <w:tc>
          <w:tcPr>
            <w:tcW w:w="879" w:type="dxa"/>
          </w:tcPr>
          <w:p w14:paraId="478358F0" w14:textId="77777777" w:rsidR="00F33232" w:rsidRPr="00C37275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F33232" w:rsidRPr="00E43713" w14:paraId="61D8A4DA" w14:textId="77777777" w:rsidTr="00D900D5">
        <w:tc>
          <w:tcPr>
            <w:tcW w:w="1418" w:type="dxa"/>
          </w:tcPr>
          <w:p w14:paraId="035A8707" w14:textId="77777777" w:rsidR="00F33232" w:rsidRPr="00C37275" w:rsidRDefault="00F33232" w:rsidP="00D900D5">
            <w:pPr>
              <w:spacing w:line="276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193" w:type="dxa"/>
          </w:tcPr>
          <w:p w14:paraId="42FABA89" w14:textId="77777777" w:rsidR="00F33232" w:rsidRPr="00C37275" w:rsidRDefault="00F33232" w:rsidP="00D90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 РАЗДЕЛ АОП ДО.</w:t>
            </w:r>
          </w:p>
        </w:tc>
        <w:tc>
          <w:tcPr>
            <w:tcW w:w="879" w:type="dxa"/>
          </w:tcPr>
          <w:p w14:paraId="27D2ECF1" w14:textId="77777777" w:rsidR="00F33232" w:rsidRPr="002A4B42" w:rsidRDefault="00F33232" w:rsidP="00D900D5">
            <w:pPr>
              <w:spacing w:line="276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14:paraId="4F392E17" w14:textId="77777777" w:rsidR="00F33232" w:rsidRDefault="00F33232" w:rsidP="00F33232">
      <w:pPr>
        <w:spacing w:line="276" w:lineRule="auto"/>
        <w:ind w:right="280"/>
        <w:rPr>
          <w:rFonts w:ascii="Times New Roman" w:eastAsia="Times New Roman" w:hAnsi="Times New Roman"/>
          <w:sz w:val="28"/>
          <w:szCs w:val="28"/>
        </w:rPr>
      </w:pPr>
    </w:p>
    <w:p w14:paraId="5FA9FB99" w14:textId="77777777" w:rsidR="00F33232" w:rsidRPr="00241AF9" w:rsidRDefault="00F33232" w:rsidP="00F33232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241AF9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          </w:t>
      </w:r>
    </w:p>
    <w:p w14:paraId="17261538" w14:textId="77777777" w:rsidR="00F33232" w:rsidRDefault="00F33232" w:rsidP="00F33232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14:paraId="2B08C9C1" w14:textId="77777777" w:rsidR="00F33232" w:rsidRDefault="00F33232" w:rsidP="00F33232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14:paraId="0B30C4BD" w14:textId="77777777" w:rsidR="00F33232" w:rsidRDefault="00F33232" w:rsidP="00F33232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14:paraId="68F82F0B" w14:textId="77777777" w:rsidR="00F33232" w:rsidRDefault="00F33232" w:rsidP="00F33232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14:paraId="1431B588" w14:textId="77777777" w:rsidR="00F33232" w:rsidRDefault="00F33232" w:rsidP="00F33232">
      <w:pPr>
        <w:numPr>
          <w:ilvl w:val="0"/>
          <w:numId w:val="3"/>
        </w:num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bookmarkStart w:id="1" w:name="page3"/>
      <w:bookmarkEnd w:id="1"/>
      <w:r w:rsidRPr="00185342">
        <w:rPr>
          <w:rFonts w:ascii="Times New Roman" w:eastAsia="Times New Roman" w:hAnsi="Times New Roman"/>
          <w:b/>
          <w:sz w:val="32"/>
          <w:szCs w:val="32"/>
        </w:rPr>
        <w:t>ЦЕЛЕВОЙ РАЗДЕЛ АОП ДО (раздел 2 ФАОП ДО)</w:t>
      </w:r>
    </w:p>
    <w:p w14:paraId="520DD189" w14:textId="77777777" w:rsidR="00F33232" w:rsidRPr="00185342" w:rsidRDefault="00F33232" w:rsidP="00F33232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772C5845" w14:textId="77777777" w:rsidR="00F33232" w:rsidRDefault="00F33232" w:rsidP="00F33232">
      <w:pPr>
        <w:pStyle w:val="a3"/>
        <w:numPr>
          <w:ilvl w:val="1"/>
          <w:numId w:val="5"/>
        </w:numPr>
        <w:ind w:left="0" w:firstLine="0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C840FB">
        <w:rPr>
          <w:rFonts w:ascii="Times New Roman" w:eastAsia="Times New Roman" w:hAnsi="Times New Roman"/>
          <w:b/>
          <w:sz w:val="28"/>
          <w:szCs w:val="28"/>
          <w:u w:val="single"/>
        </w:rPr>
        <w:t>Обязательная часть Программы</w:t>
      </w:r>
    </w:p>
    <w:p w14:paraId="7B4357A8" w14:textId="77777777" w:rsidR="00F33232" w:rsidRPr="00C840FB" w:rsidRDefault="00F33232" w:rsidP="00F33232">
      <w:pPr>
        <w:pStyle w:val="a3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6186CD54" w14:textId="77777777" w:rsidR="00F33232" w:rsidRPr="00516CFE" w:rsidRDefault="00F33232" w:rsidP="00F33232">
      <w:pPr>
        <w:ind w:firstLine="572"/>
        <w:rPr>
          <w:rFonts w:ascii="Times New Roman" w:eastAsia="Times New Roman" w:hAnsi="Times New Roman"/>
          <w:b/>
          <w:sz w:val="24"/>
          <w:szCs w:val="24"/>
        </w:rPr>
      </w:pPr>
      <w:r w:rsidRPr="00516CFE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(п.10 ФАОП ДО)</w:t>
      </w:r>
      <w:r w:rsidRPr="00516CF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B7FEEC1" w14:textId="77777777" w:rsidR="00F33232" w:rsidRPr="00BF6B72" w:rsidRDefault="00F33232" w:rsidP="00F33232">
      <w:pPr>
        <w:pStyle w:val="a5"/>
        <w:kinsoku w:val="0"/>
        <w:overflowPunct w:val="0"/>
        <w:ind w:right="109" w:firstLine="480"/>
        <w:jc w:val="both"/>
        <w:rPr>
          <w:color w:val="231F20"/>
        </w:rPr>
      </w:pPr>
      <w:r w:rsidRPr="006645F7">
        <w:rPr>
          <w:color w:val="231F20"/>
        </w:rPr>
        <w:t xml:space="preserve">Адаптированная образовательная программа дошкольного образования для работы с детьми старшего </w:t>
      </w:r>
      <w:r w:rsidRPr="00BF6B72">
        <w:rPr>
          <w:color w:val="231F20"/>
        </w:rPr>
        <w:t>дошкольного возраста с 3 до 7 лет, имеющими тяжелые нарушения речи (ОНР) разработана и утверждена в соответствии с основными нормативно-правовыми документами:</w:t>
      </w:r>
    </w:p>
    <w:p w14:paraId="45F7106B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323DBC74" w14:textId="77777777" w:rsidR="00F33232" w:rsidRPr="00BF6B72" w:rsidRDefault="00F33232" w:rsidP="00F33232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</w:pPr>
      <w:r w:rsidRPr="00BF6B72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57370FB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38C2018F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29</w:t>
      </w:r>
      <w:r w:rsidRPr="00BF6B72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декабря</w:t>
      </w:r>
      <w:r w:rsidRPr="00BF6B72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2012</w:t>
      </w:r>
      <w:r w:rsidRPr="00BF6B72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г.</w:t>
      </w:r>
      <w:r w:rsidRPr="00BF6B72">
        <w:rPr>
          <w:rFonts w:ascii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№</w:t>
      </w:r>
      <w:r w:rsidRPr="00BF6B72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273-ФЗ «Об образовании в Российской Федерации»;</w:t>
      </w:r>
    </w:p>
    <w:p w14:paraId="05C2A385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707CD42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0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215A0956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364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Р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624F01A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Ф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едеральный государственный образовательный стандарт дошкольного</w:t>
      </w:r>
      <w:r w:rsidRPr="00BF6B72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BF6B72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(</w:t>
      </w:r>
      <w:r w:rsidRPr="00BF6B72">
        <w:rPr>
          <w:rFonts w:ascii="Times New Roman" w:hAnsi="Times New Roman" w:cs="Times New Roman"/>
          <w:sz w:val="24"/>
          <w:szCs w:val="24"/>
        </w:rPr>
        <w:t xml:space="preserve">утвержден приказом Минобрнауки России от 17 октября 2013 г. № 1155, зарегистрировано в Минюсте Российской Федерации 14 ноября 2013 г., регистрационный № 30384; в редакции приказа </w:t>
      </w:r>
      <w:proofErr w:type="spellStart"/>
      <w:r w:rsidRPr="00BF6B7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6B72">
        <w:rPr>
          <w:rFonts w:ascii="Times New Roman" w:hAnsi="Times New Roman" w:cs="Times New Roman"/>
          <w:sz w:val="24"/>
          <w:szCs w:val="24"/>
        </w:rPr>
        <w:t xml:space="preserve"> Российской Федерации от 8 ноября 2022 г. № 955, зарегистрировано в Минюсте Российской Федерации 6 февраля 2023 г., регистрационный № 72264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14:paraId="221BD057" w14:textId="77777777" w:rsidR="00F33232" w:rsidRPr="00BE3DF1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819"/>
        </w:tabs>
        <w:kinsoku w:val="0"/>
        <w:overflowPunct w:val="0"/>
        <w:autoSpaceDE w:val="0"/>
        <w:autoSpaceDN w:val="0"/>
        <w:adjustRightInd w:val="0"/>
        <w:ind w:right="109" w:firstLine="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3DF1">
        <w:rPr>
          <w:rFonts w:ascii="Times New Roman" w:hAnsi="Times New Roman" w:cs="Times New Roman"/>
          <w:sz w:val="24"/>
          <w:szCs w:val="24"/>
        </w:rPr>
        <w:t>Федеральная адаптированная программа дошкольного образования для обучающихся с ограниченными возможностями здоровья, утвержденная Приказом Министерства просвещения РФ от 24.11.2022, № 1022;</w:t>
      </w:r>
    </w:p>
    <w:p w14:paraId="20146A9B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BF6B72">
        <w:rPr>
          <w:rFonts w:ascii="Times New Roman" w:hAnsi="Times New Roman" w:cs="Times New Roman"/>
          <w:color w:val="000009"/>
          <w:sz w:val="24"/>
          <w:szCs w:val="24"/>
        </w:rPr>
        <w:t>Минпросвещения</w:t>
      </w:r>
      <w:proofErr w:type="spellEnd"/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Российской Федерации от 31 июля 2020 года № 373, зарегистрировано в Минюсте России 31 августа 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lastRenderedPageBreak/>
        <w:t>2020 г., регистрационный № 59599);</w:t>
      </w:r>
    </w:p>
    <w:p w14:paraId="4A4A7D59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Порядок разработки и утверждения федеральных основных общеобразовательных программ, утвержденных приказом </w:t>
      </w:r>
      <w:proofErr w:type="spellStart"/>
      <w:r w:rsidRPr="00BF6B72">
        <w:rPr>
          <w:rFonts w:ascii="Times New Roman" w:hAnsi="Times New Roman" w:cs="Times New Roman"/>
          <w:color w:val="000009"/>
          <w:sz w:val="24"/>
          <w:szCs w:val="24"/>
        </w:rPr>
        <w:t>Минпросвещения</w:t>
      </w:r>
      <w:proofErr w:type="spellEnd"/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Российской Федерации от 30.09.2022г. № 874 (зарегистрировано в Минюсте Российской Федерации 02.12.2022г., регистрационный № 70809);</w:t>
      </w:r>
    </w:p>
    <w:p w14:paraId="26B78C49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 </w:t>
      </w:r>
      <w:r w:rsidRPr="00BF6B72">
        <w:rPr>
          <w:rFonts w:ascii="Times New Roman" w:hAnsi="Times New Roman" w:cs="Times New Roman"/>
          <w:color w:val="000000"/>
          <w:sz w:val="24"/>
        </w:rPr>
        <w:t>СанПиН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1.2.3685-21</w:t>
      </w:r>
      <w:r w:rsidRPr="00BF6B72">
        <w:rPr>
          <w:rFonts w:ascii="Times New Roman" w:hAnsi="Times New Roman" w:cs="Times New Roman"/>
          <w:color w:val="000000"/>
          <w:spacing w:val="1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–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Санитарные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правила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нормы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СанПиН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1.2.3685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21</w:t>
      </w:r>
      <w:r w:rsidRPr="00BF6B72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«Гигиенические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нормативы</w:t>
      </w:r>
      <w:r w:rsidRPr="00BF6B72">
        <w:rPr>
          <w:rFonts w:ascii="Times New Roman" w:hAnsi="Times New Roman" w:cs="Times New Roman"/>
          <w:color w:val="000000"/>
          <w:spacing w:val="2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требования</w:t>
      </w:r>
      <w:r w:rsidRPr="00BF6B72"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</w:t>
      </w:r>
      <w:r w:rsidRPr="00BF6B72"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обеспечению</w:t>
      </w:r>
      <w:r w:rsidRPr="00BF6B72"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безопасности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2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(или)</w:t>
      </w:r>
      <w:r w:rsidRPr="00BF6B72">
        <w:rPr>
          <w:rFonts w:ascii="Times New Roman" w:hAnsi="Times New Roman" w:cs="Times New Roman"/>
          <w:color w:val="000000"/>
          <w:spacing w:val="2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безвредности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для</w:t>
      </w:r>
      <w:r w:rsidRPr="00BF6B72"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человека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факторов</w:t>
      </w:r>
      <w:r w:rsidRPr="00BF6B72">
        <w:rPr>
          <w:rFonts w:ascii="Times New Roman" w:hAnsi="Times New Roman" w:cs="Times New Roman"/>
          <w:color w:val="000000"/>
          <w:spacing w:val="6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среды</w:t>
      </w:r>
      <w:r w:rsidRPr="00BF6B72">
        <w:rPr>
          <w:rFonts w:ascii="Times New Roman" w:hAnsi="Times New Roman" w:cs="Times New Roman"/>
          <w:color w:val="000000"/>
          <w:spacing w:val="7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обитания»,</w:t>
      </w:r>
      <w:r w:rsidRPr="00BF6B72">
        <w:rPr>
          <w:rFonts w:ascii="Times New Roman" w:hAnsi="Times New Roman" w:cs="Times New Roman"/>
          <w:color w:val="000000"/>
          <w:spacing w:val="7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утвержденные</w:t>
      </w:r>
      <w:r w:rsidRPr="00BF6B72">
        <w:rPr>
          <w:rFonts w:ascii="Times New Roman" w:hAnsi="Times New Roman" w:cs="Times New Roman"/>
          <w:color w:val="000000"/>
          <w:spacing w:val="6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постановлением</w:t>
      </w:r>
      <w:r w:rsidRPr="00BF6B72">
        <w:rPr>
          <w:rFonts w:ascii="Times New Roman" w:hAnsi="Times New Roman" w:cs="Times New Roman"/>
          <w:color w:val="000000"/>
          <w:spacing w:val="6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Главного</w:t>
      </w:r>
      <w:r w:rsidRPr="00BF6B72">
        <w:rPr>
          <w:rFonts w:ascii="Times New Roman" w:hAnsi="Times New Roman" w:cs="Times New Roman"/>
          <w:color w:val="000000"/>
          <w:spacing w:val="6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государственного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санитарного</w:t>
      </w:r>
      <w:r w:rsidRPr="00BF6B72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врача</w:t>
      </w:r>
      <w:r w:rsidRPr="00BF6B72">
        <w:rPr>
          <w:rFonts w:ascii="Times New Roman" w:hAnsi="Times New Roman" w:cs="Times New Roman"/>
          <w:color w:val="000000"/>
          <w:spacing w:val="4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4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28.01.2021</w:t>
      </w:r>
      <w:r w:rsidRPr="00BF6B72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4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</w:t>
      </w:r>
      <w:r w:rsidRPr="00BF6B72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(зарегистрировано</w:t>
      </w:r>
      <w:r w:rsidRPr="00BF6B72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Минюстом</w:t>
      </w:r>
      <w:r w:rsidRPr="00BF6B72">
        <w:rPr>
          <w:rFonts w:ascii="Times New Roman" w:hAnsi="Times New Roman" w:cs="Times New Roman"/>
          <w:color w:val="000000"/>
          <w:spacing w:val="4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4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29.01.2021,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регистрационный №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62296), действующим до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01.03.2027 г.</w:t>
      </w:r>
      <w:r w:rsidRPr="00BF6B72">
        <w:rPr>
          <w:rFonts w:ascii="Times New Roman" w:hAnsi="Times New Roman" w:cs="Times New Roman"/>
          <w:color w:val="000000"/>
          <w:spacing w:val="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(далее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– СанПиН);</w:t>
      </w:r>
    </w:p>
    <w:p w14:paraId="6A8D94E6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pacing w:val="111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СанПиН</w:t>
      </w:r>
      <w:r w:rsidRPr="00BF6B72">
        <w:rPr>
          <w:rFonts w:ascii="Times New Roman" w:hAnsi="Times New Roman" w:cs="Times New Roman"/>
          <w:color w:val="000000"/>
          <w:spacing w:val="13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2.3/2.4.3590</w:t>
      </w:r>
      <w:r w:rsidRPr="00BF6B72">
        <w:rPr>
          <w:rFonts w:ascii="Times New Roman" w:hAnsi="Times New Roman" w:cs="Times New Roman"/>
          <w:color w:val="000000"/>
          <w:spacing w:val="-3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20</w:t>
      </w:r>
      <w:r w:rsidRPr="00BF6B72">
        <w:rPr>
          <w:rFonts w:ascii="Times New Roman" w:hAnsi="Times New Roman" w:cs="Times New Roman"/>
          <w:color w:val="000000"/>
          <w:spacing w:val="14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«Санитарно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эпидемиологические</w:t>
      </w:r>
      <w:r w:rsidRPr="00BF6B72">
        <w:rPr>
          <w:rFonts w:ascii="Times New Roman" w:hAnsi="Times New Roman" w:cs="Times New Roman"/>
          <w:color w:val="000000"/>
          <w:spacing w:val="13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требования</w:t>
      </w:r>
      <w:r w:rsidRPr="00BF6B72">
        <w:rPr>
          <w:rFonts w:ascii="Times New Roman" w:hAnsi="Times New Roman" w:cs="Times New Roman"/>
          <w:color w:val="000000"/>
          <w:spacing w:val="13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</w:t>
      </w:r>
      <w:r w:rsidRPr="00BF6B72">
        <w:rPr>
          <w:rFonts w:ascii="Times New Roman" w:hAnsi="Times New Roman" w:cs="Times New Roman"/>
          <w:color w:val="000000"/>
          <w:spacing w:val="13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организации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общественного</w:t>
      </w:r>
      <w:r w:rsidRPr="00BF6B72">
        <w:rPr>
          <w:rFonts w:ascii="Times New Roman" w:hAnsi="Times New Roman" w:cs="Times New Roman"/>
          <w:color w:val="000000"/>
          <w:spacing w:val="27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питания</w:t>
      </w:r>
      <w:r w:rsidRPr="00BF6B72">
        <w:rPr>
          <w:rFonts w:ascii="Times New Roman" w:hAnsi="Times New Roman" w:cs="Times New Roman"/>
          <w:color w:val="000000"/>
          <w:spacing w:val="27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населения»,</w:t>
      </w:r>
      <w:r w:rsidRPr="00BF6B72">
        <w:rPr>
          <w:rFonts w:ascii="Times New Roman" w:hAnsi="Times New Roman" w:cs="Times New Roman"/>
          <w:color w:val="000000"/>
          <w:spacing w:val="28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утвержденные</w:t>
      </w:r>
      <w:r w:rsidRPr="00BF6B72">
        <w:rPr>
          <w:rFonts w:ascii="Times New Roman" w:hAnsi="Times New Roman" w:cs="Times New Roman"/>
          <w:color w:val="000000"/>
          <w:spacing w:val="27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постановлением</w:t>
      </w:r>
      <w:r w:rsidRPr="00BF6B72">
        <w:rPr>
          <w:rFonts w:ascii="Times New Roman" w:hAnsi="Times New Roman" w:cs="Times New Roman"/>
          <w:color w:val="000000"/>
          <w:spacing w:val="27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Главного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государственного</w:t>
      </w:r>
      <w:r w:rsidRPr="00BF6B72">
        <w:rPr>
          <w:rFonts w:ascii="Times New Roman" w:hAnsi="Times New Roman" w:cs="Times New Roman"/>
          <w:color w:val="000000"/>
          <w:spacing w:val="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санитарного</w:t>
      </w:r>
      <w:r w:rsidRPr="00BF6B72">
        <w:rPr>
          <w:rFonts w:ascii="Times New Roman" w:hAnsi="Times New Roman" w:cs="Times New Roman"/>
          <w:color w:val="000000"/>
          <w:spacing w:val="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врача</w:t>
      </w:r>
      <w:r w:rsidRPr="00BF6B72">
        <w:rPr>
          <w:rFonts w:ascii="Times New Roman" w:hAnsi="Times New Roman" w:cs="Times New Roman"/>
          <w:color w:val="000000"/>
          <w:spacing w:val="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27.10.2020</w:t>
      </w:r>
      <w:r w:rsidRPr="00BF6B72">
        <w:rPr>
          <w:rFonts w:ascii="Times New Roman" w:hAnsi="Times New Roman" w:cs="Times New Roman"/>
          <w:color w:val="000000"/>
          <w:spacing w:val="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32</w:t>
      </w:r>
      <w:r w:rsidRPr="00BF6B72">
        <w:rPr>
          <w:rFonts w:ascii="Times New Roman" w:hAnsi="Times New Roman" w:cs="Times New Roman"/>
          <w:color w:val="000000"/>
          <w:spacing w:val="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(зарегистрировано</w:t>
      </w:r>
      <w:r w:rsidRPr="00BF6B72">
        <w:rPr>
          <w:rFonts w:ascii="Times New Roman" w:hAnsi="Times New Roman" w:cs="Times New Roman"/>
          <w:color w:val="000000"/>
          <w:spacing w:val="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Минюстом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11.11.2020, регистрационный №60833), действующим до 01.01.2027 г.;</w:t>
      </w:r>
    </w:p>
    <w:p w14:paraId="5496273A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</w:rPr>
      </w:pPr>
      <w:r w:rsidRPr="00BF6B72">
        <w:rPr>
          <w:rFonts w:ascii="Times New Roman" w:hAnsi="Times New Roman" w:cs="Times New Roman"/>
          <w:color w:val="000000"/>
          <w:spacing w:val="1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СанПиН</w:t>
      </w:r>
      <w:r w:rsidRPr="00BF6B72">
        <w:rPr>
          <w:rFonts w:ascii="Times New Roman" w:hAnsi="Times New Roman" w:cs="Times New Roman"/>
          <w:color w:val="000000"/>
          <w:spacing w:val="18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2.4.3648-20</w:t>
      </w:r>
      <w:r w:rsidRPr="00BF6B72">
        <w:rPr>
          <w:rFonts w:ascii="Times New Roman" w:hAnsi="Times New Roman" w:cs="Times New Roman"/>
          <w:color w:val="000000"/>
          <w:spacing w:val="18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«Санитарно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эпидемиологические</w:t>
      </w:r>
      <w:r w:rsidRPr="00BF6B72">
        <w:rPr>
          <w:rFonts w:ascii="Times New Roman" w:hAnsi="Times New Roman" w:cs="Times New Roman"/>
          <w:color w:val="000000"/>
          <w:spacing w:val="18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требования</w:t>
      </w:r>
      <w:r w:rsidRPr="00BF6B72">
        <w:rPr>
          <w:rFonts w:ascii="Times New Roman" w:hAnsi="Times New Roman" w:cs="Times New Roman"/>
          <w:color w:val="000000"/>
          <w:spacing w:val="18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</w:t>
      </w:r>
      <w:r w:rsidRPr="00BF6B72">
        <w:rPr>
          <w:rFonts w:ascii="Times New Roman" w:hAnsi="Times New Roman" w:cs="Times New Roman"/>
          <w:color w:val="000000"/>
          <w:spacing w:val="18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организациям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воспитания</w:t>
      </w:r>
      <w:r w:rsidRPr="00BF6B72">
        <w:rPr>
          <w:rFonts w:ascii="Times New Roman" w:hAnsi="Times New Roman" w:cs="Times New Roman"/>
          <w:color w:val="000000"/>
          <w:spacing w:val="9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9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обучения,</w:t>
      </w:r>
      <w:r w:rsidRPr="00BF6B72">
        <w:rPr>
          <w:rFonts w:ascii="Times New Roman" w:hAnsi="Times New Roman" w:cs="Times New Roman"/>
          <w:color w:val="000000"/>
          <w:spacing w:val="9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отдыха</w:t>
      </w:r>
      <w:r w:rsidRPr="00BF6B72">
        <w:rPr>
          <w:rFonts w:ascii="Times New Roman" w:hAnsi="Times New Roman" w:cs="Times New Roman"/>
          <w:color w:val="000000"/>
          <w:spacing w:val="9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9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оздоровления</w:t>
      </w:r>
      <w:r w:rsidRPr="00BF6B72">
        <w:rPr>
          <w:rFonts w:ascii="Times New Roman" w:hAnsi="Times New Roman" w:cs="Times New Roman"/>
          <w:color w:val="000000"/>
          <w:spacing w:val="9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детей</w:t>
      </w:r>
      <w:r w:rsidRPr="00BF6B72">
        <w:rPr>
          <w:rFonts w:ascii="Times New Roman" w:hAnsi="Times New Roman" w:cs="Times New Roman"/>
          <w:color w:val="000000"/>
          <w:spacing w:val="9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9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молодежи»,</w:t>
      </w:r>
      <w:r w:rsidRPr="00BF6B72">
        <w:rPr>
          <w:rFonts w:ascii="Times New Roman" w:hAnsi="Times New Roman" w:cs="Times New Roman"/>
          <w:color w:val="000000"/>
          <w:spacing w:val="10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утвержденные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постановлением</w:t>
      </w:r>
      <w:r w:rsidRPr="00BF6B72">
        <w:rPr>
          <w:rFonts w:ascii="Times New Roman" w:hAnsi="Times New Roman" w:cs="Times New Roman"/>
          <w:color w:val="000000"/>
          <w:spacing w:val="5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Главного</w:t>
      </w:r>
      <w:r w:rsidRPr="00BF6B72">
        <w:rPr>
          <w:rFonts w:ascii="Times New Roman" w:hAnsi="Times New Roman" w:cs="Times New Roman"/>
          <w:color w:val="000000"/>
          <w:spacing w:val="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государственного</w:t>
      </w:r>
      <w:r w:rsidRPr="00BF6B72">
        <w:rPr>
          <w:rFonts w:ascii="Times New Roman" w:hAnsi="Times New Roman" w:cs="Times New Roman"/>
          <w:color w:val="000000"/>
          <w:spacing w:val="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санитарного</w:t>
      </w:r>
      <w:r w:rsidRPr="00BF6B72">
        <w:rPr>
          <w:rFonts w:ascii="Times New Roman" w:hAnsi="Times New Roman" w:cs="Times New Roman"/>
          <w:color w:val="000000"/>
          <w:spacing w:val="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врача</w:t>
      </w:r>
      <w:r w:rsidRPr="00BF6B72">
        <w:rPr>
          <w:rFonts w:ascii="Times New Roman" w:hAnsi="Times New Roman" w:cs="Times New Roman"/>
          <w:color w:val="000000"/>
          <w:spacing w:val="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5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28.09.2020</w:t>
      </w:r>
      <w:r w:rsidRPr="00BF6B72">
        <w:rPr>
          <w:rFonts w:ascii="Times New Roman" w:hAnsi="Times New Roman" w:cs="Times New Roman"/>
          <w:color w:val="000000"/>
          <w:spacing w:val="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5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28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(зарегистрировано Минюстом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 xml:space="preserve">18.12.2020, регистрационный №61573),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действующим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до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01.01.2027 г.;</w:t>
      </w:r>
    </w:p>
    <w:p w14:paraId="1F6BB696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Указ</w:t>
      </w:r>
      <w:r w:rsidRPr="00BF6B72">
        <w:rPr>
          <w:rFonts w:ascii="Times New Roman" w:hAnsi="Times New Roman" w:cs="Times New Roman"/>
          <w:color w:val="000000"/>
          <w:spacing w:val="9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Президента</w:t>
      </w:r>
      <w:r w:rsidRPr="00BF6B72">
        <w:rPr>
          <w:rFonts w:ascii="Times New Roman" w:hAnsi="Times New Roman" w:cs="Times New Roman"/>
          <w:color w:val="000000"/>
          <w:spacing w:val="9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8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В.В.</w:t>
      </w:r>
      <w:r w:rsidRPr="00BF6B72">
        <w:rPr>
          <w:rFonts w:ascii="Times New Roman" w:hAnsi="Times New Roman" w:cs="Times New Roman"/>
          <w:color w:val="000000"/>
          <w:spacing w:val="9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Путина</w:t>
      </w:r>
      <w:r w:rsidRPr="00BF6B72">
        <w:rPr>
          <w:rFonts w:ascii="Times New Roman" w:hAnsi="Times New Roman" w:cs="Times New Roman"/>
          <w:color w:val="000000"/>
          <w:spacing w:val="9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9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07.05.2018</w:t>
      </w:r>
      <w:r w:rsidRPr="00BF6B72">
        <w:rPr>
          <w:rFonts w:ascii="Times New Roman" w:hAnsi="Times New Roman" w:cs="Times New Roman"/>
          <w:color w:val="000000"/>
          <w:spacing w:val="9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9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204</w:t>
      </w:r>
      <w:r w:rsidRPr="00BF6B72">
        <w:rPr>
          <w:rFonts w:ascii="Times New Roman" w:hAnsi="Times New Roman" w:cs="Times New Roman"/>
          <w:color w:val="000000"/>
          <w:spacing w:val="9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7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9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национальных</w:t>
      </w:r>
      <w:r w:rsidRPr="00BF6B72">
        <w:rPr>
          <w:rFonts w:ascii="Times New Roman" w:hAnsi="Times New Roman" w:cs="Times New Roman"/>
          <w:color w:val="000000"/>
          <w:spacing w:val="9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целях</w:t>
      </w:r>
      <w:r w:rsidRPr="00BF6B72">
        <w:rPr>
          <w:rFonts w:ascii="Times New Roman" w:hAnsi="Times New Roman" w:cs="Times New Roman"/>
          <w:color w:val="000000"/>
          <w:spacing w:val="9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стратегических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задачах развития</w:t>
      </w:r>
      <w:r w:rsidRPr="00BF6B72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период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 xml:space="preserve">до 2024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года»;</w:t>
      </w:r>
    </w:p>
    <w:p w14:paraId="02485C28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Указ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Президента</w:t>
      </w:r>
      <w:r w:rsidRPr="00BF6B72">
        <w:rPr>
          <w:rFonts w:ascii="Times New Roman" w:hAnsi="Times New Roman" w:cs="Times New Roman"/>
          <w:color w:val="000000"/>
          <w:spacing w:val="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1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21.07.2020</w:t>
      </w:r>
      <w:r w:rsidRPr="00BF6B72">
        <w:rPr>
          <w:rFonts w:ascii="Times New Roman" w:hAnsi="Times New Roman" w:cs="Times New Roman"/>
          <w:color w:val="000000"/>
          <w:spacing w:val="1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474</w:t>
      </w:r>
      <w:r w:rsidRPr="00BF6B72">
        <w:rPr>
          <w:rFonts w:ascii="Times New Roman" w:hAnsi="Times New Roman" w:cs="Times New Roman"/>
          <w:color w:val="000000"/>
          <w:spacing w:val="1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7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национальных</w:t>
      </w:r>
      <w:r w:rsidRPr="00BF6B72">
        <w:rPr>
          <w:rFonts w:ascii="Times New Roman" w:hAnsi="Times New Roman" w:cs="Times New Roman"/>
          <w:color w:val="000000"/>
          <w:spacing w:val="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целях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развития</w:t>
      </w:r>
      <w:r w:rsidRPr="00BF6B72">
        <w:rPr>
          <w:rFonts w:ascii="Times New Roman" w:hAnsi="Times New Roman" w:cs="Times New Roman"/>
          <w:color w:val="000000"/>
          <w:spacing w:val="1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BF6B72">
        <w:rPr>
          <w:rFonts w:ascii="Times New Roman" w:hAnsi="Times New Roman" w:cs="Times New Roman"/>
          <w:color w:val="000000"/>
          <w:spacing w:val="1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период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 xml:space="preserve">до 2030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года»;</w:t>
      </w:r>
    </w:p>
    <w:p w14:paraId="2D041ED5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Указ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Президента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02.07.2021 №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400</w:t>
      </w:r>
      <w:r w:rsidRPr="00BF6B72">
        <w:rPr>
          <w:rFonts w:ascii="Times New Roman" w:hAnsi="Times New Roman" w:cs="Times New Roman"/>
          <w:color w:val="000000"/>
          <w:spacing w:val="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7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Стратегии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национальной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безопасности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РФ»;</w:t>
      </w:r>
    </w:p>
    <w:p w14:paraId="121FA2FB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Указ</w:t>
      </w:r>
      <w:r w:rsidRPr="00BF6B72">
        <w:rPr>
          <w:rFonts w:ascii="Times New Roman" w:hAnsi="Times New Roman" w:cs="Times New Roman"/>
          <w:color w:val="000000"/>
          <w:spacing w:val="7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Президента</w:t>
      </w:r>
      <w:r w:rsidRPr="00BF6B72">
        <w:rPr>
          <w:rFonts w:ascii="Times New Roman" w:hAnsi="Times New Roman" w:cs="Times New Roman"/>
          <w:color w:val="000000"/>
          <w:spacing w:val="7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7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7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09.11.2022</w:t>
      </w:r>
      <w:r w:rsidRPr="00BF6B72">
        <w:rPr>
          <w:rFonts w:ascii="Times New Roman" w:hAnsi="Times New Roman" w:cs="Times New Roman"/>
          <w:color w:val="000000"/>
          <w:spacing w:val="7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7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809</w:t>
      </w:r>
      <w:r w:rsidRPr="00BF6B72">
        <w:rPr>
          <w:rFonts w:ascii="Times New Roman" w:hAnsi="Times New Roman" w:cs="Times New Roman"/>
          <w:color w:val="000000"/>
          <w:spacing w:val="7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>«Об</w:t>
      </w:r>
      <w:r w:rsidRPr="00BF6B72">
        <w:rPr>
          <w:rFonts w:ascii="Times New Roman" w:hAnsi="Times New Roman" w:cs="Times New Roman"/>
          <w:color w:val="000000"/>
          <w:spacing w:val="8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утверждении</w:t>
      </w:r>
      <w:r w:rsidRPr="00BF6B72">
        <w:rPr>
          <w:rFonts w:ascii="Times New Roman" w:hAnsi="Times New Roman" w:cs="Times New Roman"/>
          <w:color w:val="000000"/>
          <w:spacing w:val="7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Основ</w:t>
      </w:r>
      <w:r w:rsidRPr="00BF6B72">
        <w:rPr>
          <w:rFonts w:ascii="Times New Roman" w:hAnsi="Times New Roman" w:cs="Times New Roman"/>
          <w:color w:val="000000"/>
          <w:spacing w:val="7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политики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BF6B72">
        <w:rPr>
          <w:rFonts w:ascii="Times New Roman" w:hAnsi="Times New Roman" w:cs="Times New Roman"/>
          <w:color w:val="000000"/>
          <w:spacing w:val="1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сохранению</w:t>
      </w:r>
      <w:r w:rsidRPr="00BF6B72">
        <w:rPr>
          <w:rFonts w:ascii="Times New Roman" w:hAnsi="Times New Roman" w:cs="Times New Roman"/>
          <w:color w:val="000000"/>
          <w:spacing w:val="1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1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укреплению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традиционных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российских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духовно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нравственных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ценностей»;</w:t>
      </w:r>
    </w:p>
    <w:p w14:paraId="62BC3A3E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Комментарии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Минобрнауки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России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ФГОС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ДО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 28.02.2014 №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>08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-249;</w:t>
      </w:r>
    </w:p>
    <w:p w14:paraId="6A134C2A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Письмо</w:t>
      </w:r>
      <w:r w:rsidRPr="00BF6B72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proofErr w:type="spellStart"/>
      <w:r w:rsidRPr="00BF6B72">
        <w:rPr>
          <w:rFonts w:ascii="Times New Roman" w:hAnsi="Times New Roman" w:cs="Times New Roman"/>
          <w:color w:val="000000"/>
          <w:sz w:val="24"/>
        </w:rPr>
        <w:t>Минпросвещения</w:t>
      </w:r>
      <w:proofErr w:type="spellEnd"/>
      <w:r w:rsidRPr="00BF6B72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1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2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19.12.2022</w:t>
      </w:r>
      <w:r w:rsidRPr="00BF6B72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1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>03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2110</w:t>
      </w:r>
      <w:r w:rsidRPr="00BF6B72"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«Рекомендации</w:t>
      </w:r>
      <w:r w:rsidRPr="00BF6B72">
        <w:rPr>
          <w:rFonts w:ascii="Times New Roman" w:hAnsi="Times New Roman" w:cs="Times New Roman"/>
          <w:color w:val="000000"/>
          <w:spacing w:val="2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BF6B72">
        <w:rPr>
          <w:rFonts w:ascii="Times New Roman" w:hAnsi="Times New Roman" w:cs="Times New Roman"/>
          <w:color w:val="000000"/>
          <w:spacing w:val="1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формированию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инфраструктуры</w:t>
      </w:r>
      <w:r w:rsidRPr="00BF6B72">
        <w:rPr>
          <w:rFonts w:ascii="Times New Roman" w:hAnsi="Times New Roman" w:cs="Times New Roman"/>
          <w:color w:val="000000"/>
          <w:spacing w:val="15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ДОО</w:t>
      </w:r>
      <w:r w:rsidRPr="00BF6B72">
        <w:rPr>
          <w:rFonts w:ascii="Times New Roman" w:hAnsi="Times New Roman" w:cs="Times New Roman"/>
          <w:color w:val="000000"/>
          <w:spacing w:val="15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15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комплектации</w:t>
      </w:r>
      <w:r w:rsidRPr="00BF6B72">
        <w:rPr>
          <w:rFonts w:ascii="Times New Roman" w:hAnsi="Times New Roman" w:cs="Times New Roman"/>
          <w:color w:val="000000"/>
          <w:spacing w:val="15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учебно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методических</w:t>
      </w:r>
      <w:r w:rsidRPr="00BF6B72">
        <w:rPr>
          <w:rFonts w:ascii="Times New Roman" w:hAnsi="Times New Roman" w:cs="Times New Roman"/>
          <w:color w:val="000000"/>
          <w:spacing w:val="15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материалов</w:t>
      </w:r>
      <w:r w:rsidRPr="00BF6B72">
        <w:rPr>
          <w:rFonts w:ascii="Times New Roman" w:hAnsi="Times New Roman" w:cs="Times New Roman"/>
          <w:color w:val="000000"/>
          <w:spacing w:val="15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в</w:t>
      </w:r>
      <w:r w:rsidRPr="00BF6B72">
        <w:rPr>
          <w:rFonts w:ascii="Times New Roman" w:hAnsi="Times New Roman" w:cs="Times New Roman"/>
          <w:color w:val="000000"/>
          <w:spacing w:val="15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целях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реализации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ОП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>ДО»;</w:t>
      </w:r>
    </w:p>
    <w:p w14:paraId="015DD9D4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Письмо</w:t>
      </w:r>
      <w:r w:rsidRPr="00BF6B72">
        <w:rPr>
          <w:rFonts w:ascii="Times New Roman" w:hAnsi="Times New Roman" w:cs="Times New Roman"/>
          <w:color w:val="000000"/>
          <w:spacing w:val="74"/>
          <w:sz w:val="24"/>
        </w:rPr>
        <w:t xml:space="preserve"> </w:t>
      </w:r>
      <w:proofErr w:type="spellStart"/>
      <w:r w:rsidRPr="00BF6B72">
        <w:rPr>
          <w:rFonts w:ascii="Times New Roman" w:hAnsi="Times New Roman" w:cs="Times New Roman"/>
          <w:color w:val="000000"/>
          <w:sz w:val="24"/>
        </w:rPr>
        <w:t>Минпросвещения</w:t>
      </w:r>
      <w:proofErr w:type="spellEnd"/>
      <w:r w:rsidRPr="00BF6B72">
        <w:rPr>
          <w:rFonts w:ascii="Times New Roman" w:hAnsi="Times New Roman" w:cs="Times New Roman"/>
          <w:color w:val="000000"/>
          <w:spacing w:val="7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7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7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03.03.2023</w:t>
      </w:r>
      <w:r w:rsidRPr="00BF6B72">
        <w:rPr>
          <w:rFonts w:ascii="Times New Roman" w:hAnsi="Times New Roman" w:cs="Times New Roman"/>
          <w:color w:val="000000"/>
          <w:spacing w:val="7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7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>03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350</w:t>
      </w:r>
      <w:r w:rsidRPr="00BF6B72">
        <w:rPr>
          <w:rFonts w:ascii="Times New Roman" w:hAnsi="Times New Roman" w:cs="Times New Roman"/>
          <w:color w:val="000000"/>
          <w:spacing w:val="7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7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8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направлении</w:t>
      </w:r>
      <w:r w:rsidRPr="00BF6B72">
        <w:rPr>
          <w:rFonts w:ascii="Times New Roman" w:hAnsi="Times New Roman" w:cs="Times New Roman"/>
          <w:color w:val="000000"/>
          <w:spacing w:val="7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методических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рекомендаций</w:t>
      </w:r>
      <w:r w:rsidRPr="00BF6B72">
        <w:rPr>
          <w:rFonts w:ascii="Times New Roman" w:hAnsi="Times New Roman" w:cs="Times New Roman"/>
          <w:color w:val="000000"/>
          <w:spacing w:val="9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BF6B72">
        <w:rPr>
          <w:rFonts w:ascii="Times New Roman" w:hAnsi="Times New Roman" w:cs="Times New Roman"/>
          <w:color w:val="000000"/>
          <w:spacing w:val="9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реализации</w:t>
      </w:r>
      <w:r w:rsidRPr="00BF6B72">
        <w:rPr>
          <w:rFonts w:ascii="Times New Roman" w:hAnsi="Times New Roman" w:cs="Times New Roman"/>
          <w:color w:val="000000"/>
          <w:spacing w:val="9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Федеральной</w:t>
      </w:r>
      <w:r w:rsidRPr="00BF6B72">
        <w:rPr>
          <w:rFonts w:ascii="Times New Roman" w:hAnsi="Times New Roman" w:cs="Times New Roman"/>
          <w:color w:val="000000"/>
          <w:spacing w:val="9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образовательной</w:t>
      </w:r>
      <w:r w:rsidRPr="00BF6B72">
        <w:rPr>
          <w:rFonts w:ascii="Times New Roman" w:hAnsi="Times New Roman" w:cs="Times New Roman"/>
          <w:color w:val="000000"/>
          <w:spacing w:val="9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программы</w:t>
      </w:r>
      <w:r w:rsidRPr="00BF6B72">
        <w:rPr>
          <w:rFonts w:ascii="Times New Roman" w:hAnsi="Times New Roman" w:cs="Times New Roman"/>
          <w:color w:val="000000"/>
          <w:spacing w:val="9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дошкольного</w:t>
      </w:r>
      <w:r w:rsidRPr="00BF6B72">
        <w:rPr>
          <w:rFonts w:ascii="Times New Roman" w:hAnsi="Times New Roman" w:cs="Times New Roman"/>
          <w:color w:val="000000"/>
          <w:spacing w:val="300"/>
          <w:sz w:val="24"/>
        </w:rPr>
        <w:t> </w:t>
      </w:r>
      <w:r w:rsidRPr="00BF6B72">
        <w:rPr>
          <w:rFonts w:ascii="Times New Roman" w:hAnsi="Times New Roman" w:cs="Times New Roman"/>
          <w:color w:val="000000"/>
          <w:sz w:val="24"/>
        </w:rPr>
        <w:t>образования»;</w:t>
      </w:r>
    </w:p>
    <w:p w14:paraId="087A4314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Письмо</w:t>
      </w:r>
      <w:r w:rsidRPr="00BF6B72">
        <w:rPr>
          <w:rFonts w:ascii="Times New Roman" w:hAnsi="Times New Roman" w:cs="Times New Roman"/>
          <w:color w:val="000000"/>
          <w:spacing w:val="14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Минобрнауки</w:t>
      </w:r>
      <w:r w:rsidRPr="00BF6B72">
        <w:rPr>
          <w:rFonts w:ascii="Times New Roman" w:hAnsi="Times New Roman" w:cs="Times New Roman"/>
          <w:color w:val="000000"/>
          <w:spacing w:val="14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России</w:t>
      </w:r>
      <w:r w:rsidRPr="00BF6B72">
        <w:rPr>
          <w:rFonts w:ascii="Times New Roman" w:hAnsi="Times New Roman" w:cs="Times New Roman"/>
          <w:color w:val="000000"/>
          <w:spacing w:val="14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14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07.06.2013</w:t>
      </w:r>
      <w:r w:rsidRPr="00BF6B72">
        <w:rPr>
          <w:rFonts w:ascii="Times New Roman" w:hAnsi="Times New Roman" w:cs="Times New Roman"/>
          <w:color w:val="000000"/>
          <w:spacing w:val="14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14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3"/>
          <w:sz w:val="24"/>
        </w:rPr>
        <w:t>ИР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535/07</w:t>
      </w:r>
      <w:r w:rsidRPr="00BF6B72">
        <w:rPr>
          <w:rFonts w:ascii="Times New Roman" w:hAnsi="Times New Roman" w:cs="Times New Roman"/>
          <w:color w:val="000000"/>
          <w:spacing w:val="14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7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15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коррекционном</w:t>
      </w:r>
      <w:r w:rsidRPr="00BF6B72">
        <w:rPr>
          <w:rFonts w:ascii="Times New Roman" w:hAnsi="Times New Roman" w:cs="Times New Roman"/>
          <w:color w:val="000000"/>
          <w:spacing w:val="14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инклюзивном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образовании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детей»;</w:t>
      </w:r>
    </w:p>
    <w:p w14:paraId="556C1E6C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Приказ</w:t>
      </w:r>
      <w:r w:rsidRPr="00BF6B72">
        <w:rPr>
          <w:rFonts w:ascii="Times New Roman" w:hAnsi="Times New Roman" w:cs="Times New Roman"/>
          <w:color w:val="000000"/>
          <w:spacing w:val="3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Минтруда</w:t>
      </w:r>
      <w:r w:rsidRPr="00BF6B72">
        <w:rPr>
          <w:rFonts w:ascii="Times New Roman" w:hAnsi="Times New Roman" w:cs="Times New Roman"/>
          <w:color w:val="000000"/>
          <w:spacing w:val="3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и</w:t>
      </w:r>
      <w:r w:rsidRPr="00BF6B72">
        <w:rPr>
          <w:rFonts w:ascii="Times New Roman" w:hAnsi="Times New Roman" w:cs="Times New Roman"/>
          <w:color w:val="000000"/>
          <w:spacing w:val="3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соцзащиты</w:t>
      </w:r>
      <w:r w:rsidRPr="00BF6B72">
        <w:rPr>
          <w:rFonts w:ascii="Times New Roman" w:hAnsi="Times New Roman" w:cs="Times New Roman"/>
          <w:color w:val="000000"/>
          <w:spacing w:val="3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3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3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18.10.2013</w:t>
      </w:r>
      <w:r w:rsidRPr="00BF6B72">
        <w:rPr>
          <w:rFonts w:ascii="Times New Roman" w:hAnsi="Times New Roman" w:cs="Times New Roman"/>
          <w:color w:val="000000"/>
          <w:spacing w:val="3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3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544н</w:t>
      </w:r>
      <w:r w:rsidRPr="00BF6B72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«Профессиональный</w:t>
      </w:r>
      <w:r w:rsidRPr="00BF6B72">
        <w:rPr>
          <w:rFonts w:ascii="Times New Roman" w:hAnsi="Times New Roman" w:cs="Times New Roman"/>
          <w:color w:val="000000"/>
          <w:spacing w:val="3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стандарт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«Педагог»</w:t>
      </w:r>
      <w:r w:rsidRPr="00BF6B72">
        <w:rPr>
          <w:rFonts w:ascii="Times New Roman" w:hAnsi="Times New Roman" w:cs="Times New Roman"/>
          <w:color w:val="000000"/>
          <w:spacing w:val="8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(педагогическая</w:t>
      </w:r>
      <w:r w:rsidRPr="00BF6B72">
        <w:rPr>
          <w:rFonts w:ascii="Times New Roman" w:hAnsi="Times New Roman" w:cs="Times New Roman"/>
          <w:color w:val="000000"/>
          <w:spacing w:val="8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деятельность</w:t>
      </w:r>
      <w:r w:rsidRPr="00BF6B72">
        <w:rPr>
          <w:rFonts w:ascii="Times New Roman" w:hAnsi="Times New Roman" w:cs="Times New Roman"/>
          <w:color w:val="000000"/>
          <w:spacing w:val="8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в</w:t>
      </w:r>
      <w:r w:rsidRPr="00BF6B72">
        <w:rPr>
          <w:rFonts w:ascii="Times New Roman" w:hAnsi="Times New Roman" w:cs="Times New Roman"/>
          <w:color w:val="000000"/>
          <w:spacing w:val="8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дошкольном,</w:t>
      </w:r>
      <w:r w:rsidRPr="00BF6B72">
        <w:rPr>
          <w:rFonts w:ascii="Times New Roman" w:hAnsi="Times New Roman" w:cs="Times New Roman"/>
          <w:color w:val="000000"/>
          <w:spacing w:val="8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начальном</w:t>
      </w:r>
      <w:r w:rsidRPr="00BF6B72">
        <w:rPr>
          <w:rFonts w:ascii="Times New Roman" w:hAnsi="Times New Roman" w:cs="Times New Roman"/>
          <w:color w:val="000000"/>
          <w:spacing w:val="8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общем,</w:t>
      </w:r>
      <w:r w:rsidRPr="00BF6B72">
        <w:rPr>
          <w:rFonts w:ascii="Times New Roman" w:hAnsi="Times New Roman" w:cs="Times New Roman"/>
          <w:color w:val="000000"/>
          <w:spacing w:val="8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основном</w:t>
      </w:r>
      <w:r w:rsidRPr="00BF6B72">
        <w:rPr>
          <w:rFonts w:ascii="Times New Roman" w:hAnsi="Times New Roman" w:cs="Times New Roman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общем, среднем общем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образовании) (воспитатель,</w:t>
      </w:r>
      <w:r w:rsidRPr="00BF6B72">
        <w:rPr>
          <w:rFonts w:ascii="Times New Roman" w:hAnsi="Times New Roman" w:cs="Times New Roman"/>
          <w:color w:val="000000"/>
          <w:spacing w:val="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учитель)»;</w:t>
      </w:r>
    </w:p>
    <w:p w14:paraId="2FD7F781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Постановление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Правительства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2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05.08.2013</w:t>
      </w:r>
      <w:r w:rsidRPr="00BF6B72">
        <w:rPr>
          <w:rFonts w:ascii="Times New Roman" w:hAnsi="Times New Roman" w:cs="Times New Roman"/>
          <w:color w:val="000000"/>
          <w:spacing w:val="2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662</w:t>
      </w:r>
      <w:r w:rsidRPr="00BF6B72">
        <w:rPr>
          <w:rFonts w:ascii="Times New Roman" w:hAnsi="Times New Roman" w:cs="Times New Roman"/>
          <w:color w:val="000000"/>
          <w:spacing w:val="3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3"/>
          <w:sz w:val="24"/>
        </w:rPr>
        <w:t>«Об</w:t>
      </w:r>
      <w:r w:rsidRPr="00BF6B72">
        <w:rPr>
          <w:rFonts w:ascii="Times New Roman" w:hAnsi="Times New Roman" w:cs="Times New Roman"/>
          <w:color w:val="000000"/>
          <w:spacing w:val="2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осуществлении</w:t>
      </w:r>
      <w:r w:rsidRPr="00BF6B72">
        <w:rPr>
          <w:rFonts w:ascii="Times New Roman" w:hAnsi="Times New Roman" w:cs="Times New Roman"/>
          <w:color w:val="000000"/>
          <w:spacing w:val="27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мониторинга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системы образования»;</w:t>
      </w:r>
    </w:p>
    <w:p w14:paraId="0B3EDEFE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Постановление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Правительства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1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29.05.2015</w:t>
      </w:r>
      <w:r w:rsidRPr="00BF6B72">
        <w:rPr>
          <w:rFonts w:ascii="Times New Roman" w:hAnsi="Times New Roman" w:cs="Times New Roman"/>
          <w:color w:val="000000"/>
          <w:spacing w:val="1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13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2"/>
          <w:sz w:val="24"/>
        </w:rPr>
        <w:t>996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р</w:t>
      </w:r>
      <w:r w:rsidRPr="00BF6B72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«Стратегия</w:t>
      </w:r>
      <w:r w:rsidRPr="00BF6B72">
        <w:rPr>
          <w:rFonts w:ascii="Times New Roman" w:hAnsi="Times New Roman" w:cs="Times New Roman"/>
          <w:color w:val="000000"/>
          <w:spacing w:val="1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развития</w:t>
      </w:r>
      <w:r w:rsidRPr="00BF6B72">
        <w:rPr>
          <w:rFonts w:ascii="Times New Roman" w:hAnsi="Times New Roman" w:cs="Times New Roman"/>
          <w:color w:val="000000"/>
          <w:spacing w:val="1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воспитания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 xml:space="preserve">в РФ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период до 2025</w:t>
      </w:r>
      <w:r w:rsidRPr="00BF6B72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года»;</w:t>
      </w:r>
      <w:r w:rsidRPr="00BF6B72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05FD628F" w14:textId="77777777" w:rsidR="00F33232" w:rsidRPr="00BF6B72" w:rsidRDefault="00F33232" w:rsidP="00F33232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433"/>
        </w:tabs>
        <w:ind w:left="0" w:right="214" w:firstLine="0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BF6B72">
        <w:rPr>
          <w:rFonts w:ascii="Times New Roman" w:hAnsi="Times New Roman" w:cs="Times New Roman"/>
          <w:color w:val="000000"/>
          <w:sz w:val="24"/>
        </w:rPr>
        <w:t>Письмо</w:t>
      </w:r>
      <w:r w:rsidRPr="00BF6B72">
        <w:rPr>
          <w:rFonts w:ascii="Times New Roman" w:hAnsi="Times New Roman" w:cs="Times New Roman"/>
          <w:color w:val="000000"/>
          <w:spacing w:val="12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Минобрнауки</w:t>
      </w:r>
      <w:r w:rsidRPr="00BF6B72">
        <w:rPr>
          <w:rFonts w:ascii="Times New Roman" w:hAnsi="Times New Roman" w:cs="Times New Roman"/>
          <w:color w:val="000000"/>
          <w:spacing w:val="13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РФ</w:t>
      </w:r>
      <w:r w:rsidRPr="00BF6B72">
        <w:rPr>
          <w:rFonts w:ascii="Times New Roman" w:hAnsi="Times New Roman" w:cs="Times New Roman"/>
          <w:color w:val="000000"/>
          <w:spacing w:val="12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от</w:t>
      </w:r>
      <w:r w:rsidRPr="00BF6B72">
        <w:rPr>
          <w:rFonts w:ascii="Times New Roman" w:hAnsi="Times New Roman" w:cs="Times New Roman"/>
          <w:color w:val="000000"/>
          <w:spacing w:val="13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10.01.2014</w:t>
      </w:r>
      <w:r w:rsidRPr="00BF6B72">
        <w:rPr>
          <w:rFonts w:ascii="Times New Roman" w:hAnsi="Times New Roman" w:cs="Times New Roman"/>
          <w:color w:val="000000"/>
          <w:spacing w:val="131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№</w:t>
      </w:r>
      <w:r w:rsidRPr="00BF6B72">
        <w:rPr>
          <w:rFonts w:ascii="Times New Roman" w:hAnsi="Times New Roman" w:cs="Times New Roman"/>
          <w:color w:val="000000"/>
          <w:spacing w:val="12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08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-</w:t>
      </w:r>
      <w:r w:rsidRPr="00BF6B72">
        <w:rPr>
          <w:rFonts w:ascii="Times New Roman" w:hAnsi="Times New Roman" w:cs="Times New Roman"/>
          <w:color w:val="000000"/>
          <w:sz w:val="24"/>
        </w:rPr>
        <w:t>5</w:t>
      </w:r>
      <w:r w:rsidRPr="00BF6B72">
        <w:rPr>
          <w:rFonts w:ascii="Times New Roman" w:hAnsi="Times New Roman" w:cs="Times New Roman"/>
          <w:color w:val="000000"/>
          <w:spacing w:val="134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5"/>
          <w:sz w:val="24"/>
        </w:rPr>
        <w:t>«О</w:t>
      </w:r>
      <w:r w:rsidRPr="00BF6B72">
        <w:rPr>
          <w:rFonts w:ascii="Times New Roman" w:hAnsi="Times New Roman" w:cs="Times New Roman"/>
          <w:color w:val="000000"/>
          <w:spacing w:val="136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соблюдении</w:t>
      </w:r>
      <w:r w:rsidRPr="00BF6B72">
        <w:rPr>
          <w:rFonts w:ascii="Times New Roman" w:hAnsi="Times New Roman" w:cs="Times New Roman"/>
          <w:color w:val="000000"/>
          <w:spacing w:val="130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организациями,</w:t>
      </w:r>
      <w:r w:rsidRPr="00BF6B7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осуществляющими</w:t>
      </w:r>
      <w:r w:rsidRPr="00BF6B72">
        <w:rPr>
          <w:rFonts w:ascii="Times New Roman" w:hAnsi="Times New Roman" w:cs="Times New Roman"/>
          <w:color w:val="000000"/>
          <w:spacing w:val="9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образовательную</w:t>
      </w:r>
      <w:r w:rsidRPr="00BF6B72">
        <w:rPr>
          <w:rFonts w:ascii="Times New Roman" w:hAnsi="Times New Roman" w:cs="Times New Roman"/>
          <w:color w:val="000000"/>
          <w:spacing w:val="99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деятельность,</w:t>
      </w:r>
      <w:r w:rsidRPr="00BF6B72">
        <w:rPr>
          <w:rFonts w:ascii="Times New Roman" w:hAnsi="Times New Roman" w:cs="Times New Roman"/>
          <w:color w:val="000000"/>
          <w:spacing w:val="95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требований,</w:t>
      </w:r>
      <w:r w:rsidRPr="00BF6B72">
        <w:rPr>
          <w:rFonts w:ascii="Times New Roman" w:hAnsi="Times New Roman" w:cs="Times New Roman"/>
          <w:color w:val="000000"/>
          <w:spacing w:val="9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установленных</w:t>
      </w:r>
      <w:r w:rsidRPr="00BF6B72">
        <w:rPr>
          <w:rFonts w:ascii="Times New Roman" w:hAnsi="Times New Roman" w:cs="Times New Roman"/>
          <w:color w:val="000000"/>
          <w:spacing w:val="98"/>
          <w:sz w:val="24"/>
        </w:rPr>
        <w:t xml:space="preserve"> </w:t>
      </w:r>
      <w:r w:rsidRPr="00BF6B72">
        <w:rPr>
          <w:rFonts w:ascii="Times New Roman" w:hAnsi="Times New Roman" w:cs="Times New Roman"/>
          <w:color w:val="000000"/>
          <w:sz w:val="24"/>
        </w:rPr>
        <w:t>ФГОС</w:t>
      </w:r>
      <w:r w:rsidRPr="00BF6B72">
        <w:rPr>
          <w:rFonts w:ascii="Times New Roman" w:hAnsi="Times New Roman" w:cs="Times New Roman"/>
        </w:rPr>
        <w:t xml:space="preserve"> </w:t>
      </w:r>
      <w:r w:rsidRPr="00BF6B72">
        <w:rPr>
          <w:rFonts w:ascii="Times New Roman" w:hAnsi="Times New Roman" w:cs="Times New Roman"/>
          <w:color w:val="000000"/>
          <w:spacing w:val="-1"/>
          <w:sz w:val="24"/>
        </w:rPr>
        <w:t>ДО»;</w:t>
      </w:r>
      <w:r w:rsidRPr="00BF6B72">
        <w:rPr>
          <w:rFonts w:ascii="Times New Roman" w:hAnsi="Times New Roman" w:cs="Times New Roman"/>
          <w:color w:val="000000"/>
          <w:spacing w:val="1"/>
          <w:sz w:val="24"/>
        </w:rPr>
        <w:t> </w:t>
      </w:r>
    </w:p>
    <w:p w14:paraId="64BAC8D6" w14:textId="77777777" w:rsidR="00F33232" w:rsidRPr="00BF6B72" w:rsidRDefault="00F33232" w:rsidP="00F33232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</w:pPr>
      <w:r w:rsidRPr="0062559F">
        <w:rPr>
          <w:bCs/>
          <w:sz w:val="24"/>
          <w:szCs w:val="24"/>
        </w:rPr>
        <w:t>«</w:t>
      </w:r>
      <w:proofErr w:type="spellStart"/>
      <w:r w:rsidRPr="0062559F">
        <w:rPr>
          <w:bCs/>
          <w:sz w:val="24"/>
          <w:szCs w:val="24"/>
        </w:rPr>
        <w:t>Сөенеч</w:t>
      </w:r>
      <w:proofErr w:type="spellEnd"/>
      <w:r w:rsidRPr="0062559F">
        <w:rPr>
          <w:rStyle w:val="FontStyle631"/>
          <w:bCs/>
          <w:sz w:val="24"/>
          <w:szCs w:val="24"/>
        </w:rPr>
        <w:t xml:space="preserve">» – «Радость познания» </w:t>
      </w:r>
      <w:r w:rsidRPr="0062559F">
        <w:rPr>
          <w:rStyle w:val="FontStyle631"/>
          <w:bCs/>
          <w:sz w:val="24"/>
          <w:szCs w:val="24"/>
        </w:rPr>
        <w:tab/>
        <w:t>- региональная образовательная программа дошкольного образования</w:t>
      </w:r>
      <w:r w:rsidRPr="00BF6B72">
        <w:rPr>
          <w:rStyle w:val="FontStyle631"/>
          <w:sz w:val="24"/>
          <w:szCs w:val="24"/>
        </w:rPr>
        <w:t>;</w:t>
      </w:r>
    </w:p>
    <w:p w14:paraId="6CB79F1E" w14:textId="77777777" w:rsidR="00F33232" w:rsidRPr="00BF6B72" w:rsidRDefault="00F33232" w:rsidP="00F33232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</w:pPr>
      <w:r>
        <w:rPr>
          <w:color w:val="000009"/>
          <w:sz w:val="24"/>
          <w:szCs w:val="24"/>
        </w:rPr>
        <w:lastRenderedPageBreak/>
        <w:t>Устав МБДОУ</w:t>
      </w:r>
      <w:r w:rsidRPr="00BF6B72">
        <w:rPr>
          <w:color w:val="000009"/>
          <w:sz w:val="24"/>
          <w:szCs w:val="24"/>
        </w:rPr>
        <w:t>;</w:t>
      </w:r>
    </w:p>
    <w:p w14:paraId="5B6038E2" w14:textId="77777777" w:rsidR="00F33232" w:rsidRPr="00BF6B72" w:rsidRDefault="00F33232" w:rsidP="00F33232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</w:pPr>
      <w:r w:rsidRPr="00BF6B72">
        <w:rPr>
          <w:sz w:val="24"/>
          <w:szCs w:val="24"/>
        </w:rPr>
        <w:t>Программа</w:t>
      </w:r>
      <w:r w:rsidRPr="00BF6B72">
        <w:rPr>
          <w:spacing w:val="-15"/>
          <w:sz w:val="24"/>
          <w:szCs w:val="24"/>
        </w:rPr>
        <w:t xml:space="preserve"> </w:t>
      </w:r>
      <w:r w:rsidRPr="00BF6B72">
        <w:rPr>
          <w:sz w:val="24"/>
          <w:szCs w:val="24"/>
        </w:rPr>
        <w:t>развития</w:t>
      </w:r>
      <w:r w:rsidRPr="00BF6B72">
        <w:rPr>
          <w:spacing w:val="-5"/>
          <w:sz w:val="24"/>
          <w:szCs w:val="24"/>
        </w:rPr>
        <w:t xml:space="preserve"> </w:t>
      </w:r>
      <w:r w:rsidRPr="00BF6B72">
        <w:rPr>
          <w:color w:val="000009"/>
          <w:sz w:val="24"/>
          <w:szCs w:val="24"/>
        </w:rPr>
        <w:t xml:space="preserve">МБДОУ </w:t>
      </w:r>
      <w:r>
        <w:rPr>
          <w:color w:val="000009"/>
          <w:sz w:val="24"/>
          <w:szCs w:val="24"/>
        </w:rPr>
        <w:t>Усадского детского сада Умные дети ЛМР РТ</w:t>
      </w:r>
      <w:r w:rsidRPr="00BF6B72">
        <w:rPr>
          <w:color w:val="000009"/>
          <w:sz w:val="24"/>
          <w:szCs w:val="24"/>
        </w:rPr>
        <w:t xml:space="preserve">; </w:t>
      </w:r>
    </w:p>
    <w:p w14:paraId="15732107" w14:textId="77777777" w:rsidR="00F33232" w:rsidRPr="00BF6B72" w:rsidRDefault="00F33232" w:rsidP="00F33232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</w:pPr>
      <w:r w:rsidRPr="00BF6B72">
        <w:rPr>
          <w:color w:val="000009"/>
          <w:sz w:val="24"/>
          <w:szCs w:val="24"/>
        </w:rPr>
        <w:t>Локальны</w:t>
      </w:r>
      <w:r>
        <w:rPr>
          <w:color w:val="000009"/>
          <w:sz w:val="24"/>
          <w:szCs w:val="24"/>
        </w:rPr>
        <w:t>е акты МБДОУ</w:t>
      </w:r>
      <w:r w:rsidRPr="00BF6B72">
        <w:rPr>
          <w:color w:val="000009"/>
          <w:sz w:val="24"/>
          <w:szCs w:val="24"/>
        </w:rPr>
        <w:t>;</w:t>
      </w:r>
    </w:p>
    <w:p w14:paraId="7CC6C4BC" w14:textId="77777777" w:rsidR="00F33232" w:rsidRPr="00BF6B72" w:rsidRDefault="00F33232" w:rsidP="00F33232">
      <w:pPr>
        <w:ind w:firstLine="5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АОП ДО</w:t>
      </w:r>
      <w:r w:rsidRPr="00BF6B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нормативно-управленческим документом, регламентирующим содержание и организацию образовательной деятельности и представляющим модель образовательного процесса МБДОУ </w:t>
      </w:r>
      <w:r>
        <w:rPr>
          <w:rFonts w:ascii="Times New Roman" w:hAnsi="Times New Roman" w:cs="Times New Roman"/>
          <w:color w:val="000000"/>
          <w:sz w:val="24"/>
          <w:szCs w:val="24"/>
        </w:rPr>
        <w:t>в группах компенсирующей (и комбинированной) направленности</w:t>
      </w:r>
      <w:r w:rsidRPr="00BF6B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64D2A" w14:textId="77777777" w:rsidR="00F33232" w:rsidRPr="00516CFE" w:rsidRDefault="00F33232" w:rsidP="00F33232">
      <w:pPr>
        <w:ind w:left="10" w:right="20" w:firstLine="562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 w:rsidRPr="00516CFE">
        <w:rPr>
          <w:rFonts w:ascii="Times New Roman" w:eastAsia="Times New Roman" w:hAnsi="Times New Roman"/>
          <w:sz w:val="24"/>
          <w:szCs w:val="24"/>
        </w:rPr>
        <w:t>этиопатогенеза</w:t>
      </w:r>
      <w:proofErr w:type="spellEnd"/>
      <w:r w:rsidRPr="00516CFE">
        <w:rPr>
          <w:rFonts w:ascii="Times New Roman" w:eastAsia="Times New Roman" w:hAnsi="Times New Roman"/>
          <w:sz w:val="24"/>
          <w:szCs w:val="24"/>
        </w:rPr>
        <w:t>, которые часто приводят к тяжелым системным речевым нарушениям в дошкольном и школьном возрасте. Это обусловливает актуальность адаптированной образовательной программы дошкольного образования для детей с тяжёлыми нарушениями речи (далее - Программа) и необходимость ее внедрения в практику образования.</w:t>
      </w:r>
    </w:p>
    <w:p w14:paraId="057B419E" w14:textId="77777777" w:rsidR="00F33232" w:rsidRPr="00152170" w:rsidRDefault="00F33232" w:rsidP="00F33232">
      <w:pPr>
        <w:ind w:left="10" w:right="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170">
        <w:rPr>
          <w:rFonts w:ascii="Times New Roman" w:hAnsi="Times New Roman" w:cs="Times New Roman"/>
          <w:color w:val="231F20"/>
          <w:sz w:val="24"/>
          <w:szCs w:val="24"/>
        </w:rPr>
        <w:t>Особенностью адаптированной прогр</w:t>
      </w:r>
      <w:r>
        <w:rPr>
          <w:rFonts w:ascii="Times New Roman" w:hAnsi="Times New Roman" w:cs="Times New Roman"/>
          <w:color w:val="231F20"/>
          <w:sz w:val="24"/>
          <w:szCs w:val="24"/>
        </w:rPr>
        <w:t>аммы является «реализация обще</w:t>
      </w:r>
      <w:r w:rsidRPr="00152170">
        <w:rPr>
          <w:rFonts w:ascii="Times New Roman" w:hAnsi="Times New Roman" w:cs="Times New Roman"/>
          <w:color w:val="231F20"/>
          <w:sz w:val="24"/>
          <w:szCs w:val="24"/>
        </w:rPr>
        <w:t xml:space="preserve">образовательных задач с привлечением </w:t>
      </w:r>
      <w:r w:rsidRPr="00152170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синхронного выравнивания речевого   и психического</w:t>
      </w:r>
      <w:r w:rsidRPr="00152170">
        <w:rPr>
          <w:rFonts w:ascii="Times New Roman" w:hAnsi="Times New Roman" w:cs="Times New Roman"/>
          <w:i/>
          <w:iCs/>
          <w:color w:val="231F20"/>
          <w:spacing w:val="-1"/>
          <w:sz w:val="24"/>
          <w:szCs w:val="24"/>
        </w:rPr>
        <w:t xml:space="preserve"> </w:t>
      </w:r>
      <w:r w:rsidRPr="00152170">
        <w:rPr>
          <w:rFonts w:ascii="Times New Roman" w:hAnsi="Times New Roman" w:cs="Times New Roman"/>
          <w:i/>
          <w:iCs/>
          <w:color w:val="231F20"/>
          <w:sz w:val="24"/>
          <w:szCs w:val="24"/>
        </w:rPr>
        <w:t>развития детей с ТНР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14:paraId="6490F987" w14:textId="77777777" w:rsidR="00F33232" w:rsidRPr="00516CFE" w:rsidRDefault="00F33232" w:rsidP="00F33232">
      <w:pPr>
        <w:ind w:left="10" w:right="20" w:firstLine="562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 xml:space="preserve"> Она базируется:</w:t>
      </w:r>
    </w:p>
    <w:p w14:paraId="28C1938D" w14:textId="77777777" w:rsidR="00F33232" w:rsidRPr="00516CFE" w:rsidRDefault="00F33232" w:rsidP="00F33232">
      <w:pPr>
        <w:pStyle w:val="a3"/>
        <w:numPr>
          <w:ilvl w:val="0"/>
          <w:numId w:val="4"/>
        </w:numPr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14:paraId="25464418" w14:textId="77777777" w:rsidR="00F33232" w:rsidRPr="00516CFE" w:rsidRDefault="00F33232" w:rsidP="00F33232">
      <w:pPr>
        <w:pStyle w:val="a3"/>
        <w:numPr>
          <w:ilvl w:val="0"/>
          <w:numId w:val="4"/>
        </w:numPr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14:paraId="13AF0538" w14:textId="77777777" w:rsidR="00F33232" w:rsidRPr="00516CFE" w:rsidRDefault="00F33232" w:rsidP="00F33232">
      <w:pPr>
        <w:numPr>
          <w:ilvl w:val="1"/>
          <w:numId w:val="1"/>
        </w:numPr>
        <w:tabs>
          <w:tab w:val="left" w:pos="802"/>
        </w:tabs>
        <w:spacing w:after="0" w:line="240" w:lineRule="auto"/>
        <w:ind w:left="10" w:right="20"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основе Программы лежит психолингвистический подход к речевой деятельности как к многокомпонентной структуре, включающей семантический</w:t>
      </w:r>
      <w:r w:rsidRPr="00516CFE">
        <w:rPr>
          <w:rFonts w:ascii="Times New Roman" w:eastAsia="Times New Roman" w:hAnsi="Times New Roman"/>
          <w:i/>
          <w:sz w:val="24"/>
          <w:szCs w:val="24"/>
        </w:rPr>
        <w:t>,</w:t>
      </w:r>
      <w:r w:rsidRPr="00516CFE">
        <w:rPr>
          <w:rFonts w:ascii="Times New Roman" w:eastAsia="Times New Roman" w:hAnsi="Times New Roman"/>
          <w:sz w:val="24"/>
          <w:szCs w:val="24"/>
        </w:rPr>
        <w:t xml:space="preserve"> синтаксический</w:t>
      </w:r>
      <w:r w:rsidRPr="00516CFE">
        <w:rPr>
          <w:rFonts w:ascii="Times New Roman" w:eastAsia="Times New Roman" w:hAnsi="Times New Roman"/>
          <w:i/>
          <w:sz w:val="24"/>
          <w:szCs w:val="24"/>
        </w:rPr>
        <w:t>,</w:t>
      </w:r>
      <w:r w:rsidRPr="00516CFE">
        <w:rPr>
          <w:rFonts w:ascii="Times New Roman" w:eastAsia="Times New Roman" w:hAnsi="Times New Roman"/>
          <w:sz w:val="24"/>
          <w:szCs w:val="24"/>
        </w:rPr>
        <w:t xml:space="preserve"> лексический, морфологический и фонетический компоненты</w:t>
      </w:r>
      <w:r w:rsidRPr="00516CFE">
        <w:rPr>
          <w:rFonts w:ascii="Times New Roman" w:eastAsia="Times New Roman" w:hAnsi="Times New Roman"/>
          <w:i/>
          <w:sz w:val="24"/>
          <w:szCs w:val="24"/>
        </w:rPr>
        <w:t>,</w:t>
      </w:r>
      <w:r w:rsidRPr="00516CFE">
        <w:rPr>
          <w:rFonts w:ascii="Times New Roman" w:eastAsia="Times New Roman" w:hAnsi="Times New Roman"/>
          <w:sz w:val="24"/>
          <w:szCs w:val="24"/>
        </w:rPr>
        <w:t xml:space="preserve"> предполагающей интенсивный и экстенсивный пути развития и формирование «чувства языка».</w:t>
      </w:r>
    </w:p>
    <w:p w14:paraId="3C67E72C" w14:textId="77777777" w:rsidR="00F33232" w:rsidRPr="00516CFE" w:rsidRDefault="00F33232" w:rsidP="00F33232">
      <w:pPr>
        <w:ind w:left="10" w:right="20" w:firstLine="562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14:paraId="791C54CE" w14:textId="77777777" w:rsidR="00F33232" w:rsidRPr="00516CFE" w:rsidRDefault="00F33232" w:rsidP="00F33232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АОП ДО для обучающихся с ТНР включает следующие образовательные области</w:t>
      </w:r>
      <w:r w:rsidRPr="00516CFE">
        <w:rPr>
          <w:rFonts w:ascii="Times New Roman" w:eastAsia="Times New Roman" w:hAnsi="Times New Roman"/>
          <w:i/>
          <w:sz w:val="24"/>
          <w:szCs w:val="24"/>
        </w:rPr>
        <w:t>:</w:t>
      </w:r>
    </w:p>
    <w:p w14:paraId="4EEE4A29" w14:textId="77777777" w:rsidR="00F33232" w:rsidRPr="00516CFE" w:rsidRDefault="00F33232" w:rsidP="00F33232">
      <w:pPr>
        <w:pStyle w:val="a3"/>
        <w:numPr>
          <w:ilvl w:val="2"/>
          <w:numId w:val="2"/>
        </w:numPr>
        <w:tabs>
          <w:tab w:val="left" w:pos="0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Социально-коммуникативное развитие.</w:t>
      </w:r>
    </w:p>
    <w:p w14:paraId="269FF351" w14:textId="77777777" w:rsidR="00F33232" w:rsidRDefault="00F33232" w:rsidP="00F33232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Познавательное развитие.</w:t>
      </w:r>
    </w:p>
    <w:p w14:paraId="61463DE5" w14:textId="77777777" w:rsidR="00F33232" w:rsidRDefault="00F33232" w:rsidP="00F33232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600EE">
        <w:rPr>
          <w:rFonts w:ascii="Times New Roman" w:eastAsia="Times New Roman" w:hAnsi="Times New Roman"/>
          <w:sz w:val="24"/>
          <w:szCs w:val="24"/>
        </w:rPr>
        <w:t>Речевое развитие.</w:t>
      </w:r>
    </w:p>
    <w:p w14:paraId="5EC1615E" w14:textId="77777777" w:rsidR="00F33232" w:rsidRDefault="00F33232" w:rsidP="00F33232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600EE">
        <w:rPr>
          <w:rFonts w:ascii="Times New Roman" w:eastAsia="Times New Roman" w:hAnsi="Times New Roman"/>
          <w:sz w:val="24"/>
          <w:szCs w:val="24"/>
        </w:rPr>
        <w:t>Художественно-эстетическое развитие.</w:t>
      </w:r>
    </w:p>
    <w:p w14:paraId="3BC1318F" w14:textId="77777777" w:rsidR="00F33232" w:rsidRPr="006600EE" w:rsidRDefault="00F33232" w:rsidP="00F33232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600EE">
        <w:rPr>
          <w:rFonts w:ascii="Times New Roman" w:eastAsia="Times New Roman" w:hAnsi="Times New Roman"/>
          <w:sz w:val="24"/>
          <w:szCs w:val="24"/>
        </w:rPr>
        <w:t>Физическое развитие.</w:t>
      </w:r>
    </w:p>
    <w:p w14:paraId="7D970FB1" w14:textId="77777777" w:rsidR="00F33232" w:rsidRPr="00516CFE" w:rsidRDefault="00F33232" w:rsidP="00F3323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Воспитанники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14:paraId="2741E3DA" w14:textId="77777777" w:rsidR="00F33232" w:rsidRPr="00516CFE" w:rsidRDefault="00F33232" w:rsidP="00F33232">
      <w:pPr>
        <w:tabs>
          <w:tab w:val="left" w:pos="2410"/>
          <w:tab w:val="left" w:pos="2790"/>
          <w:tab w:val="left" w:pos="3530"/>
          <w:tab w:val="left" w:pos="5010"/>
          <w:tab w:val="left" w:pos="7110"/>
          <w:tab w:val="left" w:pos="8330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 xml:space="preserve">     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</w:t>
      </w:r>
      <w:r w:rsidRPr="00516CFE">
        <w:rPr>
          <w:rFonts w:ascii="Times New Roman" w:eastAsia="Times New Roman" w:hAnsi="Times New Roman"/>
          <w:sz w:val="24"/>
          <w:szCs w:val="24"/>
        </w:rPr>
        <w:lastRenderedPageBreak/>
        <w:t>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14:paraId="25CEE110" w14:textId="77777777" w:rsidR="00F33232" w:rsidRPr="00516CFE" w:rsidRDefault="00F33232" w:rsidP="00F33232">
      <w:pPr>
        <w:ind w:left="1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психолого-медико-педагогического</w:t>
      </w:r>
      <w:bookmarkStart w:id="2" w:name="page4"/>
      <w:bookmarkEnd w:id="2"/>
      <w:r w:rsidRPr="00516CFE">
        <w:rPr>
          <w:rFonts w:ascii="Times New Roman" w:eastAsia="Times New Roman" w:hAnsi="Times New Roman"/>
          <w:sz w:val="24"/>
          <w:szCs w:val="24"/>
        </w:rPr>
        <w:t xml:space="preserve"> сопровождения. Реализация данного условия возможна благодаря имеющейся в Российской Федерации системы психолого-</w:t>
      </w:r>
      <w:proofErr w:type="spellStart"/>
      <w:r w:rsidRPr="00516CFE">
        <w:rPr>
          <w:rFonts w:ascii="Times New Roman" w:eastAsia="Times New Roman" w:hAnsi="Times New Roman"/>
          <w:sz w:val="24"/>
          <w:szCs w:val="24"/>
        </w:rPr>
        <w:t>медико</w:t>
      </w:r>
      <w:proofErr w:type="spellEnd"/>
      <w:r w:rsidRPr="00516CFE">
        <w:rPr>
          <w:rFonts w:ascii="Times New Roman" w:eastAsia="Times New Roman" w:hAnsi="Times New Roman"/>
          <w:sz w:val="24"/>
          <w:szCs w:val="24"/>
        </w:rPr>
        <w:t xml:space="preserve"> -педагогической помощи дошкольникам с ТНР.</w:t>
      </w:r>
    </w:p>
    <w:p w14:paraId="0C9CE581" w14:textId="77777777" w:rsidR="00F33232" w:rsidRPr="00830481" w:rsidRDefault="00F33232" w:rsidP="00F33232">
      <w:pPr>
        <w:pStyle w:val="a5"/>
        <w:ind w:right="-2" w:firstLine="705"/>
        <w:jc w:val="both"/>
      </w:pPr>
      <w:r>
        <w:rPr>
          <w:color w:val="000009"/>
        </w:rPr>
        <w:t xml:space="preserve"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830481">
        <w:rPr>
          <w:color w:val="000009"/>
        </w:rPr>
        <w:t>индивидуального подхода к детям дошкольного возраста и специфичных для детей дошкольного возраста видов деятельности.</w:t>
      </w:r>
    </w:p>
    <w:p w14:paraId="7A1D2C4C" w14:textId="77777777" w:rsidR="00F33232" w:rsidRPr="00830481" w:rsidRDefault="00F33232" w:rsidP="00F33232">
      <w:pPr>
        <w:pStyle w:val="a5"/>
        <w:ind w:right="-2" w:firstLine="705"/>
        <w:jc w:val="both"/>
      </w:pPr>
      <w:r w:rsidRPr="00830481">
        <w:rPr>
          <w:color w:val="000009"/>
        </w:rPr>
        <w:t xml:space="preserve">Программа состоит из </w:t>
      </w:r>
      <w:r w:rsidRPr="00830481">
        <w:rPr>
          <w:color w:val="000009"/>
          <w:u w:val="single"/>
        </w:rPr>
        <w:t>обязательной части</w:t>
      </w:r>
      <w:r w:rsidRPr="00830481">
        <w:rPr>
          <w:color w:val="000009"/>
        </w:rPr>
        <w:t xml:space="preserve"> и </w:t>
      </w:r>
      <w:r w:rsidRPr="00830481">
        <w:rPr>
          <w:color w:val="000009"/>
          <w:u w:val="single"/>
        </w:rPr>
        <w:t>части, формируемой участниками образовательных отношений</w:t>
      </w:r>
      <w:r w:rsidRPr="00830481">
        <w:rPr>
          <w:color w:val="000009"/>
        </w:rPr>
        <w:t xml:space="preserve">. Обе части являются взаимодополняющими и необходимыми с точки зрения реализации требований ФГОС ДО. </w:t>
      </w:r>
    </w:p>
    <w:p w14:paraId="3A8F12CB" w14:textId="1DD0D7D4" w:rsidR="00D136F7" w:rsidRDefault="00D136F7"/>
    <w:p w14:paraId="6FF4B0F0" w14:textId="77777777" w:rsidR="00D136F7" w:rsidRDefault="00D136F7"/>
    <w:sectPr w:rsidR="00D1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2B0D8DBE"/>
    <w:lvl w:ilvl="0" w:tplc="BFCEC866">
      <w:start w:val="2"/>
      <w:numFmt w:val="decimal"/>
      <w:lvlText w:val="%1"/>
      <w:lvlJc w:val="left"/>
    </w:lvl>
    <w:lvl w:ilvl="1" w:tplc="73AC2C5C">
      <w:start w:val="1"/>
      <w:numFmt w:val="bullet"/>
      <w:lvlText w:val="В"/>
      <w:lvlJc w:val="left"/>
    </w:lvl>
    <w:lvl w:ilvl="2" w:tplc="46EAF5D4">
      <w:start w:val="1"/>
      <w:numFmt w:val="decimal"/>
      <w:lvlText w:val="%3"/>
      <w:lvlJc w:val="left"/>
    </w:lvl>
    <w:lvl w:ilvl="3" w:tplc="566CC4CA">
      <w:start w:val="1"/>
      <w:numFmt w:val="bullet"/>
      <w:lvlText w:val=""/>
      <w:lvlJc w:val="left"/>
    </w:lvl>
    <w:lvl w:ilvl="4" w:tplc="325C4C90">
      <w:start w:val="1"/>
      <w:numFmt w:val="bullet"/>
      <w:lvlText w:val=""/>
      <w:lvlJc w:val="left"/>
    </w:lvl>
    <w:lvl w:ilvl="5" w:tplc="B8F631CE">
      <w:start w:val="1"/>
      <w:numFmt w:val="bullet"/>
      <w:lvlText w:val=""/>
      <w:lvlJc w:val="left"/>
    </w:lvl>
    <w:lvl w:ilvl="6" w:tplc="31A617DE">
      <w:start w:val="1"/>
      <w:numFmt w:val="bullet"/>
      <w:lvlText w:val=""/>
      <w:lvlJc w:val="left"/>
    </w:lvl>
    <w:lvl w:ilvl="7" w:tplc="0D8E8726">
      <w:start w:val="1"/>
      <w:numFmt w:val="bullet"/>
      <w:lvlText w:val=""/>
      <w:lvlJc w:val="left"/>
    </w:lvl>
    <w:lvl w:ilvl="8" w:tplc="5DCA78DA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DEB6AF86"/>
    <w:lvl w:ilvl="0" w:tplc="A64E70BE">
      <w:start w:val="1"/>
      <w:numFmt w:val="decimal"/>
      <w:lvlText w:val="%1"/>
      <w:lvlJc w:val="left"/>
    </w:lvl>
    <w:lvl w:ilvl="1" w:tplc="CA34C296">
      <w:start w:val="1"/>
      <w:numFmt w:val="bullet"/>
      <w:lvlText w:val="В"/>
      <w:lvlJc w:val="left"/>
    </w:lvl>
    <w:lvl w:ilvl="2" w:tplc="588E9450">
      <w:start w:val="1"/>
      <w:numFmt w:val="decimal"/>
      <w:lvlText w:val="%3."/>
      <w:lvlJc w:val="left"/>
      <w:rPr>
        <w:rFonts w:ascii="Times New Roman" w:eastAsia="Times New Roman" w:hAnsi="Times New Roman" w:cs="Arial"/>
      </w:rPr>
    </w:lvl>
    <w:lvl w:ilvl="3" w:tplc="4D1211F8">
      <w:start w:val="1"/>
      <w:numFmt w:val="bullet"/>
      <w:lvlText w:val=""/>
      <w:lvlJc w:val="left"/>
    </w:lvl>
    <w:lvl w:ilvl="4" w:tplc="9626981A">
      <w:start w:val="1"/>
      <w:numFmt w:val="bullet"/>
      <w:lvlText w:val=""/>
      <w:lvlJc w:val="left"/>
    </w:lvl>
    <w:lvl w:ilvl="5" w:tplc="BC7C9C0A">
      <w:start w:val="1"/>
      <w:numFmt w:val="bullet"/>
      <w:lvlText w:val=""/>
      <w:lvlJc w:val="left"/>
    </w:lvl>
    <w:lvl w:ilvl="6" w:tplc="95D80312">
      <w:start w:val="1"/>
      <w:numFmt w:val="bullet"/>
      <w:lvlText w:val=""/>
      <w:lvlJc w:val="left"/>
    </w:lvl>
    <w:lvl w:ilvl="7" w:tplc="4148D7C2">
      <w:start w:val="1"/>
      <w:numFmt w:val="bullet"/>
      <w:lvlText w:val=""/>
      <w:lvlJc w:val="left"/>
    </w:lvl>
    <w:lvl w:ilvl="8" w:tplc="DF0662A0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3DB012B2"/>
    <w:lvl w:ilvl="0" w:tplc="D5F81542">
      <w:start w:val="1"/>
      <w:numFmt w:val="decimal"/>
      <w:lvlText w:val="%1."/>
      <w:lvlJc w:val="left"/>
    </w:lvl>
    <w:lvl w:ilvl="1" w:tplc="D8DE515E">
      <w:start w:val="1"/>
      <w:numFmt w:val="bullet"/>
      <w:lvlText w:val=""/>
      <w:lvlJc w:val="left"/>
    </w:lvl>
    <w:lvl w:ilvl="2" w:tplc="F3DE52C6">
      <w:start w:val="1"/>
      <w:numFmt w:val="bullet"/>
      <w:lvlText w:val=""/>
      <w:lvlJc w:val="left"/>
    </w:lvl>
    <w:lvl w:ilvl="3" w:tplc="08AC0B34">
      <w:start w:val="1"/>
      <w:numFmt w:val="bullet"/>
      <w:lvlText w:val=""/>
      <w:lvlJc w:val="left"/>
    </w:lvl>
    <w:lvl w:ilvl="4" w:tplc="1E0ABF90">
      <w:start w:val="1"/>
      <w:numFmt w:val="bullet"/>
      <w:lvlText w:val=""/>
      <w:lvlJc w:val="left"/>
    </w:lvl>
    <w:lvl w:ilvl="5" w:tplc="70D6228C">
      <w:start w:val="1"/>
      <w:numFmt w:val="bullet"/>
      <w:lvlText w:val=""/>
      <w:lvlJc w:val="left"/>
    </w:lvl>
    <w:lvl w:ilvl="6" w:tplc="A2F0734E">
      <w:start w:val="1"/>
      <w:numFmt w:val="bullet"/>
      <w:lvlText w:val=""/>
      <w:lvlJc w:val="left"/>
    </w:lvl>
    <w:lvl w:ilvl="7" w:tplc="EEE46902">
      <w:start w:val="1"/>
      <w:numFmt w:val="bullet"/>
      <w:lvlText w:val=""/>
      <w:lvlJc w:val="left"/>
    </w:lvl>
    <w:lvl w:ilvl="8" w:tplc="C96CCFC4">
      <w:start w:val="1"/>
      <w:numFmt w:val="bullet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—"/>
      <w:lvlJc w:val="left"/>
      <w:pPr>
        <w:ind w:left="112" w:hanging="290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•"/>
      <w:lvlJc w:val="left"/>
      <w:pPr>
        <w:ind w:left="867" w:hanging="290"/>
      </w:pPr>
    </w:lvl>
    <w:lvl w:ilvl="2">
      <w:numFmt w:val="bullet"/>
      <w:lvlText w:val="•"/>
      <w:lvlJc w:val="left"/>
      <w:pPr>
        <w:ind w:left="1614" w:hanging="290"/>
      </w:pPr>
    </w:lvl>
    <w:lvl w:ilvl="3">
      <w:numFmt w:val="bullet"/>
      <w:lvlText w:val="•"/>
      <w:lvlJc w:val="left"/>
      <w:pPr>
        <w:ind w:left="2362" w:hanging="290"/>
      </w:pPr>
    </w:lvl>
    <w:lvl w:ilvl="4">
      <w:numFmt w:val="bullet"/>
      <w:lvlText w:val="•"/>
      <w:lvlJc w:val="left"/>
      <w:pPr>
        <w:ind w:left="3109" w:hanging="290"/>
      </w:pPr>
    </w:lvl>
    <w:lvl w:ilvl="5">
      <w:numFmt w:val="bullet"/>
      <w:lvlText w:val="•"/>
      <w:lvlJc w:val="left"/>
      <w:pPr>
        <w:ind w:left="3857" w:hanging="290"/>
      </w:pPr>
    </w:lvl>
    <w:lvl w:ilvl="6">
      <w:numFmt w:val="bullet"/>
      <w:lvlText w:val="•"/>
      <w:lvlJc w:val="left"/>
      <w:pPr>
        <w:ind w:left="4604" w:hanging="290"/>
      </w:pPr>
    </w:lvl>
    <w:lvl w:ilvl="7">
      <w:numFmt w:val="bullet"/>
      <w:lvlText w:val="•"/>
      <w:lvlJc w:val="left"/>
      <w:pPr>
        <w:ind w:left="5352" w:hanging="290"/>
      </w:pPr>
    </w:lvl>
    <w:lvl w:ilvl="8">
      <w:numFmt w:val="bullet"/>
      <w:lvlText w:val="•"/>
      <w:lvlJc w:val="left"/>
      <w:pPr>
        <w:ind w:left="6099" w:hanging="290"/>
      </w:pPr>
    </w:lvl>
  </w:abstractNum>
  <w:abstractNum w:abstractNumId="4" w15:restartNumberingAfterBreak="0">
    <w:nsid w:val="15A34418"/>
    <w:multiLevelType w:val="multilevel"/>
    <w:tmpl w:val="1D0C9D5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573689B"/>
    <w:multiLevelType w:val="multilevel"/>
    <w:tmpl w:val="AEF2198E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num w:numId="1" w16cid:durableId="1278759208">
    <w:abstractNumId w:val="0"/>
  </w:num>
  <w:num w:numId="2" w16cid:durableId="643895631">
    <w:abstractNumId w:val="1"/>
  </w:num>
  <w:num w:numId="3" w16cid:durableId="992300380">
    <w:abstractNumId w:val="2"/>
  </w:num>
  <w:num w:numId="4" w16cid:durableId="2027899879">
    <w:abstractNumId w:val="5"/>
  </w:num>
  <w:num w:numId="5" w16cid:durableId="537282513">
    <w:abstractNumId w:val="4"/>
  </w:num>
  <w:num w:numId="6" w16cid:durableId="1435201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BF"/>
    <w:rsid w:val="00320849"/>
    <w:rsid w:val="007E70BF"/>
    <w:rsid w:val="00CE25AB"/>
    <w:rsid w:val="00D136F7"/>
    <w:rsid w:val="00F3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CA51"/>
  <w15:chartTrackingRefBased/>
  <w15:docId w15:val="{B7E29224-289B-42D9-9CAF-A9573797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323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qFormat/>
    <w:rsid w:val="00F332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3323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3323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3"/>
    <w:uiPriority w:val="34"/>
    <w:qFormat/>
    <w:rsid w:val="00F33232"/>
    <w:rPr>
      <w:rFonts w:ascii="Calibri" w:eastAsia="Calibri" w:hAnsi="Calibri" w:cs="Arial"/>
      <w:sz w:val="2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F33232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F33232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2023-09-26T13:39:00Z</dcterms:created>
  <dcterms:modified xsi:type="dcterms:W3CDTF">2023-09-26T14:03:00Z</dcterms:modified>
</cp:coreProperties>
</file>