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A7B96" w14:textId="27DDD011" w:rsidR="00E403EE" w:rsidRPr="0071658E" w:rsidRDefault="00E403EE" w:rsidP="0071658E">
      <w:pPr>
        <w:shd w:val="clear" w:color="auto" w:fill="FFFFFF"/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71658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Игры вашего ребенка: где норма, а где повод для </w:t>
      </w:r>
      <w:r w:rsidR="0071658E" w:rsidRPr="007165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2B612CE4" wp14:editId="4228ED61">
            <wp:simplePos x="0" y="0"/>
            <wp:positionH relativeFrom="column">
              <wp:posOffset>3272790</wp:posOffset>
            </wp:positionH>
            <wp:positionV relativeFrom="line">
              <wp:posOffset>493395</wp:posOffset>
            </wp:positionV>
            <wp:extent cx="2667000" cy="1790700"/>
            <wp:effectExtent l="0" t="0" r="0" b="0"/>
            <wp:wrapSquare wrapText="bothSides"/>
            <wp:docPr id="2" name="Рисунок 2" descr="https://www.psychologos.ru/images/1_141121801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sychologos.ru/images/1_141121801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58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тревоги?</w:t>
      </w:r>
      <w:hyperlink r:id="rId7" w:history="1"/>
    </w:p>
    <w:p w14:paraId="0E74122C" w14:textId="77777777" w:rsidR="00E403EE" w:rsidRPr="0071658E" w:rsidRDefault="00E403EE" w:rsidP="00E403EE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этапе детского развития игровая деятельность имеет свои особенности и свои возможности. Взрослый в детской игре занимает далеко не последнее место – он не только организатор игрового пространства, первый партнер по игре, но и генератор множества свежих идей. Давайте посмотрим, как развивается игровая деятельность детей от рождения.</w:t>
      </w:r>
    </w:p>
    <w:p w14:paraId="15E9CBF2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 до 0,5 лет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всегда инициируется взрослым и задействует реакции младенца: зрительное сосредоточение, слушание, хватание.</w:t>
      </w:r>
    </w:p>
    <w:p w14:paraId="4541D1F7" w14:textId="6CFE94A0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 с малышом выглядят так: взрослый вызывает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сосредоточение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взгляда ребенка на предмете,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слежение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ним, подносит его на расстояние, при котором ребенок начинает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направлять руки</w:t>
      </w:r>
      <w:r w:rsid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предмету, отдаляет предмет, вынуждая ребенка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тянуться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нему; если ребенок направляет руки к предмету, то взрослый прикасается к ним предметом и т. д. Именно таким образом происходит развитие</w:t>
      </w:r>
      <w:r w:rsid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ориентации ребенка в пространстве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самостоятельное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управление движениями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этой ориентации. Во всех этих ситуациях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центром является взрослый человек.</w:t>
      </w:r>
    </w:p>
    <w:p w14:paraId="0920BC69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0,5 лет до 1 года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появляются такие формы поведения, как повторные и цепные движения: малыш похлопывает по предмету, размахивает им, перекладывает из одной руки в другую, повторно толкает висящий над ним предмет, ударяет одним предметом о другой и т. д.. Затем, развивается последовательная цепь движений, что говорит о появлении у ребенка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ориентировочно-исследовательской деятельности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юному исследователю совершенно необходима новизна предметов и разнообразие присущих им качеств, поэтому игровые материалы должны часто обновляться.</w:t>
      </w:r>
    </w:p>
    <w:p w14:paraId="47E8CD27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знать, что предметы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привлекают ребенка больше,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они появляются вместе с близким взрослым, который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манипулирует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 перед ребенком, сопровождая свои действия речью. Но это все это еще не игра, а игровые упражнения.</w:t>
      </w:r>
    </w:p>
    <w:p w14:paraId="4913362C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важным приобретением 1-го года жизни является поиск ребенком оценки взрослого (внимания, одобрения, радости). Тогда взрослый выступает для ребенка, как носитель образцов действий с предметами, и ребенок начинает обучаться путем </w:t>
      </w:r>
      <w:hyperlink r:id="rId8" w:tooltip="Статья: Подражание" w:history="1">
        <w:r w:rsidRPr="007165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подражания</w:t>
        </w:r>
      </w:hyperlink>
      <w:r w:rsidRPr="007165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120A22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lastRenderedPageBreak/>
        <w:t>НЕ норма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 отсутствии игровой деятельности с детьми развитие их движений задерживается. Дети могут проводить целые часы в состоянии бездеятельности, удовлетворяясь сосанием пальцев и монотонным раскачиванием туловища.</w:t>
      </w:r>
    </w:p>
    <w:p w14:paraId="2C1B6D28" w14:textId="3855DD0D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Избыток игрушек в помещении при недостатке игрового общения взрослых с ребенком приводит </w:t>
      </w:r>
      <w:r w:rsid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что малыш перебирает игровой материал, быстро меняя предметы, не сосредотачиваясь ни на одном из них. В таком случае создается видимость занятости ребенка игрой, а на самом деле игровых действий не возникает.</w:t>
      </w:r>
    </w:p>
    <w:p w14:paraId="333750DB" w14:textId="179B191B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 до 3 лет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игрой ребенка становятся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действия с предметами по их значению:</w:t>
      </w:r>
      <w:r w:rsid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всевозможные рамки и вкладыши, пирамидки и матрешки, машинки и кубики, музыкальные инструменты, кухонная утварь, - все интересно осваивать малышу вместе со взрослыми. Но! Игра возникает не спонтанно!</w:t>
      </w:r>
    </w:p>
    <w:p w14:paraId="6C259ECF" w14:textId="341ECFDD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Самостоятельное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открытие ребенком значения предметов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является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 в его развитии. Если ребенок никогда не видел, что взрослые делают с вилкой, отверткой, дудочкой, совочком и любыми другими предметами – он вряд ли самостоятельно изобретет правильное действие с ними.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Основной путь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действий с предметами –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взрослым, где взрослый показывает ребенку образец действий, контролирует и поправляет его выполнение, а затем поощряет, когда у малыша правильно получается.</w:t>
      </w:r>
    </w:p>
    <w:p w14:paraId="7A4A6B10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определенные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этапы освоения предметно-орудийных действий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ребенком от 1 до 3 лет:</w:t>
      </w:r>
    </w:p>
    <w:p w14:paraId="13FA30CA" w14:textId="77777777" w:rsidR="00E403EE" w:rsidRPr="0071658E" w:rsidRDefault="00E403EE" w:rsidP="0071658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общей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схемы действия с предметом – его смысл: ложкой едят, ее подносят ко рту. Общая схема осваивается малышом быстро.</w:t>
      </w:r>
    </w:p>
    <w:p w14:paraId="002E5F1F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Ожидание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оценки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стороны взрослого: малыш сравнивает свои действия с действиями взрослого, ищет его одобрения.</w:t>
      </w:r>
    </w:p>
    <w:p w14:paraId="0E03E269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технической стороны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действия, навыка: правильно захватить ручку ложки, удобно поднести ко рту, не пролить…. Навык формируется долго, может формироваться неправильно и требовать переучивания (например, удерживание ложки в кулаке).</w:t>
      </w:r>
    </w:p>
    <w:p w14:paraId="461187D3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освоение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действий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любых предметах может происходить путем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наблюдения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взрослым. Наблюдая, малыш в игре раздевает куклу, копает ямку, прячется, кидает мяч, режет игрушечные овощи, мешает поварешкой суп и т.д.. Это вполне доступно детям в возрасте 1 года.</w:t>
      </w:r>
    </w:p>
    <w:p w14:paraId="29947BE8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скачком в интеллектуальном развитии ребенка является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перенос действий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одного предмета на другой предмет: причесывание куклы, себя, медведя, полотенца и т.д. Как правило, такой скачок доступен ребенку ближе к 1,5 годам.</w:t>
      </w:r>
    </w:p>
    <w:p w14:paraId="40623F8F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более сложной интеллектуальной работы требует перенос действия на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предмет-заместитель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причесывание расческой, палочкой, рукой, ложкой… тут уже вовсю включается воображение 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ребенка, а значит – развивается его умение в умственном плане представлять нужные действия и предметы.</w:t>
      </w:r>
    </w:p>
    <w:p w14:paraId="142D2758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этапом развития игровых действий ребенка является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цепочка действий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героем, логически не связанная между собой. Например, девочка, играя с куклой, может сначала положить ее в кровать, потом одеть в платье, покормить и искупать.</w:t>
      </w:r>
    </w:p>
    <w:p w14:paraId="234B1F01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Скачком в развитии игровой способности становится появление цепочки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логически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связанных игровых действий. Теперь уже игра с куклой подчиняется законам жизни: ее сначала кормят, потом раздевают и купают, а затем укладывают спать. Логическая цепочка игровых действий доступна детям ближе к 2-х летнему возрасту.</w:t>
      </w:r>
    </w:p>
    <w:p w14:paraId="13F14082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возникают зачатки игрового сюжета: «кукла заболела», «каша горячая», «зайчик испугался»…</w:t>
      </w:r>
    </w:p>
    <w:p w14:paraId="29447838" w14:textId="77777777" w:rsidR="00E403EE" w:rsidRPr="0071658E" w:rsidRDefault="00E403EE" w:rsidP="00E40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Далее, становится возможным использование ребенком в игре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предметов-заместителей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палка может стать для играющего малыша и пистолетом, и ложкой, и градусником, и самолетом, и ручкой, и лопатой и т.д. Но! Дети могут это сделать (назвать и произвести действие с предметом-заместителем),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того, как это сказал и сделал взрослый или другой ребенок.</w:t>
      </w:r>
    </w:p>
    <w:p w14:paraId="42C4D0A3" w14:textId="77777777" w:rsidR="00E403EE" w:rsidRPr="0071658E" w:rsidRDefault="00E403EE" w:rsidP="0071658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Вершиной освоения предметно-орудийных действий ребенком является появление зачатков игровой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роли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действия с куклами от имени роли («мама пришла с работы») и разговор от имени роли («кто дома есть?»).</w:t>
      </w:r>
    </w:p>
    <w:p w14:paraId="1384E452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НЕ норма</w:t>
      </w:r>
      <w:r w:rsidRPr="0071658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Тревожными сигналами для родителей должны стать следующие варианты отношения ребенка к игре: у малыша от 1 до 3 лет нет интереса к игре, или этот интерес быстро угасает, либо много дурашливых и хаотичных или примитивно однообразных игровых действий, отсутствие зачатков сюжета, нет мотива обращения ко взрослому за оценкой своих действий. В таком случае, требуется психолого-педагогическая помощь родителям и ребенку, потому что причины недоразвития детской игры могут быть как простыми (неправильно организованная игровая деятельность ребенка), так и весьма серьезными (например, детская депрессия, </w:t>
      </w:r>
      <w:hyperlink r:id="rId9" w:history="1">
        <w:r w:rsidRPr="0071658E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lang w:eastAsia="ru-RU"/>
          </w:rPr>
          <w:t>нарушения детско-родительских отношений</w:t>
        </w:r>
      </w:hyperlink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семье, некоторые виды нервно-психических заболеваний ребенка).</w:t>
      </w:r>
    </w:p>
    <w:p w14:paraId="6C37CEDD" w14:textId="77777777" w:rsidR="00E403EE" w:rsidRPr="0071658E" w:rsidRDefault="00E403EE" w:rsidP="0071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3 до 7 лет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развивающей ребенка деятельностью является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сюжетно-</w:t>
      </w:r>
      <w:hyperlink r:id="rId10" w:history="1">
        <w:r w:rsidRPr="0071658E">
          <w:rPr>
            <w:rFonts w:ascii="Times New Roman" w:eastAsia="Times New Roman" w:hAnsi="Times New Roman" w:cs="Times New Roman"/>
            <w:i/>
            <w:iCs/>
            <w:color w:val="0D0D0D" w:themeColor="text1" w:themeTint="F2"/>
            <w:sz w:val="28"/>
            <w:szCs w:val="28"/>
            <w:lang w:eastAsia="ru-RU"/>
          </w:rPr>
          <w:t>ролевая</w:t>
        </w:r>
      </w:hyperlink>
      <w:r w:rsidRPr="0071658E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Пик ролевой игры приходится на возраст – 5-6 лет. Каковы основные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принципы ролевой игры?</w:t>
      </w:r>
    </w:p>
    <w:p w14:paraId="3407F384" w14:textId="77777777" w:rsidR="00E403EE" w:rsidRPr="0071658E" w:rsidRDefault="00E403EE" w:rsidP="0071658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социальна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своему происхождению и по своему содержанию, т.е. сюжеты для игры дети берут из жизни взрослых.</w:t>
      </w:r>
    </w:p>
    <w:p w14:paraId="3015D2EA" w14:textId="77777777" w:rsidR="00E403EE" w:rsidRPr="0071658E" w:rsidRDefault="00E403EE" w:rsidP="00E4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возникает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спонтанно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под влиянием воспитателя (взрослого или более опытного в игре ребенка).</w:t>
      </w:r>
    </w:p>
    <w:p w14:paraId="50492B2E" w14:textId="288CF2F3" w:rsidR="00E403EE" w:rsidRPr="0071658E" w:rsidRDefault="00E403EE" w:rsidP="00E4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содержанием игры является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 человек - его деятельность и отношения,</w:t>
      </w:r>
      <w:r w:rsid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игра есть форма освоения ребенком задач и мотивов человеческой жизни. </w:t>
      </w:r>
    </w:p>
    <w:p w14:paraId="220A6B30" w14:textId="3F83E843" w:rsidR="00E403EE" w:rsidRPr="0071658E" w:rsidRDefault="00E403EE" w:rsidP="00E4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игре развивается игровая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техника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(воображение, обобщение, сворачивание действий,</w:t>
      </w:r>
      <w:r w:rsid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моделирование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ребенком социальных отношений).</w:t>
      </w:r>
    </w:p>
    <w:p w14:paraId="04BEE45C" w14:textId="77777777" w:rsidR="00E403EE" w:rsidRPr="0071658E" w:rsidRDefault="00E403EE" w:rsidP="00F333E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практику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реальных отношений,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опыт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коллективных действий.</w:t>
      </w:r>
    </w:p>
    <w:p w14:paraId="2A4B61AF" w14:textId="77777777" w:rsidR="00E403EE" w:rsidRPr="0071658E" w:rsidRDefault="00E403EE" w:rsidP="00F33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 имеет свою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структуру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(каркас, на котором все строится). Это - воображаемая ситуация; сюжет; роль: ролевой образ и ролевая речь; игровые предметы, партнер и игровые отношения с ним.</w:t>
      </w:r>
    </w:p>
    <w:p w14:paraId="28EF3C42" w14:textId="77777777" w:rsidR="00E403EE" w:rsidRPr="0071658E" w:rsidRDefault="00E403EE" w:rsidP="00F33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группе детей освоить ролевую игру, необходимо пройти несколько шагов :</w:t>
      </w:r>
    </w:p>
    <w:p w14:paraId="7CE786F7" w14:textId="77777777" w:rsidR="00E403EE" w:rsidRPr="0071658E" w:rsidRDefault="00E403EE" w:rsidP="00F333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интерес к игре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эмоционального отношения детей к игрушке или игровому действию;</w:t>
      </w:r>
    </w:p>
    <w:p w14:paraId="5931AD83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доступную для ребенка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цепочку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игровых действий (например, возить на машине куклу и высаживать ее на остановке);</w:t>
      </w:r>
    </w:p>
    <w:p w14:paraId="61DA5720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ролевое название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этой цепочке действий: «ты кто? водитель?»;</w:t>
      </w:r>
    </w:p>
    <w:p w14:paraId="104D4CFB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втянуть ребенка в 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совместное создание игровой ситуации и введение его в роль: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 папа я буду чинить шкаф, а ты кто?», «я врач, у меня здесь больные звери, много работы, ты умеешь лечить зверей? Ты кто?»;</w:t>
      </w:r>
    </w:p>
    <w:p w14:paraId="008EF14F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удлинять и развивать сюжет игры;</w:t>
      </w:r>
    </w:p>
    <w:p w14:paraId="06CC190D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переименованию предметов в «заместители»: «эта палка у меня будет градусником»;</w:t>
      </w:r>
    </w:p>
    <w:p w14:paraId="5EE9C7C9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сворачиванию «неважных» действий в обобщенную словесную форму («ну, как будто я уже поспала и проснулась»);</w:t>
      </w:r>
    </w:p>
    <w:p w14:paraId="49A25AF9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временем, действия с предметами отступят на второй план, а отношения выйдут на первый;</w:t>
      </w:r>
    </w:p>
    <w:p w14:paraId="7488E8A8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ролевая игра уже увлекла детей можно и нужно вводить ролевые правила и санкции в игре: «если ты будешь на всех ругаться, ты не будешь врачом»;</w:t>
      </w:r>
    </w:p>
    <w:p w14:paraId="43526BF1" w14:textId="77777777" w:rsidR="00E403EE" w:rsidRPr="0071658E" w:rsidRDefault="00E403EE" w:rsidP="00E4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подобный опыт дети уже могут придумывать свои игровые правила;</w:t>
      </w:r>
    </w:p>
    <w:p w14:paraId="4C03E094" w14:textId="08382BD6" w:rsidR="00E403EE" w:rsidRPr="0071658E" w:rsidRDefault="00E403EE" w:rsidP="00F333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спонтанной сюжетно-ролевой игры происходит после знакомства детей с</w:t>
      </w:r>
      <w:r w:rsidR="00F33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отношениями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людей, а не знакомством с предметами.</w:t>
      </w:r>
    </w:p>
    <w:p w14:paraId="4BCB7A69" w14:textId="77777777" w:rsidR="00E403EE" w:rsidRPr="0071658E" w:rsidRDefault="00E403EE" w:rsidP="00F33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одном психологическом эксперименте детям дали набор для игры в железную дорогу. Дети немного покатали паровозик по рельсам и потеряли интерес к игре. Тогда детей сводили на экскурсию на ЖД вокзал и показали различные поезда, паровозы и помещение вокзала. Экскурсия никак не повлияла на игру детей. Затем детей снова сводили на экскурсию на ЖД вокзал и познакомили с работой людей: кассиров, контролеров, проводников, машиниста, диспетчера, пассажиров, членов ремонтной бригады. После этого дети стали каждый день играть в железную дорогу, моделируя и развивая в игре профессиональные отношения взрослых.</w:t>
      </w:r>
    </w:p>
    <w:p w14:paraId="5823F685" w14:textId="77777777" w:rsidR="00E403EE" w:rsidRPr="0071658E" w:rsidRDefault="00E403EE" w:rsidP="00F33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3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НЕ норма</w:t>
      </w:r>
      <w:r w:rsidRPr="00F333E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Тревожными сигналами для родителей должны стать: одиночные игры ребенка в группе детей, застревание на манипуляциях с предметами, </w:t>
      </w: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подмена переживаний в игре переживаниями наблюдателя (ребенок явно предпочитает телевизор игре), узость ролей, бедность игровых средств, подмена социально-значимых сюжетов игр сюжетами из популярных фильмов и мультфильмов, преобладание агрессивных и антисоциальных сюжетов в игре….</w:t>
      </w:r>
    </w:p>
    <w:p w14:paraId="76B52720" w14:textId="77777777" w:rsidR="00E403EE" w:rsidRPr="0071658E" w:rsidRDefault="00E403EE" w:rsidP="00F33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ребенком - бесконечно благодарное занятие для взрослого! Именно в игре приобретается непоколебимый авторитет взрослого в глазах ребенка, именно в игре возможна мягкая «психотерапия» угловатостей детского характера, именно в игре вы можете научить ребенка соблюдению правил и любым навыкам.</w:t>
      </w:r>
    </w:p>
    <w:p w14:paraId="1EAAFC86" w14:textId="77777777" w:rsidR="004C387A" w:rsidRPr="0071658E" w:rsidRDefault="00F333E1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E403EE" w:rsidRPr="0071658E">
          <w:rPr>
            <w:rStyle w:val="a4"/>
            <w:rFonts w:ascii="Times New Roman" w:hAnsi="Times New Roman" w:cs="Times New Roman"/>
            <w:sz w:val="28"/>
            <w:szCs w:val="28"/>
          </w:rPr>
          <w:t>https://www.psychologos.ru/articles/view/igry-vashego-rebenka-dvoe-zn--gde-normazpt-a-gde-povod-dlya-trevogi-vop-zn-</w:t>
        </w:r>
      </w:hyperlink>
    </w:p>
    <w:p w14:paraId="20A66AF0" w14:textId="26CE0D5D" w:rsidR="00E403EE" w:rsidRPr="0071658E" w:rsidRDefault="00E403EE">
      <w:pPr>
        <w:rPr>
          <w:rFonts w:ascii="Times New Roman" w:hAnsi="Times New Roman" w:cs="Times New Roman"/>
          <w:sz w:val="28"/>
          <w:szCs w:val="28"/>
        </w:rPr>
      </w:pPr>
      <w:r w:rsidRPr="0071658E">
        <w:rPr>
          <w:rFonts w:ascii="Times New Roman" w:hAnsi="Times New Roman" w:cs="Times New Roman"/>
          <w:color w:val="878787"/>
          <w:sz w:val="28"/>
          <w:szCs w:val="28"/>
          <w:shd w:val="clear" w:color="auto" w:fill="FFFFFF"/>
        </w:rPr>
        <w:t>Автор:</w:t>
      </w:r>
      <w:r w:rsidRPr="0071658E">
        <w:rPr>
          <w:rStyle w:val="apple-converted-space"/>
          <w:rFonts w:ascii="Times New Roman" w:hAnsi="Times New Roman" w:cs="Times New Roman"/>
          <w:color w:val="878787"/>
          <w:sz w:val="28"/>
          <w:szCs w:val="28"/>
          <w:shd w:val="clear" w:color="auto" w:fill="FFFFFF"/>
        </w:rPr>
        <w:t> </w:t>
      </w:r>
      <w:hyperlink r:id="rId12" w:tgtFrame="_blank" w:history="1">
        <w:r w:rsidRPr="0071658E">
          <w:rPr>
            <w:rStyle w:val="a4"/>
            <w:rFonts w:ascii="Times New Roman" w:hAnsi="Times New Roman" w:cs="Times New Roman"/>
            <w:color w:val="1071E8"/>
            <w:sz w:val="28"/>
            <w:szCs w:val="28"/>
            <w:shd w:val="clear" w:color="auto" w:fill="FFFFFF"/>
          </w:rPr>
          <w:t>А.В. Князева, перинатальный психолог,</w:t>
        </w:r>
        <w:r w:rsidRPr="0071658E">
          <w:rPr>
            <w:rFonts w:ascii="Times New Roman" w:hAnsi="Times New Roman" w:cs="Times New Roman"/>
            <w:color w:val="1071E8"/>
            <w:sz w:val="28"/>
            <w:szCs w:val="28"/>
            <w:shd w:val="clear" w:color="auto" w:fill="FFFFFF"/>
          </w:rPr>
          <w:br/>
        </w:r>
      </w:hyperlink>
      <w:hyperlink r:id="rId13" w:tgtFrame="_blank" w:history="1">
        <w:r w:rsidRPr="0071658E">
          <w:rPr>
            <w:rStyle w:val="a4"/>
            <w:rFonts w:ascii="Times New Roman" w:hAnsi="Times New Roman" w:cs="Times New Roman"/>
            <w:color w:val="1071E8"/>
            <w:sz w:val="28"/>
            <w:szCs w:val="28"/>
            <w:shd w:val="clear" w:color="auto" w:fill="FFFFFF"/>
          </w:rPr>
          <w:t>руководитель центра семейной культуры "Мы - семья!"</w:t>
        </w:r>
      </w:hyperlink>
      <w:r w:rsidR="00F333E1" w:rsidRPr="00F333E1">
        <w:rPr>
          <w:noProof/>
        </w:rPr>
        <w:t xml:space="preserve"> </w:t>
      </w:r>
      <w:bookmarkStart w:id="0" w:name="_GoBack"/>
      <w:bookmarkEnd w:id="0"/>
      <w:r w:rsidR="00F333E1">
        <w:rPr>
          <w:noProof/>
        </w:rPr>
      </w:r>
      <w:r w:rsidR="00F333E1">
        <w:pict w14:anchorId="76F4C247">
          <v:rect id="AutoShape 1" o:spid="_x0000_s1026" alt="Психологос. Энциклопедия практической психологии" style="position:absolute;margin-left:0;margin-top:0;width:24pt;height:24pt;z-index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QqQQIAACkEAAAOAAAAZHJzL2Uyb0RvYy54bWysU8FuEzEQvSPxD5bvZDchQFllU1WtipAK&#10;VCp8gOP1Zlfs2mbsZBNOFAk48gl8ARISVApBtL/g/BFjbxISuCEOtjwz9ps3b8aDw1ldkakAUyqZ&#10;0m4npkRIrrJSjlP64vnpnQNKjGUyY5WSIqVzYejh8PatQaMT0VOFqjIBBEGkSRqd0sJanUSR4YWo&#10;mekoLSQGcwU1s2jCOMqANYheV1Evju9HjYJMg+LCGPSetEE6DPh5Lrh9ludGWFKlFLnZsEPYR36P&#10;hgOWjIHpouRrGuwfWNSslJh0C3XCLCMTKP+CqksOyqjcdriqI5XnJRehBqymG/9RzUXBtAi1oDhG&#10;b2Uy/w+WP52eAykz7B0lktXYoqOJVSEzQVcmDEe53KfVpVus3rlr9wPXV3e9uuwQ99n9XL13C7cM&#10;3ht35b7hrY/E3azeuC9uuXqL5gd3hY+X+Oy7D+zjLNzC96DRJkEqF/ocvIpGnyn+0hCpjgsmx+LI&#10;aOxky3HjAlBNIViGYnQ9RLSH4Q2DaGTUPFEZVsWwqtChWQ61z4Hak1kYhPl2EMTMEo7Ou3H/IMZx&#10;4Rhan30GlmweazD2kVA18YeUArIL4Gx6Zmx7dXPF55LqtKwq9LOkknsOxPSeQN7zbaUYqWyO3EG1&#10;84r/Cw+FgteUNDirKTWvJgwEJdVjifU/7Pb7friD0b/3oIcG7EZGuxEmOUKl1FLSHo9t+yEmGspx&#10;EWRuOfpJyMtQj9ezZbUmi/MYFFn/HT/wu3a49fuHD3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2nfkKkECAAApBAAADgAAAAAA&#10;AAAAAAAAAAAuAgAAZHJzL2Uyb0RvYy54bWxQSwECLQAUAAYACAAAACEATKDpLNgAAAADAQAADwAA&#10;AAAAAAAAAAAAAACbBAAAZHJzL2Rvd25yZXYueG1sUEsFBgAAAAAEAAQA8wAAAKAFAAAAAA==&#10;" filled="f" stroked="f">
            <o:lock v:ext="edit" aspectratio="t"/>
            <w10:anchorlock/>
          </v:rect>
        </w:pict>
      </w:r>
    </w:p>
    <w:sectPr w:rsidR="00E403EE" w:rsidRPr="0071658E" w:rsidSect="004C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06D7C"/>
    <w:multiLevelType w:val="multilevel"/>
    <w:tmpl w:val="EE2CC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232EA"/>
    <w:multiLevelType w:val="multilevel"/>
    <w:tmpl w:val="D586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872400"/>
    <w:multiLevelType w:val="multilevel"/>
    <w:tmpl w:val="A028B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3EE"/>
    <w:rsid w:val="004C387A"/>
    <w:rsid w:val="0071658E"/>
    <w:rsid w:val="00E403EE"/>
    <w:rsid w:val="00F3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FADB87"/>
  <w15:docId w15:val="{4EBA4477-EB83-4B68-B7CD-07C6A116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387A"/>
  </w:style>
  <w:style w:type="paragraph" w:styleId="1">
    <w:name w:val="heading 1"/>
    <w:basedOn w:val="a"/>
    <w:link w:val="10"/>
    <w:uiPriority w:val="9"/>
    <w:qFormat/>
    <w:rsid w:val="00E40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3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03EE"/>
    <w:rPr>
      <w:color w:val="0000FF"/>
      <w:u w:val="single"/>
    </w:rPr>
  </w:style>
  <w:style w:type="character" w:styleId="a5">
    <w:name w:val="Strong"/>
    <w:basedOn w:val="a0"/>
    <w:uiPriority w:val="22"/>
    <w:qFormat/>
    <w:rsid w:val="00E403EE"/>
    <w:rPr>
      <w:b/>
      <w:bCs/>
    </w:rPr>
  </w:style>
  <w:style w:type="character" w:customStyle="1" w:styleId="apple-converted-space">
    <w:name w:val="apple-converted-space"/>
    <w:basedOn w:val="a0"/>
    <w:rsid w:val="00E403EE"/>
  </w:style>
  <w:style w:type="character" w:styleId="a6">
    <w:name w:val="Emphasis"/>
    <w:basedOn w:val="a0"/>
    <w:uiPriority w:val="20"/>
    <w:qFormat/>
    <w:rsid w:val="00E403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9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4050">
              <w:marLeft w:val="360"/>
              <w:marRight w:val="36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hologos.ru/articles/view/podrazhanie" TargetMode="External"/><Relationship Id="rId13" Type="http://schemas.openxmlformats.org/officeDocument/2006/relationships/hyperlink" Target="http://we-famil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sychologos.ru/images/1_1411218018.JPG" TargetMode="External"/><Relationship Id="rId12" Type="http://schemas.openxmlformats.org/officeDocument/2006/relationships/hyperlink" Target="http://we-famil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psychologos.ru/articles/view/igry-vashego-rebenka-dvoe-zn--gde-normazpt-a-gde-povod-dlya-trevogi-vop-zn-" TargetMode="External"/><Relationship Id="rId5" Type="http://schemas.openxmlformats.org/officeDocument/2006/relationships/hyperlink" Target="https://www.psychologos.ru/images/1_1411218018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sychologos.ru/articles/view/rolevaya_ig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ologos.ru/categories/view/narusheniya_v_detsko-roditelskih_otnosheniya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2019-11-01T10:14:00Z</dcterms:created>
  <dcterms:modified xsi:type="dcterms:W3CDTF">2020-08-23T06:16:00Z</dcterms:modified>
</cp:coreProperties>
</file>