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6627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Методические рекомендации по реализации федеральной образовательной программы дошкольного образования (утв. Министерством просвещения РФ 7 марта 2023 г.) </w:t>
      </w: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text"/>
      <w:bookmarkEnd w:id="0"/>
      <w:r w:rsidRPr="00662784">
        <w:rPr>
          <w:rFonts w:ascii="Times New Roman" w:eastAsia="Times New Roman" w:hAnsi="Times New Roman" w:cs="Times New Roman"/>
          <w:sz w:val="24"/>
          <w:szCs w:val="24"/>
        </w:rPr>
        <w:t>17 марта 2023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Основные понятия и сокращения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Взрослые - родители (законные представители) и совершеннолетние члены семьи, принимающие участие в воспитании детей младенческого, раннего и дошкольного возрастов, а также педагогические работники, реализующие образовательную программу дошкольного образования.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- дошкольное образование.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ДОО - организации (всех форм собственности), осуществляющие образовательную деятельность, - образовательные организации, а также организации, осуществляющие обучение или индивидуальные предприниматели, реализующих образовательные программы дошкольного образования и осуществляющие присмотр и уход за детьми.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Закон об образовании - Федеральный закон от 29.12.2012 № 273-ФЗ "Об образовании в Российской Федерации" (Собрание законодательства Российской Федерации, 2012, № 53, ст. 7598; 2022, № 41, ст. 6959).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КРР - коррекционно-развивающая работа.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НОО - начальное общее образование.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НС - несоответствие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ОВЗ - ограниченные возможности здоровья.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ООП - особые образовательные потребности.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Педагог -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</w:t>
      </w:r>
      <w:hyperlink r:id="rId4" w:anchor="1111" w:history="1">
        <w:r w:rsidRPr="00662784">
          <w:rPr>
            <w:rFonts w:ascii="Times New Roman" w:eastAsia="Times New Roman" w:hAnsi="Times New Roman" w:cs="Times New Roman"/>
            <w:color w:val="0000FF"/>
            <w:sz w:val="20"/>
            <w:u w:val="single"/>
            <w:vertAlign w:val="superscript"/>
          </w:rPr>
          <w:t>1</w:t>
        </w:r>
      </w:hyperlink>
      <w:r w:rsidRPr="006627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План - Федеральный календарный план воспитательной работы.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Программа - образовательная программа дошкольного образования, разработанная в организации, осуществляющей образовательную деятельность.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Программа воспитания - Федеральная рабочая программа воспитания.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ПС - Полное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РАС - расстройство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аутистического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спектра.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РППС - развивающая предметно-пространственная среда.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РФ - Российская Федерация.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- санитарные правила и нормы.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1.2.3685-21 - Санитарные правила и нормы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28.01.2021 № 2 (зарегистрировано Министерством юстиции Российской Федерации 29.01.2021, регистрационный № 62296), действующим до 1 марта 2027 года.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2.3/2.4.3590-20 -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27.10.2020 № 32 (зарегистрировано Министерством юстиции Российской Федерации 11.11.2020,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№ 60833), действующим до 1 января 2027 года.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СП 2.4.3648-20 - Санитарно-эпидемиологические требования -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28.09.2020 № 28 (зарегистрировано Министерством юстиции Российской Федерации 18.12.2020, регистрационный № 61573), действующим до 1 января 2027 года.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УМК - учебно-методический комплект.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ФАОП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Федеральная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адаптированная образовательная программа дошкольного образования.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государственный образовательный стандарт дошкольного образования.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Федеральная программа - Федеральная образовательная программа дошкольного образования.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ЧБД - часто болеющие дети.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ЧС - Частичное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1.1. Введение: нормативно-правовые и научно-теоретические основы Федеральной программы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В профессиональную деятельность педагогов дошкольного образования введен нормативный правовой акт, определяющий содержание отечественного ДО - Федеральная программа (приказ Министерства просвещения Российской Федерации от 25.11.2022 № 1028 "Об утверждении федеральной образовательной программы дошкольного образования" (зарегистрирован Министерством юстиции Российской Федерации 28.12.2022 № 71847)).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Федеральная программа разработана во исполнение Федерального закона от 24.09.2022 № 371-ФЗ "О внесении изменений в Федеральный закон "Об образовании в Российской Федерации" и статью 1 Федерального закона "Об обязательных требованиях в Российской Федерации" и направлена на выполнение Указов Президента Российской Федерации от 07.05.2018 № 204 "О </w:t>
      </w: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национальных целях и стратегических задачах развития Российской Федерации на период до 2024 года", от 21.07.2020 № 474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"О национальных целях развития Российской Федерации на период до 2030 года", от 02.07.2021 № 400 "О Стратегии национальной безопасности Российской Федерации", от 09.11.2022 № 809 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С документом можно ознакомиться по ссылке:</w:t>
      </w: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http://publication.pravo.gov.ru/Document/View/0001202212280044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1. В чем состоит специфика Федеральной программы?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Федеральная программа отражает современный культурно-исторический этап развития российского общества и реализует основополагающие функции дошкольного уровня образования: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создание единого ядра содержания ДО, ориентированного на приобщение детей к духовно-нравственным и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ценностям российского народа, воспитание растущего поколения как знающего и любящего историю и культуру своей семьи, большой и малой Родины;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создание единого федерального образовательного пространства воспитания и развития детей от рождения до поступления в общеобразовательную организацию,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Федеральная программа: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Представляет собой учебно-методическую документацию, в состав которой входят федеральная рабочая программа воспитания (далее - Программа воспитания), примерный режим и распорядок дня дошкольных групп, федеральный календарный план воспитательной работы (далее - План) и иные компоненты.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Определяет единые для Российской Федерации базовые объем и содержание ДО, осваиваемые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в ДОО.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 согласно целевым ориентирам и образовательным областям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Является основой для самостоятельной разработки и утверждения ДОО Программы, обязательная часть которых должна соответствовать Федеральной программе и может оформляться в виде ссылки на нее. Федеральная программа определяет объем обязательной части этих Программ, который в соответствии со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составляет не менее 60%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общего объема программы. Часть Программы, формируемая участниками образовательных отношений, составляет не более 40% от общего объема программы и может быть ориентирована на специфику национальных,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и иных условий, в том числе региональных, в которых осуществляется образовательная деятельность; сложившиеся традиции ДОО; выбор парциальных образовательных программ и форм организации работы с детьми, которые в </w:t>
      </w: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2. Для каких организаций Федеральная программа является обязательной?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Федеральная программа 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 (государственные, муниципальные, частные); организаций, осуществляющих обучение; а также индивидуальных предпринимателей, реализующих образовательную деятельность на основе лицензии на образовательную деятельность.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На </w:t>
      </w:r>
      <w:proofErr w:type="gramStart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основе</w:t>
      </w:r>
      <w:proofErr w:type="gramEnd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каких нормативных правовых актов разработана Федеральная программа?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Федеральная программа разработана в соответствии с ФГОС ДО и с учетом нормативных правовых актов, содержащих обязательные требования к условиям организации ДО (</w:t>
      </w:r>
      <w:hyperlink r:id="rId5" w:anchor="1000" w:history="1">
        <w:r w:rsidRPr="006627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1.</w:t>
        </w:r>
        <w:proofErr w:type="gramEnd"/>
      </w:hyperlink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Перечень нормативных правовых актов, на основе которых разработана Федеральная программа).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4. Для чего нужна Федеральная программа?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Федеральная программа наряду с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основой для самостоятельной разработки и утверждения ДОО Программ, обязательная часть которых должна соответствовать Федеральной программе и может быть оформлена в виде ссылки на нее. Федеральная программа определяет минимальный объем, содержание, планируемые результаты обязательной части Программ.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5. Какая учебно-методическая документация входит в Федеральную программу?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Федеральная программа включает в себя учебно-методическую документацию, в состав которой входят Программа воспитания, примерный режим и распорядок дня дошкольных групп, План и иные компоненты.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К иным компонентам Федеральной программы отнесены: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Планируемые результаты реализации Программы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достижения планируемых результатов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Задачи и содержание образования (обучения и воспитания) по образовательным областям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Вариативные формы, способы, методы и средства реализации Программы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Способы и направления поддержки детской инициативы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взаимодействия педагогического коллектива с семьями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Направления и задачи коррекционно-развивающей работы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Психолого-педагогические условия реализации Программы Особенности организации развивающей предметно-пространственной среды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Примерный перечень литературных, музыкальных, художественных, анимационных произведений для реализации Программы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Кадровые условия реализации Программы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ФГОС ДО, определяя требования к структуре Программы, условиям и результатам ее освоения, не содержит требований к такой учебно-методической документации как учебный план, учебный календарный график, рабочие программы. Освоение Программ не сопровождается проведением промежуточных аттестаций и итоговой аттестации обучающихся (часть 2 статьи 64; часть 1 статьи 58 Закона об образовании).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Соответственно, Федеральная программа, разработанная на основе ФГОС ДО, не содержит перечисленной документации, оценочных материалов.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6. Возможна ли реализация Федеральной программы на родном языке </w:t>
      </w:r>
      <w:proofErr w:type="gramStart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обучающихся</w:t>
      </w:r>
      <w:proofErr w:type="gramEnd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В соответствии с Порядком разработки и утверждения федеральных основных общеобразовательных программ (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30.09.2022 № 874), Федеральная программа разработана на русском языке - государственном языке Российской Федерации.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Но это не ограничивает права российских граждан на получение ДО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 соответствии с частью 4 статьи 14 Закона об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. В соответствии с разработанной и утвержденной в ДОО Программой, реализация Программы возможна на родном языке.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7. Надо ли учитывать Федеральную программу при выборе учебных изданий для реализации образовательной деятельности с детьми?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Учебные издания, используемые при реализации Программ, определяются ДОО с учетом требований федеральных государственных образовательных стандартов, а также федеральной образовательной программы дошкольного образования и федеральной образовательной программы НОО (пункт 3 статьи 18 Закона об образовании).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8. В связи с утверждением Федеральной программы будут ли отменены Примерная основная образовательная программа дошкольного образования и Примерная рабочая программа воспитания для образовательных организаций, реализующих образовательные программы дошкольного образования?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Данные примерные программы не являлись нормативными документами, поэтому не требуется издания нормативного правового акта для их отмены. В связи с введением понятия "федеральная основная общеобразовательная программа" из Закона об образовании исключено понятие "примерная основная общеобразовательная программа", соответственно,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вышеобозначенные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документы теряют силу.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На https://fgosreestr.ru/ Примерные программы будут переведены в раздел "Архив".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9. Есть ли у Федеральной программы пересечение с традициями и научно-теоретическими основами становления отечественного дошкольного образования? Учитывает ли она опыт создания и реализации образовательных программ дошкольного образования?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Отечественная система дошкольного образования - это уникальная образовательная система, для которой характерны теоретические и методологические междисциплинарные психолого-педагогические основы: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Пространство и уклад жизнедеятельности ребенка дошкольного возраста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возрастосообразны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и учитывают его особенности, потребности и интересы.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Ребенок в ДОО может прожить самоценный период дошкольного детства, активно включаясь в доступные и интересные виды деятельности, пробуя разные социальные способы поведения и взаимодействия.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Педагог организует процессы развития ребенка как личности, субъекта деятельности, индивидуальности в условиях специально организованного образовательного процесса.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Особым образом следует подчеркнуть образовательную направленность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отечественного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ДО.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Прежде всего, это система: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специально отобранного, психологически целесообразного, доступного и интересного содержания ДО, как особой,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допредметной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системы знаний, умений, навыков, опыта отношений и деятельности, в ходе освоения, присвоения и творческого обогащения которых происходит психическое, социальное, личностное и иное развитие ребенка (культурно-историческая теория Л.С.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Выготского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>, теория амплификации А.В. Запорожца и идеи других отечественных исследователей дошкольного детства и принципов развития личности в онтогенезе);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- уникальных методик ДО как особых совокупностей методов, инструментов и форм взаимодействия с обучающимися, направленных на развитие и воспитание личности ребенка в той или иной содержательной области.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Методики и технологии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позволяют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ребенку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освоить содержание и достичь образовательных результатов, свидетельствующих о динамике индивидуального развития и о готовности к переходу на следующий образовательный уровень.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объем содержания образования, его качественное наполнение и результаты освоения, т.е.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программность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, становится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системообразующей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, сущностной характеристикой любой образовательной системы, в том числе и отечественной системы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10. На каких принципах и научно-теоретических позициях базируется содержание Федеральной программы?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Федеральная программа разработана на основе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. Ключевыми теоретическими идеями при разработке Федеральной программы являлись: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идея поддержки разнообразия детства; сохранение уникальности и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детства как важного этапа в общем развитии человека, 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- идея личностно-развивающего и гуманистического характера взаимодействия взрослых (родителей (законных представителей), педагогических и иных работников ДОО) и детей;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идея уважения личности ребенка;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идея реализации Федеральной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При разработке Федеральной программы был учтен также ряд научно-теоретических положений: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о ребенке дошкольного возраста как субъекте детских видов деятельности, поведения, активно осваивающем культуру и социум, и целостности его развития;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о возрастных психических и психофизиологических особенностях детского развития, кризисных периодах, предопределяющих естественный природе ребенка переход на новый - школьный уровень образования;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- об исторически сложившейся уникальной отечественной системе ДО, ориентированной на сохранение здоровья ребенка, его целостное, гармоничное, всестороннее развитие;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о содержании образования детей дошкольного возраста, имеющем развивающую и воспитательную направленность, обеспечивающем единство социализации и индивидуализации ребенка, развитие способности самостоятельно решать доступные задачи жизни и деятельности;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о целостности процесса образования (единства воспитания, обучения и развития) детей дошкольного возраста как совокупности психолого-педагогических условий, направленных на развитие личности ребенка, раскрытие его индивидуального мира, способностей и склонностей, накопление опыта общения и взаимодействия с миром, культурой и людьми;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о вариативности методик, методов, приемов и технологий ДО, его диверсификации, гибкой системе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о семье как важнейшем институте воспитания, факторе развития и образования ребенка дошкольного возраста.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11. На какие возрастные характеристики современного ребенка ориентироваться педагогу дошкольного образования при реализации Федеральной программы?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Младенчество (от двух месяцев до одного года). Основным условием полноценного психического развития ребенка на первом году жизни является общение взрослого с ребенком, отношение к нему как к личности, чувствительность к потребностям ребенка. Общение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взрослым направлено на удовлетворение базовых потребностей во внешних впечатлениях, в принятии и внимании, в безопасности, в общении. Интерес, положительное отношение к взрослому, желание привлечь внимание взрослого и чувствительность к разным воздействиям взрослого определяют потребность в общении ребенка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взрослым, которая формируется к 2 месяцам жизни. В первом полугодии центром внимания в ходе общения является взрослый и его внимание, во втором полугодии внимание смещается на предметный мир, через акт хватания (время появление 4,5-5 месяцев) ребенок начинает исследовать свойства предметов. Психическое развитие определяется развитием зрительного, слухового, тактильного </w:t>
      </w: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анализаторов и развитием движений (моторное развитие). К основным достижениям в развитии психики относится ходьба и предпосылки развития речи (понимание речи и первые слова автономной речи), положительное самоощущение. К концу года формируется потребность в признании со стороны взрослого, ребенок направлен на оценку взрослого.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Ранний возраст (от одного года до трех лет). Основная характеристика детей раннего возраста - ситуативность. 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двигательной активности ребенка. Активность проявляется в контексте определенной предметной ситуации, где важен характер совместной деятельности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 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Основу интеллекта в раннем возрасте определяет развитие 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 Основным достижениям возраста является самосознание, положительная самооценка, первые целостные формы поведения в виде результативных действий. Ребенок определяет себя как субъект собственных действий ("Я сам"). Важна психологическая потребность в самостоятельности.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Дошкольный возраст (от трех до семи лет). Центральной линией психического развития ребенка дошкольного возраста является формирование произвольности психических процессов и поведения, формирование регуляторных основ психики. В дошкольном возрасте закладываются основы успешной социализации, коммуникации, основы развития личности. Ведущим познавательным процессом в дошкольном возрасте является память и воображение. Мышление ребенка опирается на способность оперировать образами и представлениями, которые есть в памяти. За счет возможностей образного мышления, ребенок может представлять и думать о том, чего нет здесь и сейчас, преодолевается ситуативность. Все виды деятельности ребенка, включая игру, рисование, конструирование, лепку представляют собой формы наглядного моделирования действительности. В продуктивных видах деятельности ребенок моделирует предметы и явления окружающего мира, что способствует формированию первой целостной картины мира, схематического мышления, элементов логического мышления и творческих способностей. Ребенок познает мир человеческих отношений, моделируя их в игровой форме. В условиях игры регуляторные возможности психики ребенка возрастают в разы, так как в любой роли, отображающей социальные функции человека в обществе, скрыты ряд правил, которым ребенок начинает подчинять свое поведение.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отвечает на вопрос "что я умею, что я могу") и потребность в самоутверждении, предполагающей желание ребенка соответствовать нормам и правилам, ожиданиям взрослых ("желание быть "хорошим"). Данный возраст является крайне благоприятным для формирования нравственных норм и правил, формирования альтруистических потребностей и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просоциальных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форм поведения. Важно сформировать у ребенка положительное отношение к нормам щедрости, честности, справедливого распределения. В этом возрасте закладываются основы личностной,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гендерной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, гражданской и этнической идентичности. Познавательный интерес, любознательность,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креативность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можно рассматривать как системные качества, определяющие потенциал умственных способностей и </w:t>
      </w: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развития личности ребенка дошкольного возраста. Коммуникативная компетентность в общении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определяется способностью выстраивать коммуникацию адекватную ситуации, то есть, ребенок может проявлять гибкость, инициативность, интерес, чувствительность в ситуации познавательного, делового, личностного общения. Итогом развития личности выступает иерархия мотивов и произвольная регуляция поведения. Социально значимые мотивы ("надо") могут управлять личными мотивами ("хочу"), ребенок может принимать сложные инструкции взрослого, действовать согласно правилам и реализовывать целостные формы поведения. Способность к произвольной регуляции поведения, высокая любознательность и умение действовать по правилу определяет успешность обучения в школе. Исходя из того, что в дошкольном возрасте закладываются основы первичной картины мира, формируются социальные переживания, определяющие отношение ребенка к разным видам человеческой деятельности, к миру людей и к самому себе,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жизни. Также, в 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12. К</w:t>
      </w: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аково место Программы воспитания в структуре и содержании Федеральной программы?</w:t>
      </w: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Программа воспитания является обязательной структурной частью Федеральной программы и определяет содержание воспитательной деятельности, направленной на развитие личности, создание условий для социализации детей дошкольного возраста на основе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и духовно-нравственных ценностей, принятых в российском обществе.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13. На какие элементы/положения Федеральной программы необходимо опираться при проектировании воспитательной деятельности в ДОО?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При проектировании воспитательной деятельности необходимо руководствоваться задачами воспитания, обозначенными в образовательных областях и направлениях воспитания, учитывать формы совместной деятельности участников образовательных отношений и события ДОО.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14. Как строится календарный план воспитательной работы ДОО?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воспитательной работы ДОО строится с учетом Плана и предполагает единство решения задач воспитания, обучения и развития ребенка в режимных процессах и образовательной деятельности. План является единым для ДОО и содержит примерный перечень основных государственных и народных праздников, памятных дат. Некоторые из них рекомендуются для проведения в условиях отдельных регионов. Перечень может быть дополнен региональными мероприятиями с учетом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Программы, а также возрастных, физиологических и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психоэмоциональных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обучающихся.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15. Каковы меры по внедрению Федеральной программы в образовательную практику на разных институциональных уровнях?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Перечень мер по внедрению Федеральной программы на федеральном уровне (</w:t>
      </w:r>
      <w:proofErr w:type="spellStart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Минпросвещения</w:t>
      </w:r>
      <w:proofErr w:type="spellEnd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России, а также организации, подведомственные </w:t>
      </w:r>
      <w:proofErr w:type="spellStart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Минпросвещения</w:t>
      </w:r>
      <w:proofErr w:type="spellEnd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России):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"/>
        <w:gridCol w:w="8155"/>
        <w:gridCol w:w="1539"/>
      </w:tblGrid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мероприятий по информационно-методическому сопровождению внедрения и реализации Федеральной программы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официальных сайтах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и ФГБНУ "Институт возрастной физиологии РАО" презентации-руководства для ознакомления с Федеральной программой как нормативным документом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методических рекомендаций к реализации Федеральной программы, включающих методику анализа соответствия содержания Программы обязательному минимуму содержания, заданному в Федеральной программе Размещение методических рекомендаций к реализации Федеральной программы на официальных сайтах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и ФГБНУ "Институт возрастной физиологии РАО" </w:t>
            </w:r>
            <w:proofErr w:type="gramEnd"/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- апрель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информационно-методический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"Внедрение и реализация Федеральной образовательной программы дошкольного образования в образовательной практике" для административных и педагогических работников ДО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март, июнь, август, октябрь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всех субъектов РФ по внедрению и реализации Федеральной программы в образовательной практике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- май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Консультационные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регионов к реализации Федеральной программы </w:t>
            </w:r>
            <w:proofErr w:type="gramEnd"/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- сентябрь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информационных и методических материалов в постоянно действующей тематической рубрике периодических изданий для работников дошкольного образования, а также административных и научно-методических работников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- октябрь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реализации Федеральной программы в организациях, реализующих образовательные программы дошкольного образования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Всероссийской конференции по итогам внедрения и обмену опытом реализации Федеральной программы в образовательной практике (лучшие практики, опыт внедрения и реализации)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2023 г. </w:t>
            </w:r>
          </w:p>
        </w:tc>
      </w:tr>
    </w:tbl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Примерный перечень мер по внедрению Федеральной программы на региональном и муниципальном </w:t>
      </w:r>
      <w:proofErr w:type="gramStart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уровнях</w:t>
      </w:r>
      <w:proofErr w:type="gramEnd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управления дошкольным образованием и уровне образовательной организации: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8487"/>
        <w:gridCol w:w="1149"/>
      </w:tblGrid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информационно-методическое сопровождение ознакомления представителей муниципальных органов управления образованием, управленческих и педагогических работников </w:t>
            </w: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Федеральной программой (ссылка на документ: http://publication.pravo.gov.ru/Document/View/000120221228 0044) с использованием презентации-руководства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- февраль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распространение методических рекомендаций к реализации Федеральной программы в регионах и муниципальных образованиях, организовать работу методических объединений педагогических работников </w:t>
            </w: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целью ознакомления с Федеральной программой и методическими рекомендациями к ней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- апрель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внутренний аудит с целью анализа соответствия содержания Программы обязательному минимуму содержания, заданному в Федеральной </w:t>
            </w: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программе во всех организациях, осуществляющих образовательную деятельность по образовательным программам </w:t>
            </w: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 субъекта РФ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март - апрель </w:t>
            </w: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список управленческих и педагогических работников государственных и муниципальных ДОО для участия во Всероссийском информационно-методическом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"Внедрение и реализация Федеральной образовательной программы дошкольного образования в образовательной практике" </w:t>
            </w:r>
            <w:proofErr w:type="gramEnd"/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список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и обеспечить их участие в повышении квалификации по внедрению и реализации Федеральной программы в образовательной практике в дистанционном формате (апрель - май 2023 г.)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повышение квалификации руководителей ДО органов местного самоуправления муниципальных районов, муниципальных округов и городских округов, управленческих и педагогических работников ДОО по внедрению и реализации Федеральной программы в образовательной практике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- май </w:t>
            </w: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условия для внедрения Федеральной программы в образовательную практику, в частности методическое сопровождение, которое может осуществляться методическими службами на уровне региона и муниципалитетов, институтами развития образования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- сентябрь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участие в консультационных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регионов к реализации Федеральной программы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- сентябрь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Назначить региональных координаторов для организации мониторинга эффективности реализации Федеральной программы в образовательной практике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октябрь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Всероссийской конференции по итогам внедрения и обмену опытом реализации Федеральной программы в образовательной практике ДОО во всех субъектах РФ (лучшие практики, опыт внедрения и реализации)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2023 г. </w:t>
            </w:r>
          </w:p>
        </w:tc>
      </w:tr>
    </w:tbl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В качестве необходимых мер по внедрению Федеральной программы в образовательную практику на всех уровнях исполнительной власти рекомендуется организовать компетентное информирование родительского сообщества о содержании Федеральной программы, понятии единого образовательного пространства, способах организации образовательного процесса в ДОО.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При</w:t>
      </w: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м</w:t>
      </w: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ерный перечень мер по внедрению Федеральной программы для педагогических работников </w:t>
      </w:r>
      <w:proofErr w:type="gramStart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8388"/>
        <w:gridCol w:w="1248"/>
      </w:tblGrid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Федеральной программой, размещенной на официальном сайте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(ссылка на документ: http://publication.pravo.gov.ru/Document/View/0001202212280044 </w:t>
            </w:r>
            <w:proofErr w:type="gramEnd"/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презентацией-руководством к Федеральной программе, размещенной на официальных сайтах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и ФГБНУ "Институт возрастной физиологии РАО"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информационными и методическими материалами в постоянно действующей тематической рубрике периодических изданий для дошкольных </w:t>
            </w: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работников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март - сентябрь </w:t>
            </w: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методическими рекомендациями к реализации Федеральной программы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- апрель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Всероссийском информационно-методическом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"Внедрение и реализация Федеральной образовательной программы дошкольного образования в образовательной практике" </w:t>
            </w:r>
            <w:proofErr w:type="gramEnd"/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март, июнь, август, октябрь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внутреннем аудите ДОО с целью анализа соответствия Программы обязательному минимуму содержания, заданному в Федеральной программе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- апрель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по реализации Федеральной программы в образовательной практике ДОО (региональные программы дополнительного профессионального образования)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- август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вопросов, возникающих в процессе внедрения и реализации Федеральной программы для обсуждения </w:t>
            </w:r>
            <w:proofErr w:type="gram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консультационных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- октябрь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детей дошкольного возраста, посещающих ДОО о Федеральной программе, особенностях ее реализации и этапах внедрения в образовательную практику ДОО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- апрель 2023 г. </w:t>
            </w:r>
          </w:p>
        </w:tc>
      </w:tr>
      <w:tr w:rsidR="00662784" w:rsidRPr="00662784" w:rsidTr="00662784">
        <w:trPr>
          <w:tblCellSpacing w:w="15" w:type="dxa"/>
        </w:trPr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Всероссийской конференции по итогам внедрения и обмену опытом реализации Федеральной программы в образовательной практике ДОО во всех субъектах РФ (лучшие практики, опыт внедрения и реализации) </w:t>
            </w:r>
          </w:p>
        </w:tc>
        <w:tc>
          <w:tcPr>
            <w:tcW w:w="0" w:type="auto"/>
            <w:hideMark/>
          </w:tcPr>
          <w:p w:rsidR="00662784" w:rsidRPr="00662784" w:rsidRDefault="00662784" w:rsidP="0066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2023 г. </w:t>
            </w:r>
          </w:p>
        </w:tc>
      </w:tr>
    </w:tbl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1.2. Федеральная программа - обязательная часть образовательной программы ДОО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16. Зачем в Программе организации выделена обязательная часть и что это такое?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Программы разрабатываются и утверждаются ДОО в соответствии с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и Федеральной программой. Содержание и планируемые результаты разработанных Программ должны быть не ниже соответствующих содержания и планируемых результатов Федеральной программы.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Федеральная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программа являются основой для самостоятельной разработки и утверждения ДОО Программ, обязательная часть которых должна соответствовать Федеральной программе и может оформляться в виде ссылки на нее.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Во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определен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объем обязательной части Программы, который должен составлять не менее 60% от ее общего объема. Соответственно не менее 60% объема Программы должно соответствовать содержанию Федеральной программы.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1.3. Вариативная часть образовательной программы ДОО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17. Может ли быть несколько Программ у одной ДОО или все структурные подразделения должны реализовывать одну Программу?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Согласно п. 2.2.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структурные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подразделения в одной ДОО могут реализовывать разные Программы. Вариативные части Программ структурных подразделений ДОО будут раскрывать особенности образовательного процесса в каждом из них.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18. Что такое вариативная часть Программы?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Вариативная часть Программы представлена частью, формируемой участниками образовательных отношений.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Согласно п. 2.9 ФГОС ДО, является обязательной с точки зрения реализации его требований, дополняет обязательную часть Программы, позволяет обеспечивать вариативность ДО, стимулировать педагогическое творчество и инициативу, учитывать индивидуальные потребности обучающихся, мнение их родителей (законных представителей), а также условия, в которых осуществляется педагогический процесс.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19. Какова структура вариативной части Программы?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Согласно п. 2.11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вариативная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часть Программы дополняет каждый раздел: целевой, содержательный, организационный.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20. Какие требования предъявляются к вариативной части Программы?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Вариативная часть Программы: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составляет не более 40% от всего объема Программы;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является необходимой с точки зрения реализации требований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дополняет обязательную часть Программы;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является частью каждого раздела Программы;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разрабатывается непосредственно ДОО с учетом мнения родителей (законных представителей) обучающихся. К ее разработке могут быть привлечены родители (законные представители)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, социальные партнеры и другие заинтересованные лица;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удовлетворяет индивидуальные образовательные потребности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ДОО;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при использовании парциальных программ (одной или комплекса программ) содержит информацию о них;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содержит региональный компонент, отражает этнокультурную ситуацию, специфику национальных, культурных, климатических, материально-технических, социальных условий, в которых решаются педагогические задачи;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- обеспечивает вариативность образовательного процесса в конкретной ДОО, учет индивидуальных потребностей и возможностей, в том числе в части коррекционной работы, с детьми с ОВЗ.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21. Может ли Организация самостоятельно разработать вариативную часть Программы?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Вариативная часть Программы разрабатывается непосредственно самими участниками образовательных отношений. Согласно п. 2.9.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нее могут входить как парциальные программы, так и самостоятельно разработанные участниками образовательных отношений программы, основанные на личном педагогическом опыте, индивидуальных особенностях обучающихся, этнокультурной ситуации развития и пр.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22. Что такое парциальная программа?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Парциальная программа - это авторская (разработанная одним автором или имеющая коллективное авторство) образовательная программа, раскрывающая содержание образовательной работы с детьми в одной конкретной образовательной области (использование конкретной образовательной технологии, применение определенной методики), нацеленная на развитие обучающихся, удовлетворение индивидуальных образовательных потребностей.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23. Можно ли рассматривать парциальную программу в качестве вариативной части Программы?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Да, вариативная часть Программы может быть представлена одной или несколькими парциальными программами, в том числе разработанными педагогическим коллективом данной ДОО. При этом вариативное направление должно быть отражено в целевых ориентирах, содержании деятельности по тем образовательным областям, которым соответствует (одной или нескольким), а также в условиях организации педагогического процесса.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24. Можно ли при разработке вариативной части Программы привести только ссылки на реализуемые парциальные программы?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Да, в тексте вариативной части содержательного раздела Программы можно дать ссылки на реализуемые парциальные программы. Согласно п. 2.12.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ФГОС ДО, часть, формируемая участниками образовательных отношений, может быть "представлена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работы".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25. Любую ли парциал</w:t>
      </w: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ь</w:t>
      </w: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ную программу можно использовать в образовательной практике, какие требования должны предъявляться к парциальной программе?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Для разработки части, формируемой участниками образовательных отношений, можно использовать различные парциальные программы для работы с детьми дошкольного возраста. При этом они должны: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соответствовать принципам, целям и задачам ФГОС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обеспечивать достижение целевых ориентиров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, обозначенных во ФГОС ДО;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соответствовать принципам Федеральной программы, методологически и методически не противоречить ей;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соответствовать целям и задачам Программы;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отбираться с учетом интересов, потребностей обучающихся, накопленного педагогического опыта, материально-технических возможностей ДОО, квалификации педагогических работников, мнения родительского сообщества;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- обеспечивать преемственность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и НОО;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- быть конкретными и доступными в применении, научно обоснованными в части применяемых методов и подходов, апробированными, соответствовать возрастным характеристикам развития детей и вызовам современности.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1.4. Анализ соответствия Программы обязательному минимуму содержания, заданному в Федеральной программе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Диагностическая карта предназначена для анализа соответствия Программы обязательному минимуму содержания, заданному в Федеральной программе. Документ состоит из </w:t>
      </w:r>
      <w:proofErr w:type="spellStart"/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чек-листа</w:t>
      </w:r>
      <w:proofErr w:type="spellEnd"/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действий соотнесения двух программ (Федеральной программы и Программы), избранных материалов Федеральной программы, а также диагностические таблицы как инструмента соотнесения двух программных документов (Приложение 1). Данные материалы могут использоваться как для внутреннего аудита Программы ДОО, так и в качестве основы экспертного листа для ее внешнего аудита.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Органы управления субъекта РФ, обеспечивая информирование и повышение квалификации представителей органов местного самоуправления, руководителей и педагогических работников ДОО о введении Федеральной программы и методических рекомендациях к ее реализации, знакомят с процедурой анализа соответствия образовательной программы ДОО обязательному минимуму содержания, заданному в Федеральной программе. Сравнение текста программ производится каждой ДОО самостоятельно в соответствии с действиями, обозначенными в </w:t>
      </w:r>
      <w:proofErr w:type="spellStart"/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чек-листе</w:t>
      </w:r>
      <w:proofErr w:type="spellEnd"/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ДОО единолично или с привлечением других руководящих и педагогических работников осуществляет заполнение диагностической карты. Результатом проведенного анализа может стать выявление дефицита и/или избыток содержания в Программе ДОО по сравнению с Федеральной программой. Доработка Программы ДОО выражается в приведении ее в соответствие с Федеральной программой: в первом случае внесение необходимого содержания или оформление ссылки на Федеральную программу, во втором - перемещение избытка содержания из обязательной части Программы в часть, формируемую участниками образовательных отношений. К разработке Программы ДОО, соответствующей Федеральной программе, могут быть привлечены родители (законные представители)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. Утверждение образовательной программы ДОО, соответствующей Федеральной программе, осуществляется в соответствии с порядком, установленным локальным актом ДОО, в срок до 1 сентября 2023 года. При необходимости вносятся изменения в локальные акты ДОО, определяющие режим и распорядок дня ДОО в разных возрастных группах. Сведения о новой Программе размещаются на сайте ДОО в соответствии с требованиями к его структуре.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ДОО обеспечивает условия для ознакомления педагогического коллектива, родителей (законных представителей) обучающихся с Федеральной программой и с новой образовательной программой ДОО. С этой целью методической службой организуются разные формы групповой и индивидуальной методической работы, оформляются выставки, организуются очные и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онлайн-консультации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Интернет-форумы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обратной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онлайн-связью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Важно провести анализ наличия инфраструктуры и методического обеспечения ДОО к реализации Федеральной программы. В ходе создания и оснащения инфраструктуры ДОО также выделяются две структурные составляющие: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инвариантная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, обеспечивающая решение задач ФГОС ДО в процессе реализации Федеральной программы, и вариативная, обеспечивающая решение задач с учетом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>, региональных особенностей ДОО, особенностей организации ДО на муниципальном уровне, направленности дошкольных групп.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Провести анализ инфраструктуры и методического обеспечения реализации Федеральной программы можно с опорой на "Рекомендации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образования".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Ознакомиться с документом можно по ссылке: https://docs.edu.gov.ru/document/f4f7837770384bfa1faa1827ec8d72d4/download/5432/?ysclid=ldcvvr998l215190433.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Методика заполнения диагностической таблицы и анализа результатов соотнесения программного материала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Каждый этап действий по сопоставительному анализу элементов программ подразумевает обозначение результата в каждом из трех столбцов таблицы: столбец 2 - ПС, столбец 3 - ЧС и столбец 4 - НС обязательному минимуму содержания, заданному в Федеральной программе. В диагностических таблицах они могут фиксироваться знаками "+ +" для полного соответствия, "+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-"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для частичного соответствия, "- -" для несоответствия. Знак ставится в соответствующем столбце, затем подсчитывается простое количество полных, частичных совпадений или не совпадений программных материалов.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Затем рассчитывается процент соответствия по формуле: ((кол-во совпадающих элементов) *100) - (общее количество элементов)).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Полученное значение проставляется в графе "Итого по разделу (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%)".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Полное соответствие раздела Программы обязательному минимуму содержания подразумевает не менее 95-100% совпадений с Федеральной программой, 5 процентов расхождений могут быть связаны с редакторскими формулировками, дополнениями к ним и др.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Частичное соответствие раздела Программы подразумевает от 50 до 94% совпадений с Федеральной программой.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Несоответствие раздела Программы подразумевает от 0 до 49% совпадений с Федеральной программой.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Данная схема действий анализа соотнесения и расчета его результата в сырых баллах и процентном значении идентична для диагностических таблиц 1, 2, 3, 4, 5. Поскольку таблица 4 заполняется по образовательным областям, процентное соотношение рассчитывается по каждой образовательной области отдельно.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Совокупное значение соответствия всех представленных в диагностической карте разделов Программы обязательному минимуму содержания определяется по следующей формуле: ((сумма значений по разделам) - 5 (количество программных разделов)). Полученный результат будет означать среднее значение соответствия/частичного соответствия/несоответствия. Данная информация отражается в таблице 6, при этом наглядным является разброс соответствия/частичного соответствия/не соответствия по разделам Программы.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При частичном соответствии или несоответствии разделы Программы, относящиеся к обязательной части корректируются и дополняются, так как обязательная (инвариантная) часть Программы должна соответствовать Федеральной программе и составлять не менее 60 процентов Программы.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В каждом из разделов Программы программный материал может быть представлен значительно шире, чем в Федеральной программе и в тех формулировках, которые отражают региональную специфику либо специфику конкретной ДОО. Программный материал, превышающий объем Федеральной программы, может быть перенесен в вариативную часть (часть, формируемую участниками образовательных отношений). Превышение обязательного минимума содержания может быть обусловлено включением в Программу материала (задач, планируемых результатов, содержания образовательной деятельности в одной или нескольких образовательных областях), содержащего региональный компонент, отражающего специфику этнокультурной ситуации, национальных, культурных, климатических, материально-</w:t>
      </w: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технических, социальных и других условий, в которых реализуется образовательная деятельность.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Вариативная часть (часть, формируемая участниками образовательных отношений) может быть представлена различными программными материалами (парциальные программы, отдельные программные элементы и технологии, др.) и составлять не более 40 процентов от общего объема Программы.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Чек-лист анализа соответствия Программы обязательному минимуму содержания, заданному в Федеральной программе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Подготовительные действия. Знакомимся с Федеральной программой на официальных правовых ресурсах по ссылке: http://publication.pravo.gov.ru/Document/View/0001202212280044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Действие 1.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Соотносим структуру Программы с Федеральной программой и ФГОС ДО (Приложение 2.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Диагностическая таблица 1.)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Действие 2.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Соотносим цель и задачи Программы с Федеральной программой (Приложение 2.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Диагностическая таблица 2.)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Действие 3.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Соотносим планируемые результаты (Приложение 2.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Диагностическая таблица 3.)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Действие 4.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Соотносим задачи и содержание образовательной деятельности по образовательным областям и направлениям воспитания Программы с Федеральной программой (Приложение 2.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Диагностическая таблица 4.)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Действие 5.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Соотносим направленность программ коррекционно-развивающей работы (далее - КРР), обозначенных в Программе с перечнем целевых групп Федеральной программы (Приложение 2.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Диагностическая таблица 5.)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Действие 6.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Определяем совокупное соответствие разделов Программы обязательному минимуму содержания, заданному в Федеральной программе (Приложение 2.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Диагностическая таблица 6.)</w:t>
      </w:r>
      <w:proofErr w:type="gramEnd"/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Действие 7. Формируем элементы вариативной части Программы из материалов, превышающих обязательный минимум содержания Федеральной программы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Действие 8. Проводим анализ инфраструктуры и методического обеспечения реализации Федеральной программы на основе "Рекомендаций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образования"</w:t>
      </w:r>
    </w:p>
    <w:p w:rsidR="00662784" w:rsidRPr="00662784" w:rsidRDefault="00662784" w:rsidP="00662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Ссылка на документ: https://docs.edu.gov.ru/document/f4f7837770384bfa1faa1827ec8d72d4/download/ 5558/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Действие 9. Составляем аналитическую справку в свободной форме по результатам внутреннего аудита Программы ДОО, проведенного с целью анализа соответствия Программы обязательному минимуму содержания, заданному в Федеральной программе. Включаем в аналитическую справку информацию об инфраструктуре ДОО и комплектации учебно-методических материалов (инвариантная часть) для реализации Федеральной программы. В выводах обозначаем готовность/частичную готовность к реализации Федеральной программы, а также необходимые меры по повышению уровня готовности.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этапе внедрения Федеральной программы внутренний аудит соответствия Программы обязательному минимуму содержания, заданному в Федеральной программе не является обязательным действием ДОО и выполняется инициативно. В тех случаях, когда Организация использует ссылку на Федеральную программу в качестве обязательной части Программы действия </w:t>
      </w:r>
      <w:proofErr w:type="spellStart"/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чек-листа</w:t>
      </w:r>
      <w:proofErr w:type="spellEnd"/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anchor="1421" w:history="1">
        <w:r w:rsidRPr="006627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1 - 6</w:t>
        </w:r>
      </w:hyperlink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не осуществляются.</w:t>
      </w:r>
    </w:p>
    <w:p w:rsidR="00662784" w:rsidRDefault="00662784" w:rsidP="00662784">
      <w:pPr>
        <w:pBdr>
          <w:top w:val="single" w:sz="6" w:space="1" w:color="auto"/>
          <w:bottom w:val="single" w:sz="6" w:space="1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Пункт 21 статьи 2 Федерального закона от 29.12.2012 № 273-ФЗ "Об образовании в Российской Федерации" (Собрание законодательства Российской Федерации, 2012, № 53, ст. 7598). Методические рекомендации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03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784">
        <w:rPr>
          <w:rFonts w:ascii="Times New Roman" w:eastAsia="Times New Roman" w:hAnsi="Times New Roman" w:cs="Times New Roman"/>
          <w:b/>
          <w:bCs/>
          <w:sz w:val="27"/>
          <w:szCs w:val="27"/>
        </w:rPr>
        <w:t>Перечень нормативных правовых актов, на основе которых разработана Федеральная программа</w:t>
      </w: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1. Конвенция о правах ребенка (одобрена Генеральной Ассамблеей ООН 20.11.1989) (вступила в силу для СССР 15.09.1990)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https://www.consultant.ru/document/cons_doc_LAW_9959/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2. Федеральный закон от 29 декабря 2012 г. № 273-ФЗ (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актуальная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ред.) "Об образовании в Российской Федерации"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http://www.consultant.ru/document/cons_doc_LAW_140174/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1003"/>
      <w:bookmarkStart w:id="2" w:name="1"/>
      <w:bookmarkEnd w:id="1"/>
      <w:bookmarkEnd w:id="2"/>
      <w:r w:rsidRPr="00662784">
        <w:rPr>
          <w:rFonts w:ascii="Times New Roman" w:eastAsia="Times New Roman" w:hAnsi="Times New Roman" w:cs="Times New Roman"/>
          <w:sz w:val="24"/>
          <w:szCs w:val="24"/>
        </w:rPr>
        <w:t>3. Федеральный закон 24 июля 1998 г. № 124-ФЗ (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>актуальная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ред. от 14.07.2022) "Об основных гарантиях прав ребенка в Российской Федерации"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http://www.consultant.ru/document/cons_doc_LAW_19558/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4. Приказ Министерства образования и науки Российской Федерации от 17 октября 2013 г. № 1155 (ред. от 08.11.2022) "Об утверждении федерального государственного образовательного стандарта дошкольного образования" (зарегистрирован Минюстом России 14 ноября 2013 г., регистрационный № 30384)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https://www.consultant.ru/document/cons_doc_LAW_154637/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5. Постановление Правительства Российской Федерации от 21.02.2022 № 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http://publication.pravo.gov.ru/Document/View/0001202202220042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6. Постановление Главного государственного санитарного врача Российской Федерации от 28 сентября 2020 года № 28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//publication. </w:t>
      </w:r>
      <w:proofErr w:type="spellStart"/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  <w:lang w:val="en-US"/>
        </w:rPr>
        <w:t>pravo</w:t>
      </w:r>
      <w:proofErr w:type="spellEnd"/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  <w:lang w:val="en-US"/>
        </w:rPr>
        <w:t>. gov.ru/Document/View/0001202012210122</w:t>
      </w: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7. Постановление Главного государственного санитарного врача Российской Федерации от 27 октября 2020 г. № 32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б утверждении санитарных правил и норм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2.3/2.4.3590-20 "Санитарно-эпидемиологические требования к организации общественного питания населения"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http://publication.pravo.gov.ru/Document/View/0001202011120001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8. Постановление Главного государственного санитарного врача Российской Федерации от 28 января 2021 г. № 2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б утверждении санитарных правил и норм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http://publication.pravo.gov.ru/Document/View/0001202102030022</w:t>
      </w: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lastRenderedPageBreak/>
        <w:t>9. Приказ Министерства просвещения Российской Федерации от 31.07.2020 № 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31.08.2020 № 59599)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http://publication.pravo.gov.ru/Document/View/0001202009010021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10. Приказ Министерство здравоохранения и социального развития Российской Федерации от 26 августа 2010 г. № 761н (ред. от 31.05.2011)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в Минюсте России 6 октября 2010 г. № 18638)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http://www.consultant.ru/document/cons_doc_LAW_105703/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11. Приказ Министерства образования и науки Российской Федерации от 22.12.2014 № 1601 (ред. от 13.05.2019)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(Зарегистрировано в Минюсте России 25.02.2015 № 36204)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http://www.consultant.ru/document/cons_doc_LAW_175797/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12. Приказ Министерства образования и науки Российской Федерации от 11 мая 2016 г. № 536</w:t>
      </w:r>
      <w:proofErr w:type="gramStart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662784">
        <w:rPr>
          <w:rFonts w:ascii="Times New Roman" w:eastAsia="Times New Roman" w:hAnsi="Times New Roman" w:cs="Times New Roman"/>
          <w:sz w:val="24"/>
          <w:szCs w:val="24"/>
        </w:rPr>
        <w:t>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http://publication.pravo.gov.ru/Document/View/0001201606030031?rangeSize=1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13. Постановление Правительства Российской Федерации от 14.05.2015 № 466 (ред. от 07.04.2017) "О ежегодных основных удлиненных оплачиваемых отпусках"</w:t>
      </w:r>
    </w:p>
    <w:p w:rsid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8824E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http://www.consultant.ru/document/cons_doc_LAW_179568/</w:t>
        </w:r>
      </w:hyperlink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14. Приказ Министерства образования и науки Российской Федерации от 07.04.2014 № 276 (ред. от 23.12.2020) Об утверждении Порядка проведения аттестации педагогических работников организаций, осуществляющих образовательную деятельность</w:t>
      </w:r>
    </w:p>
    <w:p w:rsidR="00662784" w:rsidRPr="00662784" w:rsidRDefault="00662784" w:rsidP="00662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>http://www.consultant.ru/document/cons_doc_LAW_163666/</w:t>
      </w:r>
    </w:p>
    <w:p w:rsidR="00662784" w:rsidRPr="00662784" w:rsidRDefault="00662784" w:rsidP="0066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15. Приказ Министерства образования и науки Российской Федерации от 20 сентября 2013 г. № 1082 "Об утверждении Положения о </w:t>
      </w:r>
      <w:proofErr w:type="spellStart"/>
      <w:r w:rsidRPr="00662784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662784">
        <w:rPr>
          <w:rFonts w:ascii="Times New Roman" w:eastAsia="Times New Roman" w:hAnsi="Times New Roman" w:cs="Times New Roman"/>
          <w:sz w:val="24"/>
          <w:szCs w:val="24"/>
        </w:rPr>
        <w:t xml:space="preserve"> комиссии"</w:t>
      </w:r>
    </w:p>
    <w:p w:rsidR="00CF1C6D" w:rsidRDefault="00CF1C6D" w:rsidP="00662784">
      <w:pPr>
        <w:jc w:val="both"/>
      </w:pPr>
    </w:p>
    <w:sectPr w:rsidR="00CF1C6D" w:rsidSect="0066278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62784"/>
    <w:rsid w:val="00662784"/>
    <w:rsid w:val="00CF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2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62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7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6278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627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6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publication.pravo.gov.ru/Document/View/000120200901002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9959/" TargetMode="External"/><Relationship Id="rId12" Type="http://schemas.openxmlformats.org/officeDocument/2006/relationships/hyperlink" Target="http://publication.pravo.gov.ru/Document/View/0001202011120001" TargetMode="External"/><Relationship Id="rId17" Type="http://schemas.openxmlformats.org/officeDocument/2006/relationships/hyperlink" Target="http://www.consultant.ru/document/cons_doc_LAW_17956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ublication.pravo.gov.ru/Document/View/0001201606030031?rangeSize=1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406517675/" TargetMode="External"/><Relationship Id="rId11" Type="http://schemas.openxmlformats.org/officeDocument/2006/relationships/hyperlink" Target="http://publication.pravo.gov.ru/Document/View/0001202202220042" TargetMode="External"/><Relationship Id="rId5" Type="http://schemas.openxmlformats.org/officeDocument/2006/relationships/hyperlink" Target="https://base.garant.ru/406517675/" TargetMode="External"/><Relationship Id="rId15" Type="http://schemas.openxmlformats.org/officeDocument/2006/relationships/hyperlink" Target="http://www.consultant.ru/document/cons_doc_LAW_175797/" TargetMode="External"/><Relationship Id="rId10" Type="http://schemas.openxmlformats.org/officeDocument/2006/relationships/hyperlink" Target="https://www.consultant.ru/document/cons_doc_LAW_154637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base.garant.ru/406517675/" TargetMode="External"/><Relationship Id="rId9" Type="http://schemas.openxmlformats.org/officeDocument/2006/relationships/hyperlink" Target="http://www.consultant.ru/document/cons_doc_LAW_19558/" TargetMode="External"/><Relationship Id="rId14" Type="http://schemas.openxmlformats.org/officeDocument/2006/relationships/hyperlink" Target="http://www.consultant.ru/document/cons_doc_LAW_1057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8312</Words>
  <Characters>47379</Characters>
  <Application>Microsoft Office Word</Application>
  <DocSecurity>0</DocSecurity>
  <Lines>394</Lines>
  <Paragraphs>111</Paragraphs>
  <ScaleCrop>false</ScaleCrop>
  <Company/>
  <LinksUpToDate>false</LinksUpToDate>
  <CharactersWithSpaces>55580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met_1</dc:creator>
  <cp:lastModifiedBy>met_1</cp:lastModifiedBy>
  <cp:revision>2</cp:revision>
  <dcterms:created xsi:type="dcterms:W3CDTF">2023-03-22T08:21:00Z</dcterms:created>
  <dcterms:modified xsi:type="dcterms:W3CDTF">2023-03-22T08:21:00Z</dcterms:modified>
</cp:coreProperties>
</file>