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99344" w14:textId="77777777" w:rsidR="00D76F7A" w:rsidRDefault="000017BE" w:rsidP="000017BE">
      <w:pPr>
        <w:pStyle w:val="1"/>
        <w:spacing w:before="72" w:line="322" w:lineRule="exact"/>
        <w:ind w:left="1134" w:hanging="145"/>
        <w:jc w:val="center"/>
      </w:pPr>
      <w:r>
        <w:t>Публичный</w:t>
      </w:r>
      <w:r>
        <w:rPr>
          <w:spacing w:val="70"/>
          <w:w w:val="150"/>
        </w:rPr>
        <w:t xml:space="preserve">  </w:t>
      </w:r>
      <w:r>
        <w:t>отчет</w:t>
      </w:r>
      <w:r>
        <w:rPr>
          <w:spacing w:val="69"/>
          <w:w w:val="150"/>
        </w:rPr>
        <w:t xml:space="preserve">  </w:t>
      </w:r>
      <w:r>
        <w:t>первичной</w:t>
      </w:r>
      <w:r>
        <w:rPr>
          <w:spacing w:val="69"/>
          <w:w w:val="150"/>
        </w:rPr>
        <w:t xml:space="preserve">  </w:t>
      </w:r>
      <w:r>
        <w:t>профсоюзной</w:t>
      </w:r>
      <w:r>
        <w:rPr>
          <w:spacing w:val="72"/>
          <w:w w:val="150"/>
        </w:rPr>
        <w:t xml:space="preserve">  </w:t>
      </w:r>
      <w:r>
        <w:t>организации</w:t>
      </w:r>
      <w:r>
        <w:rPr>
          <w:spacing w:val="72"/>
          <w:w w:val="150"/>
        </w:rPr>
        <w:t xml:space="preserve">  </w:t>
      </w:r>
      <w:r>
        <w:rPr>
          <w:spacing w:val="-2"/>
        </w:rPr>
        <w:t>МБДОУ</w:t>
      </w:r>
    </w:p>
    <w:p w14:paraId="69B3718A" w14:textId="3EB0158E" w:rsidR="00D76F7A" w:rsidRDefault="000017BE" w:rsidP="000017BE">
      <w:pPr>
        <w:ind w:left="989"/>
        <w:jc w:val="center"/>
        <w:rPr>
          <w:b/>
          <w:spacing w:val="-2"/>
          <w:sz w:val="28"/>
        </w:rPr>
      </w:pPr>
      <w:r>
        <w:rPr>
          <w:b/>
          <w:sz w:val="28"/>
        </w:rPr>
        <w:t>«Высокогорский</w:t>
      </w:r>
      <w:r>
        <w:rPr>
          <w:b/>
          <w:spacing w:val="-12"/>
          <w:sz w:val="28"/>
        </w:rPr>
        <w:t xml:space="preserve"> </w:t>
      </w:r>
      <w:r>
        <w:rPr>
          <w:b/>
          <w:sz w:val="28"/>
        </w:rPr>
        <w:t>детский</w:t>
      </w:r>
      <w:r>
        <w:rPr>
          <w:b/>
          <w:spacing w:val="-11"/>
          <w:sz w:val="28"/>
        </w:rPr>
        <w:t xml:space="preserve"> </w:t>
      </w:r>
      <w:r>
        <w:rPr>
          <w:b/>
          <w:sz w:val="28"/>
        </w:rPr>
        <w:t>сад</w:t>
      </w:r>
      <w:r>
        <w:rPr>
          <w:b/>
          <w:spacing w:val="-11"/>
          <w:sz w:val="28"/>
        </w:rPr>
        <w:t xml:space="preserve"> </w:t>
      </w:r>
      <w:r>
        <w:rPr>
          <w:b/>
          <w:spacing w:val="-2"/>
          <w:sz w:val="28"/>
        </w:rPr>
        <w:t>«</w:t>
      </w:r>
      <w:proofErr w:type="spellStart"/>
      <w:r>
        <w:rPr>
          <w:b/>
          <w:spacing w:val="-2"/>
          <w:sz w:val="28"/>
        </w:rPr>
        <w:t>Байгыш</w:t>
      </w:r>
      <w:proofErr w:type="spellEnd"/>
      <w:r>
        <w:rPr>
          <w:b/>
          <w:spacing w:val="-2"/>
          <w:sz w:val="28"/>
        </w:rPr>
        <w:t>»</w:t>
      </w:r>
    </w:p>
    <w:p w14:paraId="0437C820" w14:textId="6B051770" w:rsidR="000017BE" w:rsidRDefault="000017BE" w:rsidP="000017BE">
      <w:pPr>
        <w:ind w:left="989"/>
        <w:jc w:val="center"/>
        <w:rPr>
          <w:b/>
          <w:spacing w:val="-2"/>
          <w:sz w:val="28"/>
        </w:rPr>
      </w:pPr>
    </w:p>
    <w:p w14:paraId="3D611D26" w14:textId="77777777" w:rsidR="000017BE" w:rsidRPr="000017BE" w:rsidRDefault="000017BE" w:rsidP="000017BE">
      <w:pPr>
        <w:tabs>
          <w:tab w:val="left" w:pos="10206"/>
        </w:tabs>
        <w:ind w:left="284" w:right="1137" w:firstLine="142"/>
        <w:jc w:val="both"/>
        <w:rPr>
          <w:b/>
          <w:sz w:val="24"/>
          <w:szCs w:val="24"/>
        </w:rPr>
      </w:pPr>
    </w:p>
    <w:p w14:paraId="085ED08B" w14:textId="77777777" w:rsidR="000017BE" w:rsidRPr="000017BE" w:rsidRDefault="000017BE" w:rsidP="000017BE">
      <w:pPr>
        <w:tabs>
          <w:tab w:val="left" w:pos="10206"/>
        </w:tabs>
        <w:ind w:right="1137"/>
        <w:jc w:val="both"/>
        <w:rPr>
          <w:sz w:val="24"/>
          <w:szCs w:val="24"/>
        </w:rPr>
      </w:pPr>
      <w:r w:rsidRPr="000017BE">
        <w:rPr>
          <w:sz w:val="24"/>
          <w:szCs w:val="24"/>
        </w:rPr>
        <w:t>В течение 2026 года организационный акцент работы первичной профсоюзной организации (ППО) был направлен на проведение мероприятий, посвященных тематическому Году народного единства, объявленному в России. Содержание этих мероприятий было ориентировано на укрепление гражданской солидарности, межнационального согласия, сохранение исторической памяти и культурных традиций, а также на развитие социального партнерства и взаимопомощи внутри коллектива. Все проведенные мероприятия способствовали сплочению трудового коллектива, формированию активной гражданской позиции, уважения к истории и культуре народов России, а также укреплению здоровья и поддержанию благоприятного психологического климата, что в комплексе повышает качество жизни и профессиональное долголетие наших сотрудников.</w:t>
      </w:r>
    </w:p>
    <w:p w14:paraId="3873205D" w14:textId="77777777" w:rsidR="000017BE" w:rsidRPr="000017BE" w:rsidRDefault="000017BE" w:rsidP="000017BE">
      <w:pPr>
        <w:tabs>
          <w:tab w:val="left" w:pos="10206"/>
        </w:tabs>
        <w:ind w:right="1137"/>
        <w:jc w:val="both"/>
        <w:rPr>
          <w:sz w:val="24"/>
          <w:szCs w:val="24"/>
        </w:rPr>
      </w:pPr>
    </w:p>
    <w:p w14:paraId="33AD6EA5" w14:textId="77777777" w:rsidR="000017BE" w:rsidRPr="000017BE" w:rsidRDefault="000017BE" w:rsidP="000017BE">
      <w:pPr>
        <w:tabs>
          <w:tab w:val="left" w:pos="10206"/>
        </w:tabs>
        <w:ind w:right="1137"/>
        <w:jc w:val="both"/>
        <w:rPr>
          <w:sz w:val="24"/>
          <w:szCs w:val="24"/>
        </w:rPr>
      </w:pPr>
      <w:r w:rsidRPr="000017BE">
        <w:rPr>
          <w:sz w:val="24"/>
          <w:szCs w:val="24"/>
        </w:rPr>
        <w:t>Наша первичная профсоюзная организация является структурным звеном Общероссийского Профсоюза образования. В своей деятельности ППО руководствуется Уставом профсоюза, Законом РФ «О профессиональных Союзах, их правах и гарантиях деятельности», действующим законодательством и нормативными актами.</w:t>
      </w:r>
    </w:p>
    <w:p w14:paraId="1F7A8822" w14:textId="77777777" w:rsidR="000017BE" w:rsidRPr="000017BE" w:rsidRDefault="000017BE" w:rsidP="000017BE">
      <w:pPr>
        <w:tabs>
          <w:tab w:val="left" w:pos="10206"/>
        </w:tabs>
        <w:ind w:right="1137"/>
        <w:jc w:val="both"/>
        <w:rPr>
          <w:sz w:val="24"/>
          <w:szCs w:val="24"/>
        </w:rPr>
      </w:pPr>
    </w:p>
    <w:p w14:paraId="3AC5522D" w14:textId="5B01ABCD" w:rsidR="000017BE" w:rsidRPr="000017BE" w:rsidRDefault="000017BE" w:rsidP="000017BE">
      <w:pPr>
        <w:tabs>
          <w:tab w:val="left" w:pos="10206"/>
        </w:tabs>
        <w:ind w:right="1137"/>
        <w:jc w:val="both"/>
        <w:rPr>
          <w:sz w:val="24"/>
          <w:szCs w:val="24"/>
        </w:rPr>
      </w:pPr>
      <w:r w:rsidRPr="000017BE">
        <w:rPr>
          <w:sz w:val="24"/>
          <w:szCs w:val="24"/>
        </w:rPr>
        <w:t xml:space="preserve">На 1 </w:t>
      </w:r>
      <w:r>
        <w:rPr>
          <w:sz w:val="24"/>
          <w:szCs w:val="24"/>
        </w:rPr>
        <w:t xml:space="preserve">января </w:t>
      </w:r>
      <w:r w:rsidRPr="000017BE">
        <w:rPr>
          <w:sz w:val="24"/>
          <w:szCs w:val="24"/>
        </w:rPr>
        <w:t xml:space="preserve">2026 года в нашей первичной профсоюзной организации на учёте состоит </w:t>
      </w:r>
      <w:r>
        <w:rPr>
          <w:sz w:val="24"/>
          <w:szCs w:val="24"/>
        </w:rPr>
        <w:t>88</w:t>
      </w:r>
      <w:r w:rsidRPr="000017BE">
        <w:rPr>
          <w:sz w:val="24"/>
          <w:szCs w:val="24"/>
        </w:rPr>
        <w:t xml:space="preserve"> человек, что составляет 100% от общего количества работающих в учреждении.</w:t>
      </w:r>
    </w:p>
    <w:p w14:paraId="3EEE4950" w14:textId="77777777" w:rsidR="000017BE" w:rsidRPr="000017BE" w:rsidRDefault="000017BE" w:rsidP="000017BE">
      <w:pPr>
        <w:tabs>
          <w:tab w:val="left" w:pos="10206"/>
        </w:tabs>
        <w:ind w:right="1137"/>
        <w:jc w:val="both"/>
        <w:rPr>
          <w:sz w:val="24"/>
          <w:szCs w:val="24"/>
        </w:rPr>
      </w:pPr>
      <w:r w:rsidRPr="000017BE">
        <w:rPr>
          <w:sz w:val="24"/>
          <w:szCs w:val="24"/>
        </w:rPr>
        <w:t>Педагогических работников – 34 чел., из них молодёжи до 35 лет – 18 чел.</w:t>
      </w:r>
    </w:p>
    <w:p w14:paraId="567F480B" w14:textId="77777777" w:rsidR="000017BE" w:rsidRPr="000017BE" w:rsidRDefault="000017BE" w:rsidP="000017BE">
      <w:pPr>
        <w:tabs>
          <w:tab w:val="left" w:pos="10206"/>
        </w:tabs>
        <w:ind w:right="1137"/>
        <w:jc w:val="both"/>
        <w:rPr>
          <w:sz w:val="24"/>
          <w:szCs w:val="24"/>
        </w:rPr>
      </w:pPr>
    </w:p>
    <w:p w14:paraId="6BFBC0DC" w14:textId="77777777" w:rsidR="000017BE" w:rsidRPr="000017BE" w:rsidRDefault="000017BE" w:rsidP="000017BE">
      <w:pPr>
        <w:tabs>
          <w:tab w:val="left" w:pos="10206"/>
        </w:tabs>
        <w:ind w:right="1137"/>
        <w:jc w:val="both"/>
        <w:rPr>
          <w:sz w:val="24"/>
          <w:szCs w:val="24"/>
        </w:rPr>
      </w:pPr>
      <w:r w:rsidRPr="000017BE">
        <w:rPr>
          <w:sz w:val="24"/>
          <w:szCs w:val="24"/>
        </w:rPr>
        <w:t>Главным фактором высокого членства в профсоюзе является совместная работа профсоюзной организации и администрации детского сада по защите социально-трудовых и профессиональных интересов членов Общероссийского Профсоюза образования и науки РФ. Профком МБДОУ ведет системную работу по сохранению профсоюзного членства и вовлечению в профсоюз новых сотрудников.</w:t>
      </w:r>
    </w:p>
    <w:p w14:paraId="3422A338" w14:textId="77777777" w:rsidR="000017BE" w:rsidRPr="000017BE" w:rsidRDefault="000017BE" w:rsidP="000017BE">
      <w:pPr>
        <w:tabs>
          <w:tab w:val="left" w:pos="10206"/>
        </w:tabs>
        <w:ind w:right="1137"/>
        <w:jc w:val="both"/>
        <w:rPr>
          <w:sz w:val="24"/>
          <w:szCs w:val="24"/>
        </w:rPr>
      </w:pPr>
    </w:p>
    <w:p w14:paraId="2FDC7961" w14:textId="77777777" w:rsidR="000017BE" w:rsidRPr="000017BE" w:rsidRDefault="000017BE" w:rsidP="000017BE">
      <w:pPr>
        <w:tabs>
          <w:tab w:val="left" w:pos="10206"/>
        </w:tabs>
        <w:ind w:right="1137"/>
        <w:jc w:val="both"/>
        <w:rPr>
          <w:sz w:val="24"/>
          <w:szCs w:val="24"/>
        </w:rPr>
      </w:pPr>
      <w:r w:rsidRPr="000017BE">
        <w:rPr>
          <w:sz w:val="24"/>
          <w:szCs w:val="24"/>
        </w:rPr>
        <w:t>Основным инструментом социального партнерства между ППО, администрацией и работниками детского сада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В течение года с профкомом согласовывались все приказы и распоряжения, касающиеся социально-трудовых отношений работников МБДОУ.</w:t>
      </w:r>
    </w:p>
    <w:p w14:paraId="38295681" w14:textId="77777777" w:rsidR="000017BE" w:rsidRPr="000017BE" w:rsidRDefault="000017BE" w:rsidP="000017BE">
      <w:pPr>
        <w:tabs>
          <w:tab w:val="left" w:pos="10206"/>
        </w:tabs>
        <w:ind w:right="1137"/>
        <w:jc w:val="both"/>
        <w:rPr>
          <w:sz w:val="24"/>
          <w:szCs w:val="24"/>
        </w:rPr>
      </w:pPr>
    </w:p>
    <w:p w14:paraId="24E86BA8" w14:textId="77777777" w:rsidR="000017BE" w:rsidRPr="000017BE" w:rsidRDefault="000017BE" w:rsidP="000017BE">
      <w:pPr>
        <w:tabs>
          <w:tab w:val="left" w:pos="10206"/>
        </w:tabs>
        <w:ind w:right="1137"/>
        <w:jc w:val="both"/>
        <w:rPr>
          <w:sz w:val="24"/>
          <w:szCs w:val="24"/>
        </w:rPr>
      </w:pPr>
      <w:r w:rsidRPr="000017BE">
        <w:rPr>
          <w:sz w:val="24"/>
          <w:szCs w:val="24"/>
        </w:rPr>
        <w:t>В состав профсоюзного комитета входит 7 человек. Вся работа проводится в тесном сотрудничестве с администрацией дошкольного учреждения. Взаимопонимание и взаимоподдержка определяют стиль современных взаимоотношений партнёрства между руководителем и профсоюзным активом, что особенно важно в Год народного единства.</w:t>
      </w:r>
    </w:p>
    <w:p w14:paraId="0376C8E1" w14:textId="77777777" w:rsidR="000017BE" w:rsidRPr="000017BE" w:rsidRDefault="000017BE" w:rsidP="000017BE">
      <w:pPr>
        <w:tabs>
          <w:tab w:val="left" w:pos="10206"/>
        </w:tabs>
        <w:ind w:right="1137"/>
        <w:jc w:val="both"/>
        <w:rPr>
          <w:sz w:val="24"/>
          <w:szCs w:val="24"/>
        </w:rPr>
      </w:pPr>
    </w:p>
    <w:p w14:paraId="7F04FFBB" w14:textId="438DD447" w:rsidR="000017BE" w:rsidRPr="000017BE" w:rsidRDefault="000017BE" w:rsidP="000017BE">
      <w:pPr>
        <w:tabs>
          <w:tab w:val="left" w:pos="10206"/>
        </w:tabs>
        <w:ind w:right="1137"/>
        <w:jc w:val="both"/>
        <w:rPr>
          <w:sz w:val="24"/>
          <w:szCs w:val="24"/>
        </w:rPr>
      </w:pPr>
      <w:r w:rsidRPr="000017BE">
        <w:rPr>
          <w:sz w:val="24"/>
          <w:szCs w:val="24"/>
        </w:rPr>
        <w:t xml:space="preserve">В 2026 году продолжено внедрение проекта «Цифровой Профсоюз». На данный момент по Высокогорской территориальной профсоюзной организации в АИС внесено </w:t>
      </w:r>
      <w:r>
        <w:rPr>
          <w:sz w:val="24"/>
          <w:szCs w:val="24"/>
        </w:rPr>
        <w:t>87</w:t>
      </w:r>
      <w:r w:rsidRPr="000017BE">
        <w:rPr>
          <w:sz w:val="24"/>
          <w:szCs w:val="24"/>
        </w:rPr>
        <w:t xml:space="preserve"> членов профсоюза, зарегистрировано в программе </w:t>
      </w:r>
      <w:proofErr w:type="spellStart"/>
      <w:r w:rsidRPr="000017BE">
        <w:rPr>
          <w:sz w:val="24"/>
          <w:szCs w:val="24"/>
        </w:rPr>
        <w:t>Profcards</w:t>
      </w:r>
      <w:proofErr w:type="spellEnd"/>
      <w:r w:rsidRPr="000017BE">
        <w:rPr>
          <w:sz w:val="24"/>
          <w:szCs w:val="24"/>
        </w:rPr>
        <w:t xml:space="preserve"> (https://profcards.ru/about-program) </w:t>
      </w:r>
      <w:r>
        <w:rPr>
          <w:sz w:val="24"/>
          <w:szCs w:val="24"/>
        </w:rPr>
        <w:t>87</w:t>
      </w:r>
      <w:r w:rsidRPr="000017BE">
        <w:rPr>
          <w:sz w:val="24"/>
          <w:szCs w:val="24"/>
        </w:rPr>
        <w:t xml:space="preserve"> членов профсоюза. Производилась приемка и регистрация документов (заявлений о вступлении).</w:t>
      </w:r>
    </w:p>
    <w:p w14:paraId="7DD39846" w14:textId="77777777" w:rsidR="000017BE" w:rsidRPr="000017BE" w:rsidRDefault="000017BE" w:rsidP="000017BE">
      <w:pPr>
        <w:tabs>
          <w:tab w:val="left" w:pos="10206"/>
        </w:tabs>
        <w:ind w:right="1137"/>
        <w:jc w:val="both"/>
        <w:rPr>
          <w:sz w:val="24"/>
          <w:szCs w:val="24"/>
        </w:rPr>
      </w:pPr>
    </w:p>
    <w:p w14:paraId="3985B2A3" w14:textId="77777777" w:rsidR="000017BE" w:rsidRPr="000017BE" w:rsidRDefault="000017BE" w:rsidP="000017BE">
      <w:pPr>
        <w:tabs>
          <w:tab w:val="left" w:pos="10206"/>
        </w:tabs>
        <w:ind w:right="1137"/>
        <w:jc w:val="both"/>
        <w:rPr>
          <w:sz w:val="24"/>
          <w:szCs w:val="24"/>
        </w:rPr>
      </w:pPr>
      <w:r w:rsidRPr="000017BE">
        <w:rPr>
          <w:sz w:val="24"/>
          <w:szCs w:val="24"/>
        </w:rPr>
        <w:t>В декабре 2026 года составлен план работы профсоюзной организации на новый календарный год, утвержденный на профсоюзном собрании и скорректированный с внесёнными предложениями.</w:t>
      </w:r>
    </w:p>
    <w:p w14:paraId="5922DEC5" w14:textId="77777777" w:rsidR="000017BE" w:rsidRPr="000017BE" w:rsidRDefault="000017BE" w:rsidP="000017BE">
      <w:pPr>
        <w:tabs>
          <w:tab w:val="left" w:pos="10206"/>
        </w:tabs>
        <w:ind w:right="1137"/>
        <w:jc w:val="both"/>
        <w:rPr>
          <w:sz w:val="24"/>
          <w:szCs w:val="24"/>
        </w:rPr>
      </w:pPr>
    </w:p>
    <w:p w14:paraId="29C91751" w14:textId="77777777" w:rsidR="000017BE" w:rsidRPr="000017BE" w:rsidRDefault="000017BE" w:rsidP="000017BE">
      <w:pPr>
        <w:tabs>
          <w:tab w:val="left" w:pos="10206"/>
        </w:tabs>
        <w:ind w:right="1137"/>
        <w:jc w:val="both"/>
        <w:rPr>
          <w:sz w:val="24"/>
          <w:szCs w:val="24"/>
        </w:rPr>
      </w:pPr>
      <w:r w:rsidRPr="000017BE">
        <w:rPr>
          <w:sz w:val="24"/>
          <w:szCs w:val="24"/>
        </w:rPr>
        <w:t xml:space="preserve">Для информирования членов профсоюза используются сайт учреждения (https://edu.tatar.ru/v_gora/org6868) и информационный стенд профкома, который регулярно обновляется. Здесь можно познакомиться с информацией республиканского комитета </w:t>
      </w:r>
      <w:r w:rsidRPr="000017BE">
        <w:rPr>
          <w:sz w:val="24"/>
          <w:szCs w:val="24"/>
        </w:rPr>
        <w:lastRenderedPageBreak/>
        <w:t>Профсоюза, новостями периодической печати — газетами «Мой профсоюз» и «Новое слово». Эти источники играют важную роль в информационной работе, позволяя всем членам Профсоюза быть в курсе событий не только первички, но и страны, республики и района.</w:t>
      </w:r>
    </w:p>
    <w:p w14:paraId="2290398C" w14:textId="77777777" w:rsidR="000017BE" w:rsidRPr="000017BE" w:rsidRDefault="000017BE" w:rsidP="000017BE">
      <w:pPr>
        <w:tabs>
          <w:tab w:val="left" w:pos="10206"/>
        </w:tabs>
        <w:ind w:right="1137"/>
        <w:jc w:val="both"/>
        <w:rPr>
          <w:sz w:val="24"/>
          <w:szCs w:val="24"/>
        </w:rPr>
      </w:pPr>
    </w:p>
    <w:p w14:paraId="11FC6F67" w14:textId="77777777" w:rsidR="000017BE" w:rsidRPr="000017BE" w:rsidRDefault="000017BE" w:rsidP="000017BE">
      <w:pPr>
        <w:tabs>
          <w:tab w:val="left" w:pos="10206"/>
        </w:tabs>
        <w:ind w:right="1137"/>
        <w:jc w:val="both"/>
        <w:rPr>
          <w:sz w:val="24"/>
          <w:szCs w:val="24"/>
        </w:rPr>
      </w:pPr>
      <w:r w:rsidRPr="000017BE">
        <w:rPr>
          <w:sz w:val="24"/>
          <w:szCs w:val="24"/>
        </w:rPr>
        <w:t>В коллективном договоре содержатся меры социальной поддержки работников. За отчётный период работники воспользовались льготами по следующим социальным причинам:</w:t>
      </w:r>
    </w:p>
    <w:p w14:paraId="6FC7A1CB" w14:textId="3315883A" w:rsidR="000017BE" w:rsidRPr="000017BE" w:rsidRDefault="000017BE" w:rsidP="000017BE">
      <w:pPr>
        <w:tabs>
          <w:tab w:val="left" w:pos="10206"/>
        </w:tabs>
        <w:ind w:right="1137"/>
        <w:jc w:val="both"/>
        <w:rPr>
          <w:sz w:val="24"/>
          <w:szCs w:val="24"/>
        </w:rPr>
      </w:pPr>
    </w:p>
    <w:p w14:paraId="5896CCED" w14:textId="77777777" w:rsidR="000017BE" w:rsidRPr="000017BE" w:rsidRDefault="000017BE" w:rsidP="000017BE">
      <w:pPr>
        <w:tabs>
          <w:tab w:val="left" w:pos="10206"/>
        </w:tabs>
        <w:ind w:right="1137"/>
        <w:jc w:val="both"/>
        <w:rPr>
          <w:sz w:val="24"/>
          <w:szCs w:val="24"/>
        </w:rPr>
      </w:pPr>
    </w:p>
    <w:p w14:paraId="2C407465" w14:textId="77777777" w:rsidR="000017BE" w:rsidRPr="000017BE" w:rsidRDefault="000017BE" w:rsidP="000017BE">
      <w:pPr>
        <w:tabs>
          <w:tab w:val="left" w:pos="10206"/>
        </w:tabs>
        <w:ind w:right="1137"/>
        <w:jc w:val="both"/>
        <w:rPr>
          <w:sz w:val="24"/>
          <w:szCs w:val="24"/>
        </w:rPr>
      </w:pPr>
      <w:r w:rsidRPr="000017BE">
        <w:rPr>
          <w:sz w:val="24"/>
          <w:szCs w:val="24"/>
        </w:rPr>
        <w:t>«мамин день» за детьми до 16 лет (1 день в месяц) – 14 чел.;</w:t>
      </w:r>
    </w:p>
    <w:p w14:paraId="3FBE076E" w14:textId="77777777" w:rsidR="000017BE" w:rsidRPr="000017BE" w:rsidRDefault="000017BE" w:rsidP="000017BE">
      <w:pPr>
        <w:tabs>
          <w:tab w:val="left" w:pos="10206"/>
        </w:tabs>
        <w:ind w:right="1137"/>
        <w:jc w:val="both"/>
        <w:rPr>
          <w:sz w:val="24"/>
          <w:szCs w:val="24"/>
        </w:rPr>
      </w:pPr>
    </w:p>
    <w:p w14:paraId="782FDE66" w14:textId="77777777" w:rsidR="000017BE" w:rsidRPr="000017BE" w:rsidRDefault="000017BE" w:rsidP="000017BE">
      <w:pPr>
        <w:tabs>
          <w:tab w:val="left" w:pos="10206"/>
        </w:tabs>
        <w:ind w:right="1137"/>
        <w:jc w:val="both"/>
        <w:rPr>
          <w:sz w:val="24"/>
          <w:szCs w:val="24"/>
        </w:rPr>
      </w:pPr>
      <w:r w:rsidRPr="000017BE">
        <w:rPr>
          <w:sz w:val="24"/>
          <w:szCs w:val="24"/>
        </w:rPr>
        <w:t>при бракосочетании работников (3 дня) - 1 чел.;</w:t>
      </w:r>
    </w:p>
    <w:p w14:paraId="5F73EE48" w14:textId="77777777" w:rsidR="000017BE" w:rsidRPr="000017BE" w:rsidRDefault="000017BE" w:rsidP="000017BE">
      <w:pPr>
        <w:tabs>
          <w:tab w:val="left" w:pos="10206"/>
        </w:tabs>
        <w:ind w:right="1137"/>
        <w:jc w:val="both"/>
        <w:rPr>
          <w:sz w:val="24"/>
          <w:szCs w:val="24"/>
        </w:rPr>
      </w:pPr>
    </w:p>
    <w:p w14:paraId="7D892A7A" w14:textId="77777777" w:rsidR="000017BE" w:rsidRPr="000017BE" w:rsidRDefault="000017BE" w:rsidP="000017BE">
      <w:pPr>
        <w:tabs>
          <w:tab w:val="left" w:pos="10206"/>
        </w:tabs>
        <w:ind w:right="1137"/>
        <w:jc w:val="both"/>
        <w:rPr>
          <w:sz w:val="24"/>
          <w:szCs w:val="24"/>
        </w:rPr>
      </w:pPr>
      <w:r w:rsidRPr="000017BE">
        <w:rPr>
          <w:sz w:val="24"/>
          <w:szCs w:val="24"/>
        </w:rPr>
        <w:t xml:space="preserve">при бракосочетании детей (1 день) – 1 </w:t>
      </w:r>
      <w:proofErr w:type="gramStart"/>
      <w:r w:rsidRPr="000017BE">
        <w:rPr>
          <w:sz w:val="24"/>
          <w:szCs w:val="24"/>
        </w:rPr>
        <w:t>чел</w:t>
      </w:r>
      <w:proofErr w:type="gramEnd"/>
      <w:r w:rsidRPr="000017BE">
        <w:rPr>
          <w:sz w:val="24"/>
          <w:szCs w:val="24"/>
        </w:rPr>
        <w:t>;</w:t>
      </w:r>
    </w:p>
    <w:p w14:paraId="122F80DC" w14:textId="77777777" w:rsidR="000017BE" w:rsidRPr="000017BE" w:rsidRDefault="000017BE" w:rsidP="000017BE">
      <w:pPr>
        <w:tabs>
          <w:tab w:val="left" w:pos="10206"/>
        </w:tabs>
        <w:ind w:right="1137"/>
        <w:jc w:val="both"/>
        <w:rPr>
          <w:sz w:val="24"/>
          <w:szCs w:val="24"/>
        </w:rPr>
      </w:pPr>
    </w:p>
    <w:p w14:paraId="436F392F" w14:textId="77777777" w:rsidR="000017BE" w:rsidRPr="000017BE" w:rsidRDefault="000017BE" w:rsidP="000017BE">
      <w:pPr>
        <w:tabs>
          <w:tab w:val="left" w:pos="10206"/>
        </w:tabs>
        <w:ind w:right="1137"/>
        <w:jc w:val="both"/>
        <w:rPr>
          <w:sz w:val="24"/>
          <w:szCs w:val="24"/>
        </w:rPr>
      </w:pPr>
      <w:r w:rsidRPr="000017BE">
        <w:rPr>
          <w:sz w:val="24"/>
          <w:szCs w:val="24"/>
        </w:rPr>
        <w:t>в случае смерти близких родственников (3 дня) - 1 чел.</w:t>
      </w:r>
    </w:p>
    <w:p w14:paraId="1CF1A1EF" w14:textId="77777777" w:rsidR="000017BE" w:rsidRPr="000017BE" w:rsidRDefault="000017BE" w:rsidP="000017BE">
      <w:pPr>
        <w:tabs>
          <w:tab w:val="left" w:pos="10206"/>
        </w:tabs>
        <w:ind w:right="1137"/>
        <w:jc w:val="both"/>
        <w:rPr>
          <w:sz w:val="24"/>
          <w:szCs w:val="24"/>
        </w:rPr>
      </w:pPr>
    </w:p>
    <w:p w14:paraId="7CDE09D7" w14:textId="78955A6D" w:rsidR="000017BE" w:rsidRPr="000017BE" w:rsidRDefault="000017BE" w:rsidP="000017BE">
      <w:pPr>
        <w:tabs>
          <w:tab w:val="left" w:pos="10206"/>
        </w:tabs>
        <w:ind w:right="1137"/>
        <w:jc w:val="both"/>
        <w:rPr>
          <w:sz w:val="24"/>
          <w:szCs w:val="24"/>
        </w:rPr>
      </w:pPr>
      <w:r w:rsidRPr="000017BE">
        <w:rPr>
          <w:sz w:val="24"/>
          <w:szCs w:val="24"/>
        </w:rPr>
        <w:t xml:space="preserve">В 2026 году </w:t>
      </w:r>
      <w:r>
        <w:rPr>
          <w:sz w:val="24"/>
          <w:szCs w:val="24"/>
        </w:rPr>
        <w:t>20</w:t>
      </w:r>
      <w:r w:rsidRPr="000017BE">
        <w:rPr>
          <w:sz w:val="24"/>
          <w:szCs w:val="24"/>
        </w:rPr>
        <w:t xml:space="preserve"> работников получили 3 дополнительных оплачиваемых дня за работу в течение года без больничного листа к отпуску, 5 работников, занятых на работах с вредными условиями труда, – 4 дня к отпуску.</w:t>
      </w:r>
    </w:p>
    <w:p w14:paraId="6D2C69E6" w14:textId="77777777" w:rsidR="000017BE" w:rsidRPr="000017BE" w:rsidRDefault="000017BE" w:rsidP="000017BE">
      <w:pPr>
        <w:tabs>
          <w:tab w:val="left" w:pos="10206"/>
        </w:tabs>
        <w:ind w:right="1137"/>
        <w:jc w:val="both"/>
        <w:rPr>
          <w:sz w:val="24"/>
          <w:szCs w:val="24"/>
        </w:rPr>
      </w:pPr>
    </w:p>
    <w:p w14:paraId="5BE792DD" w14:textId="77777777" w:rsidR="000017BE" w:rsidRPr="000017BE" w:rsidRDefault="000017BE" w:rsidP="000017BE">
      <w:pPr>
        <w:tabs>
          <w:tab w:val="left" w:pos="10206"/>
        </w:tabs>
        <w:ind w:right="1137"/>
        <w:jc w:val="both"/>
        <w:rPr>
          <w:sz w:val="24"/>
          <w:szCs w:val="24"/>
        </w:rPr>
      </w:pPr>
      <w:r w:rsidRPr="000017BE">
        <w:rPr>
          <w:sz w:val="24"/>
          <w:szCs w:val="24"/>
        </w:rPr>
        <w:t>Финансовая работа проводится в тесном сотрудничестве с вышестоящей территориальной организацией Профсоюза образования. Профсоюзные отчисления выдаются под авансовый отчет для проведения запланированных мероприятий, покупки подарков, цветов к значимым календарным праздникам — Новому году, 8 Марта, 23 Февраля, Дню дошкольного работника. Традиционными стали поздравления с юбилейными датами.</w:t>
      </w:r>
    </w:p>
    <w:p w14:paraId="5DFA214B" w14:textId="77777777" w:rsidR="000017BE" w:rsidRPr="000017BE" w:rsidRDefault="000017BE" w:rsidP="000017BE">
      <w:pPr>
        <w:tabs>
          <w:tab w:val="left" w:pos="10206"/>
        </w:tabs>
        <w:ind w:right="1137"/>
        <w:jc w:val="both"/>
        <w:rPr>
          <w:sz w:val="24"/>
          <w:szCs w:val="24"/>
        </w:rPr>
      </w:pPr>
    </w:p>
    <w:p w14:paraId="5FDC217F" w14:textId="77777777" w:rsidR="000017BE" w:rsidRPr="000017BE" w:rsidRDefault="000017BE" w:rsidP="000017BE">
      <w:pPr>
        <w:tabs>
          <w:tab w:val="left" w:pos="10206"/>
        </w:tabs>
        <w:ind w:right="1137"/>
        <w:jc w:val="both"/>
        <w:rPr>
          <w:sz w:val="24"/>
          <w:szCs w:val="24"/>
        </w:rPr>
      </w:pPr>
      <w:r w:rsidRPr="000017BE">
        <w:rPr>
          <w:sz w:val="24"/>
          <w:szCs w:val="24"/>
        </w:rPr>
        <w:t>Охрана труда</w:t>
      </w:r>
    </w:p>
    <w:p w14:paraId="1AFDEA84" w14:textId="77777777" w:rsidR="000017BE" w:rsidRPr="000017BE" w:rsidRDefault="000017BE" w:rsidP="000017BE">
      <w:pPr>
        <w:tabs>
          <w:tab w:val="left" w:pos="10206"/>
        </w:tabs>
        <w:ind w:right="1137"/>
        <w:jc w:val="both"/>
        <w:rPr>
          <w:sz w:val="24"/>
          <w:szCs w:val="24"/>
        </w:rPr>
      </w:pPr>
      <w:r w:rsidRPr="000017BE">
        <w:rPr>
          <w:sz w:val="24"/>
          <w:szCs w:val="24"/>
        </w:rPr>
        <w:t>В течение 2026 года профсоюзный комитет осуществлял контроль за соблюдением законодательства по охране труда, созданием безопасных и здоровых условий труда. Обязанность по организации безопасных условий труда, проверке знаний по ОТ работников и воспитанников возложена на руководителя учреждения и комиссию по охране труда, созданную из представителей работодателя и членов профкома.</w:t>
      </w:r>
    </w:p>
    <w:p w14:paraId="1A1A9A94" w14:textId="77777777" w:rsidR="000017BE" w:rsidRPr="000017BE" w:rsidRDefault="000017BE" w:rsidP="000017BE">
      <w:pPr>
        <w:tabs>
          <w:tab w:val="left" w:pos="10206"/>
        </w:tabs>
        <w:ind w:right="1137"/>
        <w:jc w:val="both"/>
        <w:rPr>
          <w:sz w:val="24"/>
          <w:szCs w:val="24"/>
        </w:rPr>
      </w:pPr>
    </w:p>
    <w:p w14:paraId="09A8E454" w14:textId="77777777" w:rsidR="000017BE" w:rsidRPr="000017BE" w:rsidRDefault="000017BE" w:rsidP="000017BE">
      <w:pPr>
        <w:tabs>
          <w:tab w:val="left" w:pos="10206"/>
        </w:tabs>
        <w:ind w:right="1137"/>
        <w:jc w:val="both"/>
        <w:rPr>
          <w:sz w:val="24"/>
          <w:szCs w:val="24"/>
        </w:rPr>
      </w:pPr>
      <w:r w:rsidRPr="000017BE">
        <w:rPr>
          <w:sz w:val="24"/>
          <w:szCs w:val="24"/>
        </w:rPr>
        <w:t>Все работники имеют право на защиту их социально-трудовых прав и профессиональных интересов. Реализацию этого права осуществляет профсоюзный комитет, комиссия по охране труда, а также комиссия по трудовым спорам. Профсоюзный комитет и заведующий МБДОУ «Высокогорский детский сад «</w:t>
      </w:r>
      <w:proofErr w:type="spellStart"/>
      <w:r w:rsidRPr="000017BE">
        <w:rPr>
          <w:sz w:val="24"/>
          <w:szCs w:val="24"/>
        </w:rPr>
        <w:t>Байгыш</w:t>
      </w:r>
      <w:proofErr w:type="spellEnd"/>
      <w:r w:rsidRPr="000017BE">
        <w:rPr>
          <w:sz w:val="24"/>
          <w:szCs w:val="24"/>
        </w:rPr>
        <w:t xml:space="preserve">» </w:t>
      </w:r>
      <w:proofErr w:type="spellStart"/>
      <w:r w:rsidRPr="000017BE">
        <w:rPr>
          <w:sz w:val="24"/>
          <w:szCs w:val="24"/>
        </w:rPr>
        <w:t>Хамитова</w:t>
      </w:r>
      <w:proofErr w:type="spellEnd"/>
      <w:r w:rsidRPr="000017BE">
        <w:rPr>
          <w:sz w:val="24"/>
          <w:szCs w:val="24"/>
        </w:rPr>
        <w:t xml:space="preserve"> Л.М. составляют соглашение по охране труда. Практически все намеченные мероприятия по охране труда проводятся в учреждении, что является важным показателем качества работы.</w:t>
      </w:r>
    </w:p>
    <w:p w14:paraId="2F4C25B6" w14:textId="77777777" w:rsidR="000017BE" w:rsidRPr="000017BE" w:rsidRDefault="000017BE" w:rsidP="000017BE">
      <w:pPr>
        <w:tabs>
          <w:tab w:val="left" w:pos="10206"/>
        </w:tabs>
        <w:ind w:right="1137"/>
        <w:jc w:val="both"/>
        <w:rPr>
          <w:sz w:val="24"/>
          <w:szCs w:val="24"/>
        </w:rPr>
      </w:pPr>
    </w:p>
    <w:p w14:paraId="174F7DA1" w14:textId="77777777" w:rsidR="000017BE" w:rsidRPr="000017BE" w:rsidRDefault="000017BE" w:rsidP="000017BE">
      <w:pPr>
        <w:tabs>
          <w:tab w:val="left" w:pos="10206"/>
        </w:tabs>
        <w:ind w:right="1137"/>
        <w:jc w:val="both"/>
        <w:rPr>
          <w:sz w:val="24"/>
          <w:szCs w:val="24"/>
        </w:rPr>
      </w:pPr>
      <w:r w:rsidRPr="000017BE">
        <w:rPr>
          <w:sz w:val="24"/>
          <w:szCs w:val="24"/>
        </w:rPr>
        <w:t>Председатель профкома ежедневно взаимодействует с работниками, владея информацией о ситуации на рабочих местах. Профком осуществляет контроль над соблюдением трудового законодательства по вопросам приема и увольнения. Проведена проверка правильности ведения трудовых книжек и своевременности оформления записей. График отпусков составляется работодателем с обязательным учетом мнения работника и профсоюзного комитета.</w:t>
      </w:r>
    </w:p>
    <w:p w14:paraId="5F933A0A" w14:textId="77777777" w:rsidR="000017BE" w:rsidRPr="000017BE" w:rsidRDefault="000017BE" w:rsidP="000017BE">
      <w:pPr>
        <w:tabs>
          <w:tab w:val="left" w:pos="10206"/>
        </w:tabs>
        <w:ind w:right="1137"/>
        <w:jc w:val="both"/>
        <w:rPr>
          <w:sz w:val="24"/>
          <w:szCs w:val="24"/>
        </w:rPr>
      </w:pPr>
    </w:p>
    <w:p w14:paraId="2E268673" w14:textId="77777777" w:rsidR="000017BE" w:rsidRPr="000017BE" w:rsidRDefault="000017BE" w:rsidP="000017BE">
      <w:pPr>
        <w:tabs>
          <w:tab w:val="left" w:pos="10206"/>
        </w:tabs>
        <w:ind w:right="1137"/>
        <w:jc w:val="both"/>
        <w:rPr>
          <w:sz w:val="24"/>
          <w:szCs w:val="24"/>
        </w:rPr>
      </w:pPr>
      <w:r w:rsidRPr="000017BE">
        <w:rPr>
          <w:sz w:val="24"/>
          <w:szCs w:val="24"/>
        </w:rPr>
        <w:t>Заседания профкома проводятся не реже 1 раза в месяц. На них рассматриваются вопросы соблюдения трудового законодательства, охраны труда, социально-бытовые проблемы, подготовка культурно-массовых мероприятий, решения о приеме новых членов и другие вопросы.</w:t>
      </w:r>
    </w:p>
    <w:p w14:paraId="1700A413" w14:textId="77777777" w:rsidR="000017BE" w:rsidRPr="000017BE" w:rsidRDefault="000017BE" w:rsidP="000017BE">
      <w:pPr>
        <w:tabs>
          <w:tab w:val="left" w:pos="10206"/>
        </w:tabs>
        <w:ind w:right="1137"/>
        <w:jc w:val="both"/>
        <w:rPr>
          <w:sz w:val="24"/>
          <w:szCs w:val="24"/>
        </w:rPr>
      </w:pPr>
    </w:p>
    <w:p w14:paraId="0EA32C85" w14:textId="77777777" w:rsidR="000017BE" w:rsidRPr="000017BE" w:rsidRDefault="000017BE" w:rsidP="000017BE">
      <w:pPr>
        <w:tabs>
          <w:tab w:val="left" w:pos="10206"/>
        </w:tabs>
        <w:ind w:right="1137"/>
        <w:jc w:val="both"/>
        <w:rPr>
          <w:sz w:val="24"/>
          <w:szCs w:val="24"/>
        </w:rPr>
      </w:pPr>
      <w:r w:rsidRPr="000017BE">
        <w:rPr>
          <w:sz w:val="24"/>
          <w:szCs w:val="24"/>
        </w:rPr>
        <w:t>В рамках Года народного единства наша первичная профсоюзная организация приняла активное участие в следующих проектах и акциях:</w:t>
      </w:r>
    </w:p>
    <w:p w14:paraId="24EFA5F6" w14:textId="77777777" w:rsidR="000017BE" w:rsidRPr="000017BE" w:rsidRDefault="000017BE" w:rsidP="000017BE">
      <w:pPr>
        <w:tabs>
          <w:tab w:val="left" w:pos="10206"/>
        </w:tabs>
        <w:ind w:right="1137"/>
        <w:jc w:val="both"/>
        <w:rPr>
          <w:sz w:val="24"/>
          <w:szCs w:val="24"/>
        </w:rPr>
      </w:pPr>
    </w:p>
    <w:p w14:paraId="18BE9853" w14:textId="77777777" w:rsidR="000017BE" w:rsidRPr="000017BE" w:rsidRDefault="000017BE" w:rsidP="000017BE">
      <w:pPr>
        <w:tabs>
          <w:tab w:val="left" w:pos="10206"/>
        </w:tabs>
        <w:ind w:right="1137"/>
        <w:jc w:val="both"/>
        <w:rPr>
          <w:sz w:val="24"/>
          <w:szCs w:val="24"/>
        </w:rPr>
      </w:pPr>
      <w:r w:rsidRPr="000017BE">
        <w:rPr>
          <w:sz w:val="24"/>
          <w:szCs w:val="24"/>
        </w:rPr>
        <w:t>Всероссийская акция «Окна Победы» к 81-й годовщине Великой Победы;</w:t>
      </w:r>
    </w:p>
    <w:p w14:paraId="62E66657" w14:textId="77777777" w:rsidR="000017BE" w:rsidRPr="000017BE" w:rsidRDefault="000017BE" w:rsidP="000017BE">
      <w:pPr>
        <w:tabs>
          <w:tab w:val="left" w:pos="10206"/>
        </w:tabs>
        <w:ind w:right="1137"/>
        <w:jc w:val="both"/>
        <w:rPr>
          <w:sz w:val="24"/>
          <w:szCs w:val="24"/>
        </w:rPr>
      </w:pPr>
    </w:p>
    <w:p w14:paraId="3BF10EAB" w14:textId="77777777" w:rsidR="000017BE" w:rsidRPr="000017BE" w:rsidRDefault="000017BE" w:rsidP="000017BE">
      <w:pPr>
        <w:tabs>
          <w:tab w:val="left" w:pos="10206"/>
        </w:tabs>
        <w:ind w:right="1137"/>
        <w:jc w:val="both"/>
        <w:rPr>
          <w:sz w:val="24"/>
          <w:szCs w:val="24"/>
        </w:rPr>
      </w:pPr>
      <w:r w:rsidRPr="000017BE">
        <w:rPr>
          <w:sz w:val="24"/>
          <w:szCs w:val="24"/>
        </w:rPr>
        <w:t>Тематические проекты «Сила России – в единстве народов» (выставки рисунков, чтения национальных сказок);</w:t>
      </w:r>
    </w:p>
    <w:p w14:paraId="29CC81A7" w14:textId="77777777" w:rsidR="000017BE" w:rsidRPr="000017BE" w:rsidRDefault="000017BE" w:rsidP="000017BE">
      <w:pPr>
        <w:tabs>
          <w:tab w:val="left" w:pos="10206"/>
        </w:tabs>
        <w:ind w:right="1137"/>
        <w:jc w:val="both"/>
        <w:rPr>
          <w:sz w:val="24"/>
          <w:szCs w:val="24"/>
        </w:rPr>
      </w:pPr>
    </w:p>
    <w:p w14:paraId="25969ABE" w14:textId="77777777" w:rsidR="000017BE" w:rsidRPr="000017BE" w:rsidRDefault="000017BE" w:rsidP="000017BE">
      <w:pPr>
        <w:tabs>
          <w:tab w:val="left" w:pos="10206"/>
        </w:tabs>
        <w:ind w:right="1137"/>
        <w:jc w:val="both"/>
        <w:rPr>
          <w:sz w:val="24"/>
          <w:szCs w:val="24"/>
        </w:rPr>
      </w:pPr>
      <w:r w:rsidRPr="000017BE">
        <w:rPr>
          <w:sz w:val="24"/>
          <w:szCs w:val="24"/>
        </w:rPr>
        <w:t>Акция «Мы вместе» (волонтерская помощь ветеранам и семьям СВО);</w:t>
      </w:r>
    </w:p>
    <w:p w14:paraId="1DBB31E8" w14:textId="77777777" w:rsidR="000017BE" w:rsidRPr="000017BE" w:rsidRDefault="000017BE" w:rsidP="000017BE">
      <w:pPr>
        <w:tabs>
          <w:tab w:val="left" w:pos="10206"/>
        </w:tabs>
        <w:ind w:right="1137"/>
        <w:jc w:val="both"/>
        <w:rPr>
          <w:sz w:val="24"/>
          <w:szCs w:val="24"/>
        </w:rPr>
      </w:pPr>
    </w:p>
    <w:p w14:paraId="317664AD" w14:textId="77777777" w:rsidR="000017BE" w:rsidRPr="000017BE" w:rsidRDefault="000017BE" w:rsidP="000017BE">
      <w:pPr>
        <w:tabs>
          <w:tab w:val="left" w:pos="10206"/>
        </w:tabs>
        <w:ind w:right="1137"/>
        <w:jc w:val="both"/>
        <w:rPr>
          <w:sz w:val="24"/>
          <w:szCs w:val="24"/>
        </w:rPr>
      </w:pPr>
      <w:r w:rsidRPr="000017BE">
        <w:rPr>
          <w:sz w:val="24"/>
          <w:szCs w:val="24"/>
        </w:rPr>
        <w:t>Спортивно-патриотический праздник «Веселые старты» с участием семей воспитанников;</w:t>
      </w:r>
    </w:p>
    <w:p w14:paraId="2601210F" w14:textId="77777777" w:rsidR="000017BE" w:rsidRPr="000017BE" w:rsidRDefault="000017BE" w:rsidP="000017BE">
      <w:pPr>
        <w:tabs>
          <w:tab w:val="left" w:pos="10206"/>
        </w:tabs>
        <w:ind w:right="1137"/>
        <w:jc w:val="both"/>
        <w:rPr>
          <w:sz w:val="24"/>
          <w:szCs w:val="24"/>
        </w:rPr>
      </w:pPr>
    </w:p>
    <w:p w14:paraId="145DF89F" w14:textId="77777777" w:rsidR="000017BE" w:rsidRPr="000017BE" w:rsidRDefault="000017BE" w:rsidP="000017BE">
      <w:pPr>
        <w:tabs>
          <w:tab w:val="left" w:pos="10206"/>
        </w:tabs>
        <w:ind w:right="1137"/>
        <w:jc w:val="both"/>
        <w:rPr>
          <w:sz w:val="24"/>
          <w:szCs w:val="24"/>
        </w:rPr>
      </w:pPr>
      <w:r w:rsidRPr="000017BE">
        <w:rPr>
          <w:sz w:val="24"/>
          <w:szCs w:val="24"/>
        </w:rPr>
        <w:t>7 апреля – «День здоровья»;</w:t>
      </w:r>
    </w:p>
    <w:p w14:paraId="7A5F6AD2" w14:textId="77777777" w:rsidR="000017BE" w:rsidRPr="000017BE" w:rsidRDefault="000017BE" w:rsidP="000017BE">
      <w:pPr>
        <w:tabs>
          <w:tab w:val="left" w:pos="10206"/>
        </w:tabs>
        <w:ind w:right="1137"/>
        <w:jc w:val="both"/>
        <w:rPr>
          <w:sz w:val="24"/>
          <w:szCs w:val="24"/>
        </w:rPr>
      </w:pPr>
    </w:p>
    <w:p w14:paraId="399200DC" w14:textId="77777777" w:rsidR="000017BE" w:rsidRPr="000017BE" w:rsidRDefault="000017BE" w:rsidP="000017BE">
      <w:pPr>
        <w:tabs>
          <w:tab w:val="left" w:pos="10206"/>
        </w:tabs>
        <w:ind w:right="1137"/>
        <w:jc w:val="both"/>
        <w:rPr>
          <w:sz w:val="24"/>
          <w:szCs w:val="24"/>
        </w:rPr>
      </w:pPr>
      <w:r w:rsidRPr="000017BE">
        <w:rPr>
          <w:sz w:val="24"/>
          <w:szCs w:val="24"/>
        </w:rPr>
        <w:t>Участие в митинге, посвященном Дню Победы в Великой Отечественной войне;</w:t>
      </w:r>
    </w:p>
    <w:p w14:paraId="3137DA74" w14:textId="77777777" w:rsidR="000017BE" w:rsidRPr="000017BE" w:rsidRDefault="000017BE" w:rsidP="000017BE">
      <w:pPr>
        <w:tabs>
          <w:tab w:val="left" w:pos="10206"/>
        </w:tabs>
        <w:ind w:right="1137"/>
        <w:jc w:val="both"/>
        <w:rPr>
          <w:sz w:val="24"/>
          <w:szCs w:val="24"/>
        </w:rPr>
      </w:pPr>
    </w:p>
    <w:p w14:paraId="46C46883" w14:textId="77777777" w:rsidR="000017BE" w:rsidRPr="000017BE" w:rsidRDefault="000017BE" w:rsidP="000017BE">
      <w:pPr>
        <w:tabs>
          <w:tab w:val="left" w:pos="10206"/>
        </w:tabs>
        <w:ind w:right="1137"/>
        <w:jc w:val="both"/>
        <w:rPr>
          <w:sz w:val="24"/>
          <w:szCs w:val="24"/>
        </w:rPr>
      </w:pPr>
      <w:r w:rsidRPr="000017BE">
        <w:rPr>
          <w:sz w:val="24"/>
          <w:szCs w:val="24"/>
        </w:rPr>
        <w:t>Круглый стол «Диалог культур» с приглашением представителей национально-культурных обществ района.</w:t>
      </w:r>
    </w:p>
    <w:p w14:paraId="77EA314B" w14:textId="77777777" w:rsidR="000017BE" w:rsidRPr="000017BE" w:rsidRDefault="000017BE" w:rsidP="000017BE">
      <w:pPr>
        <w:tabs>
          <w:tab w:val="left" w:pos="10206"/>
        </w:tabs>
        <w:ind w:right="1137"/>
        <w:jc w:val="both"/>
        <w:rPr>
          <w:sz w:val="24"/>
          <w:szCs w:val="24"/>
        </w:rPr>
      </w:pPr>
    </w:p>
    <w:p w14:paraId="6E7203ED" w14:textId="77777777" w:rsidR="000017BE" w:rsidRPr="000017BE" w:rsidRDefault="000017BE" w:rsidP="000017BE">
      <w:pPr>
        <w:tabs>
          <w:tab w:val="left" w:pos="10206"/>
        </w:tabs>
        <w:ind w:right="1137"/>
        <w:jc w:val="both"/>
        <w:rPr>
          <w:sz w:val="24"/>
          <w:szCs w:val="24"/>
        </w:rPr>
      </w:pPr>
      <w:r w:rsidRPr="000017BE">
        <w:rPr>
          <w:sz w:val="24"/>
          <w:szCs w:val="24"/>
        </w:rPr>
        <w:t>В дальнейшем наша ППО ставит такие задачи, как:</w:t>
      </w:r>
    </w:p>
    <w:p w14:paraId="270D9AB4" w14:textId="77777777" w:rsidR="000017BE" w:rsidRPr="000017BE" w:rsidRDefault="000017BE" w:rsidP="000017BE">
      <w:pPr>
        <w:tabs>
          <w:tab w:val="left" w:pos="10206"/>
        </w:tabs>
        <w:ind w:right="1137"/>
        <w:jc w:val="both"/>
        <w:rPr>
          <w:sz w:val="24"/>
          <w:szCs w:val="24"/>
        </w:rPr>
      </w:pPr>
    </w:p>
    <w:p w14:paraId="4FF4ABC1" w14:textId="77777777" w:rsidR="000017BE" w:rsidRPr="000017BE" w:rsidRDefault="000017BE" w:rsidP="000017BE">
      <w:pPr>
        <w:tabs>
          <w:tab w:val="left" w:pos="10206"/>
        </w:tabs>
        <w:ind w:right="1137"/>
        <w:jc w:val="both"/>
        <w:rPr>
          <w:sz w:val="24"/>
          <w:szCs w:val="24"/>
        </w:rPr>
      </w:pPr>
      <w:r w:rsidRPr="000017BE">
        <w:rPr>
          <w:sz w:val="24"/>
          <w:szCs w:val="24"/>
        </w:rPr>
        <w:t>сохранять и укреплять 100% профсоюзное членство;</w:t>
      </w:r>
    </w:p>
    <w:p w14:paraId="786DE613" w14:textId="77777777" w:rsidR="000017BE" w:rsidRPr="000017BE" w:rsidRDefault="000017BE" w:rsidP="000017BE">
      <w:pPr>
        <w:tabs>
          <w:tab w:val="left" w:pos="10206"/>
        </w:tabs>
        <w:ind w:right="1137"/>
        <w:jc w:val="both"/>
        <w:rPr>
          <w:sz w:val="24"/>
          <w:szCs w:val="24"/>
        </w:rPr>
      </w:pPr>
    </w:p>
    <w:p w14:paraId="2B205460" w14:textId="77777777" w:rsidR="000017BE" w:rsidRPr="000017BE" w:rsidRDefault="000017BE" w:rsidP="000017BE">
      <w:pPr>
        <w:tabs>
          <w:tab w:val="left" w:pos="10206"/>
        </w:tabs>
        <w:ind w:right="1137"/>
        <w:jc w:val="both"/>
        <w:rPr>
          <w:sz w:val="24"/>
          <w:szCs w:val="24"/>
        </w:rPr>
      </w:pPr>
      <w:r w:rsidRPr="000017BE">
        <w:rPr>
          <w:sz w:val="24"/>
          <w:szCs w:val="24"/>
        </w:rPr>
        <w:t>продолжать работу по объединению усилий и координации действий профсоюзной организации и администрации по защите социально-трудовых прав и интересов членов профсоюза;</w:t>
      </w:r>
    </w:p>
    <w:p w14:paraId="1251A8E4" w14:textId="77777777" w:rsidR="000017BE" w:rsidRPr="000017BE" w:rsidRDefault="000017BE" w:rsidP="000017BE">
      <w:pPr>
        <w:tabs>
          <w:tab w:val="left" w:pos="10206"/>
        </w:tabs>
        <w:ind w:right="1137"/>
        <w:jc w:val="both"/>
        <w:rPr>
          <w:sz w:val="24"/>
          <w:szCs w:val="24"/>
        </w:rPr>
      </w:pPr>
    </w:p>
    <w:p w14:paraId="61C8E747" w14:textId="77777777" w:rsidR="000017BE" w:rsidRPr="000017BE" w:rsidRDefault="000017BE" w:rsidP="000017BE">
      <w:pPr>
        <w:tabs>
          <w:tab w:val="left" w:pos="10206"/>
        </w:tabs>
        <w:ind w:right="1137"/>
        <w:jc w:val="both"/>
        <w:rPr>
          <w:sz w:val="24"/>
          <w:szCs w:val="24"/>
        </w:rPr>
      </w:pPr>
      <w:r w:rsidRPr="000017BE">
        <w:rPr>
          <w:sz w:val="24"/>
          <w:szCs w:val="24"/>
        </w:rPr>
        <w:t>способствовать сплочению коллектива на основе принципов народного единства, взаимоуважения и взаимопомощи;</w:t>
      </w:r>
    </w:p>
    <w:p w14:paraId="735D6E53" w14:textId="77777777" w:rsidR="000017BE" w:rsidRPr="000017BE" w:rsidRDefault="000017BE" w:rsidP="000017BE">
      <w:pPr>
        <w:tabs>
          <w:tab w:val="left" w:pos="10206"/>
        </w:tabs>
        <w:ind w:right="1137"/>
        <w:jc w:val="both"/>
        <w:rPr>
          <w:sz w:val="32"/>
          <w:szCs w:val="32"/>
        </w:rPr>
      </w:pPr>
    </w:p>
    <w:p w14:paraId="625E56B1" w14:textId="77777777" w:rsidR="000017BE" w:rsidRPr="000017BE" w:rsidRDefault="000017BE" w:rsidP="000017BE">
      <w:pPr>
        <w:jc w:val="both"/>
        <w:rPr>
          <w:sz w:val="24"/>
          <w:szCs w:val="28"/>
        </w:rPr>
      </w:pPr>
      <w:r w:rsidRPr="000017BE">
        <w:rPr>
          <w:sz w:val="24"/>
          <w:szCs w:val="28"/>
        </w:rPr>
        <w:t>развивать наставничество и поддержку молодых специалистов;</w:t>
      </w:r>
    </w:p>
    <w:p w14:paraId="5830BDE9" w14:textId="77777777" w:rsidR="000017BE" w:rsidRPr="000017BE" w:rsidRDefault="000017BE" w:rsidP="000017BE">
      <w:pPr>
        <w:jc w:val="both"/>
        <w:rPr>
          <w:sz w:val="24"/>
          <w:szCs w:val="28"/>
        </w:rPr>
      </w:pPr>
    </w:p>
    <w:p w14:paraId="60F265EA" w14:textId="77777777" w:rsidR="000017BE" w:rsidRPr="000017BE" w:rsidRDefault="000017BE" w:rsidP="000017BE">
      <w:pPr>
        <w:jc w:val="both"/>
        <w:rPr>
          <w:sz w:val="24"/>
          <w:szCs w:val="28"/>
        </w:rPr>
      </w:pPr>
      <w:r w:rsidRPr="000017BE">
        <w:rPr>
          <w:sz w:val="24"/>
          <w:szCs w:val="28"/>
        </w:rPr>
        <w:t>активно участвовать в социально значимых и патриотических проектах района и республики.</w:t>
      </w:r>
    </w:p>
    <w:p w14:paraId="798CC5D6" w14:textId="742B2530" w:rsidR="00D76F7A" w:rsidRDefault="00D76F7A" w:rsidP="000017BE">
      <w:pPr>
        <w:jc w:val="both"/>
        <w:rPr>
          <w:sz w:val="20"/>
        </w:rPr>
      </w:pPr>
    </w:p>
    <w:sectPr w:rsidR="00D76F7A" w:rsidSect="000017BE">
      <w:pgSz w:w="11910" w:h="16840"/>
      <w:pgMar w:top="660" w:right="428" w:bottom="280" w:left="7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887447"/>
    <w:multiLevelType w:val="hybridMultilevel"/>
    <w:tmpl w:val="2C3C55BE"/>
    <w:lvl w:ilvl="0" w:tplc="DABACB1A">
      <w:numFmt w:val="bullet"/>
      <w:lvlText w:val="-"/>
      <w:lvlJc w:val="left"/>
      <w:pPr>
        <w:ind w:left="171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3A98250E">
      <w:numFmt w:val="bullet"/>
      <w:lvlText w:val="•"/>
      <w:lvlJc w:val="left"/>
      <w:pPr>
        <w:ind w:left="2738" w:hanging="164"/>
      </w:pPr>
      <w:rPr>
        <w:rFonts w:hint="default"/>
        <w:lang w:val="ru-RU" w:eastAsia="en-US" w:bidi="ar-SA"/>
      </w:rPr>
    </w:lvl>
    <w:lvl w:ilvl="2" w:tplc="E5940266">
      <w:numFmt w:val="bullet"/>
      <w:lvlText w:val="•"/>
      <w:lvlJc w:val="left"/>
      <w:pPr>
        <w:ind w:left="3756" w:hanging="164"/>
      </w:pPr>
      <w:rPr>
        <w:rFonts w:hint="default"/>
        <w:lang w:val="ru-RU" w:eastAsia="en-US" w:bidi="ar-SA"/>
      </w:rPr>
    </w:lvl>
    <w:lvl w:ilvl="3" w:tplc="3BDCFADC">
      <w:numFmt w:val="bullet"/>
      <w:lvlText w:val="•"/>
      <w:lvlJc w:val="left"/>
      <w:pPr>
        <w:ind w:left="4775" w:hanging="164"/>
      </w:pPr>
      <w:rPr>
        <w:rFonts w:hint="default"/>
        <w:lang w:val="ru-RU" w:eastAsia="en-US" w:bidi="ar-SA"/>
      </w:rPr>
    </w:lvl>
    <w:lvl w:ilvl="4" w:tplc="645474BE">
      <w:numFmt w:val="bullet"/>
      <w:lvlText w:val="•"/>
      <w:lvlJc w:val="left"/>
      <w:pPr>
        <w:ind w:left="5793" w:hanging="164"/>
      </w:pPr>
      <w:rPr>
        <w:rFonts w:hint="default"/>
        <w:lang w:val="ru-RU" w:eastAsia="en-US" w:bidi="ar-SA"/>
      </w:rPr>
    </w:lvl>
    <w:lvl w:ilvl="5" w:tplc="0B16AE12">
      <w:numFmt w:val="bullet"/>
      <w:lvlText w:val="•"/>
      <w:lvlJc w:val="left"/>
      <w:pPr>
        <w:ind w:left="6812" w:hanging="164"/>
      </w:pPr>
      <w:rPr>
        <w:rFonts w:hint="default"/>
        <w:lang w:val="ru-RU" w:eastAsia="en-US" w:bidi="ar-SA"/>
      </w:rPr>
    </w:lvl>
    <w:lvl w:ilvl="6" w:tplc="9EE0611C">
      <w:numFmt w:val="bullet"/>
      <w:lvlText w:val="•"/>
      <w:lvlJc w:val="left"/>
      <w:pPr>
        <w:ind w:left="7830" w:hanging="164"/>
      </w:pPr>
      <w:rPr>
        <w:rFonts w:hint="default"/>
        <w:lang w:val="ru-RU" w:eastAsia="en-US" w:bidi="ar-SA"/>
      </w:rPr>
    </w:lvl>
    <w:lvl w:ilvl="7" w:tplc="F8D256A4">
      <w:numFmt w:val="bullet"/>
      <w:lvlText w:val="•"/>
      <w:lvlJc w:val="left"/>
      <w:pPr>
        <w:ind w:left="8848" w:hanging="164"/>
      </w:pPr>
      <w:rPr>
        <w:rFonts w:hint="default"/>
        <w:lang w:val="ru-RU" w:eastAsia="en-US" w:bidi="ar-SA"/>
      </w:rPr>
    </w:lvl>
    <w:lvl w:ilvl="8" w:tplc="2A1E4862">
      <w:numFmt w:val="bullet"/>
      <w:lvlText w:val="•"/>
      <w:lvlJc w:val="left"/>
      <w:pPr>
        <w:ind w:left="9867" w:hanging="164"/>
      </w:pPr>
      <w:rPr>
        <w:rFonts w:hint="default"/>
        <w:lang w:val="ru-RU" w:eastAsia="en-US" w:bidi="ar-SA"/>
      </w:rPr>
    </w:lvl>
  </w:abstractNum>
  <w:abstractNum w:abstractNumId="1" w15:restartNumberingAfterBreak="0">
    <w:nsid w:val="65F525A3"/>
    <w:multiLevelType w:val="hybridMultilevel"/>
    <w:tmpl w:val="38C42A66"/>
    <w:lvl w:ilvl="0" w:tplc="CDDAE3E8">
      <w:numFmt w:val="bullet"/>
      <w:lvlText w:val="-"/>
      <w:lvlJc w:val="left"/>
      <w:pPr>
        <w:ind w:left="98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C996249C">
      <w:numFmt w:val="bullet"/>
      <w:lvlText w:val="•"/>
      <w:lvlJc w:val="left"/>
      <w:pPr>
        <w:ind w:left="2072" w:hanging="164"/>
      </w:pPr>
      <w:rPr>
        <w:rFonts w:hint="default"/>
        <w:lang w:val="ru-RU" w:eastAsia="en-US" w:bidi="ar-SA"/>
      </w:rPr>
    </w:lvl>
    <w:lvl w:ilvl="2" w:tplc="E49CB138">
      <w:numFmt w:val="bullet"/>
      <w:lvlText w:val="•"/>
      <w:lvlJc w:val="left"/>
      <w:pPr>
        <w:ind w:left="3164" w:hanging="164"/>
      </w:pPr>
      <w:rPr>
        <w:rFonts w:hint="default"/>
        <w:lang w:val="ru-RU" w:eastAsia="en-US" w:bidi="ar-SA"/>
      </w:rPr>
    </w:lvl>
    <w:lvl w:ilvl="3" w:tplc="3C9487F4">
      <w:numFmt w:val="bullet"/>
      <w:lvlText w:val="•"/>
      <w:lvlJc w:val="left"/>
      <w:pPr>
        <w:ind w:left="4257" w:hanging="164"/>
      </w:pPr>
      <w:rPr>
        <w:rFonts w:hint="default"/>
        <w:lang w:val="ru-RU" w:eastAsia="en-US" w:bidi="ar-SA"/>
      </w:rPr>
    </w:lvl>
    <w:lvl w:ilvl="4" w:tplc="083C4EE6">
      <w:numFmt w:val="bullet"/>
      <w:lvlText w:val="•"/>
      <w:lvlJc w:val="left"/>
      <w:pPr>
        <w:ind w:left="5349" w:hanging="164"/>
      </w:pPr>
      <w:rPr>
        <w:rFonts w:hint="default"/>
        <w:lang w:val="ru-RU" w:eastAsia="en-US" w:bidi="ar-SA"/>
      </w:rPr>
    </w:lvl>
    <w:lvl w:ilvl="5" w:tplc="356265BE">
      <w:numFmt w:val="bullet"/>
      <w:lvlText w:val="•"/>
      <w:lvlJc w:val="left"/>
      <w:pPr>
        <w:ind w:left="6442" w:hanging="164"/>
      </w:pPr>
      <w:rPr>
        <w:rFonts w:hint="default"/>
        <w:lang w:val="ru-RU" w:eastAsia="en-US" w:bidi="ar-SA"/>
      </w:rPr>
    </w:lvl>
    <w:lvl w:ilvl="6" w:tplc="ABA693F8">
      <w:numFmt w:val="bullet"/>
      <w:lvlText w:val="•"/>
      <w:lvlJc w:val="left"/>
      <w:pPr>
        <w:ind w:left="7534" w:hanging="164"/>
      </w:pPr>
      <w:rPr>
        <w:rFonts w:hint="default"/>
        <w:lang w:val="ru-RU" w:eastAsia="en-US" w:bidi="ar-SA"/>
      </w:rPr>
    </w:lvl>
    <w:lvl w:ilvl="7" w:tplc="03B6DA7E">
      <w:numFmt w:val="bullet"/>
      <w:lvlText w:val="•"/>
      <w:lvlJc w:val="left"/>
      <w:pPr>
        <w:ind w:left="8626" w:hanging="164"/>
      </w:pPr>
      <w:rPr>
        <w:rFonts w:hint="default"/>
        <w:lang w:val="ru-RU" w:eastAsia="en-US" w:bidi="ar-SA"/>
      </w:rPr>
    </w:lvl>
    <w:lvl w:ilvl="8" w:tplc="CC44E67A">
      <w:numFmt w:val="bullet"/>
      <w:lvlText w:val="•"/>
      <w:lvlJc w:val="left"/>
      <w:pPr>
        <w:ind w:left="9719" w:hanging="164"/>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76F7A"/>
    <w:rsid w:val="000017BE"/>
    <w:rsid w:val="00D76F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041F6"/>
  <w15:docId w15:val="{FB57C4AA-2A56-43F1-8EAD-1ED6197BE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989"/>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89"/>
      <w:jc w:val="both"/>
    </w:pPr>
    <w:rPr>
      <w:sz w:val="28"/>
      <w:szCs w:val="28"/>
    </w:rPr>
  </w:style>
  <w:style w:type="paragraph" w:styleId="a4">
    <w:name w:val="List Paragraph"/>
    <w:basedOn w:val="a"/>
    <w:uiPriority w:val="1"/>
    <w:qFormat/>
    <w:pPr>
      <w:spacing w:line="322" w:lineRule="exact"/>
      <w:ind w:left="1717" w:hanging="162"/>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1094</Words>
  <Characters>6236</Characters>
  <Application>Microsoft Office Word</Application>
  <DocSecurity>0</DocSecurity>
  <Lines>51</Lines>
  <Paragraphs>14</Paragraphs>
  <ScaleCrop>false</ScaleCrop>
  <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Профсоюз</dc:creator>
  <cp:lastModifiedBy>Elvira Diyarova</cp:lastModifiedBy>
  <cp:revision>2</cp:revision>
  <dcterms:created xsi:type="dcterms:W3CDTF">2026-07-13T10:45:00Z</dcterms:created>
  <dcterms:modified xsi:type="dcterms:W3CDTF">2026-07-13T10:53:00Z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2022-05-30T00:00:00Z</vt:filetime>
  </property>
  <property fmtid="{D5CDD505-2E9C-101B-9397-08002B2CF9AE}" pid="4" name="Creator">
    <vt:lpwstr>Microsoft® Word 2016</vt:lpwstr>
  </property>
  <property fmtid="{D5CDD505-2E9C-101B-9397-08002B2CF9AE}" pid="5" name="LastSaved">
    <vt:filetime>2026-07-13T00:00:00Z</vt:filetime>
  </property>
  <property fmtid="{D5CDD505-2E9C-101B-9397-08002B2CF9AE}" pid="6" name="Producer">
    <vt:lpwstr>www.ilovepdf.com</vt:lpwstr>
  </property>
</Properties>
</file>