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C9" w:rsidRDefault="00135EC9" w:rsidP="00761967">
      <w:pPr>
        <w:pStyle w:val="a4"/>
        <w:tabs>
          <w:tab w:val="left" w:pos="8647"/>
        </w:tabs>
        <w:ind w:right="283"/>
        <w:rPr>
          <w:rFonts w:ascii="Times New Roman" w:hAnsi="Times New Roman"/>
          <w:sz w:val="24"/>
          <w:szCs w:val="24"/>
        </w:rPr>
      </w:pPr>
    </w:p>
    <w:p w:rsidR="00135EC9" w:rsidRPr="00606B2F" w:rsidRDefault="001F1D53" w:rsidP="00606B2F">
      <w:pPr>
        <w:jc w:val="center"/>
        <w:rPr>
          <w:sz w:val="36"/>
          <w:szCs w:val="36"/>
          <w:lang w:eastAsia="ru-RU"/>
        </w:rPr>
      </w:pPr>
      <w:bookmarkStart w:id="0" w:name="_GoBack"/>
      <w:r w:rsidRPr="006733E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5.9pt;height:715.6pt;visibility:visible;mso-wrap-style:square">
            <v:imagedata r:id="rId5" o:title=""/>
          </v:shape>
        </w:pict>
      </w:r>
      <w:bookmarkEnd w:id="0"/>
    </w:p>
    <w:p w:rsidR="00135EC9" w:rsidRDefault="00135EC9" w:rsidP="00761967">
      <w:pPr>
        <w:pStyle w:val="a4"/>
        <w:rPr>
          <w:rFonts w:ascii="Times New Roman" w:hAnsi="Times New Roman"/>
          <w:sz w:val="32"/>
          <w:szCs w:val="32"/>
        </w:rPr>
      </w:pPr>
    </w:p>
    <w:p w:rsidR="001F1D53" w:rsidRDefault="001F1D53" w:rsidP="00761967">
      <w:pPr>
        <w:pStyle w:val="a4"/>
        <w:rPr>
          <w:rFonts w:ascii="Times New Roman" w:hAnsi="Times New Roman"/>
          <w:sz w:val="32"/>
          <w:szCs w:val="32"/>
        </w:rPr>
      </w:pPr>
    </w:p>
    <w:p w:rsidR="00135EC9" w:rsidRPr="00761967" w:rsidRDefault="00135EC9" w:rsidP="00863D91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35EC9" w:rsidRDefault="00135EC9" w:rsidP="001C5A0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35EC9" w:rsidRPr="00492170" w:rsidRDefault="00135EC9" w:rsidP="00863D9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Календарный   учебный график является локальным нормативным документом, регламентирующим общие требования к организации </w:t>
      </w:r>
      <w:r>
        <w:rPr>
          <w:rFonts w:ascii="Times New Roman" w:hAnsi="Times New Roman"/>
          <w:sz w:val="24"/>
          <w:szCs w:val="24"/>
        </w:rPr>
        <w:t>образовательного процесса в 20</w:t>
      </w:r>
      <w:r w:rsidR="0013180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1-20</w:t>
      </w:r>
      <w:r w:rsidR="0013180C">
        <w:rPr>
          <w:rFonts w:ascii="Times New Roman" w:hAnsi="Times New Roman"/>
          <w:sz w:val="24"/>
          <w:szCs w:val="24"/>
        </w:rPr>
        <w:t>22</w:t>
      </w:r>
      <w:r w:rsidRPr="00492170">
        <w:rPr>
          <w:rFonts w:ascii="Times New Roman" w:hAnsi="Times New Roman"/>
          <w:sz w:val="24"/>
          <w:szCs w:val="24"/>
        </w:rPr>
        <w:t xml:space="preserve"> учебном году в </w:t>
      </w:r>
      <w:r>
        <w:rPr>
          <w:rFonts w:ascii="Times New Roman" w:hAnsi="Times New Roman"/>
          <w:sz w:val="24"/>
          <w:szCs w:val="24"/>
        </w:rPr>
        <w:t>ГКУ «Социальный приют для детей и подростков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в </w:t>
      </w:r>
      <w:proofErr w:type="spellStart"/>
      <w:r>
        <w:rPr>
          <w:rFonts w:ascii="Times New Roman" w:hAnsi="Times New Roman"/>
          <w:sz w:val="24"/>
          <w:szCs w:val="24"/>
        </w:rPr>
        <w:t>Пестречинском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муниципальном районе».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 Календарный учебный график </w:t>
      </w:r>
      <w:r>
        <w:rPr>
          <w:rFonts w:ascii="Times New Roman" w:hAnsi="Times New Roman"/>
          <w:sz w:val="24"/>
          <w:szCs w:val="24"/>
        </w:rPr>
        <w:t>ГКУ СПДП</w:t>
      </w:r>
      <w:r w:rsidRPr="00492170">
        <w:rPr>
          <w:rFonts w:ascii="Times New Roman" w:hAnsi="Times New Roman"/>
          <w:sz w:val="24"/>
          <w:szCs w:val="24"/>
        </w:rPr>
        <w:t xml:space="preserve"> разработан в соответстви</w:t>
      </w:r>
      <w:r>
        <w:rPr>
          <w:rFonts w:ascii="Times New Roman" w:hAnsi="Times New Roman"/>
          <w:sz w:val="24"/>
          <w:szCs w:val="24"/>
        </w:rPr>
        <w:t>е</w:t>
      </w:r>
      <w:r w:rsidRPr="00492170">
        <w:rPr>
          <w:rFonts w:ascii="Times New Roman" w:hAnsi="Times New Roman"/>
          <w:sz w:val="24"/>
          <w:szCs w:val="24"/>
        </w:rPr>
        <w:t xml:space="preserve"> со следующими нормативными документами: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от 29.12.2012 г. (статья 2, пункт 9)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2170">
        <w:rPr>
          <w:rFonts w:ascii="Times New Roman" w:hAnsi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 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92170">
          <w:rPr>
            <w:rFonts w:ascii="Times New Roman" w:hAnsi="Times New Roman"/>
            <w:sz w:val="24"/>
            <w:szCs w:val="24"/>
          </w:rPr>
          <w:t>2013 г</w:t>
        </w:r>
      </w:smartTag>
      <w:r w:rsidRPr="00492170">
        <w:rPr>
          <w:rFonts w:ascii="Times New Roman" w:hAnsi="Times New Roman"/>
          <w:sz w:val="24"/>
          <w:szCs w:val="24"/>
        </w:rPr>
        <w:t>. N 1155);  </w:t>
      </w:r>
    </w:p>
    <w:p w:rsidR="00135EC9" w:rsidRPr="00B12A8A" w:rsidRDefault="00135EC9" w:rsidP="001C5A09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49217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2A8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основной общеобразовательной программой, разработанной на основе «Примерной основной образовательной программы дошкольного образования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рождения до школы» /Под ред. Н. Е.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Вераска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Т. С. Комаровой, М. А. Васильевой.</w:t>
      </w:r>
      <w:r w:rsidRPr="00B12A8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B12A8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соответствии с федеральным государственным образовательным стандартом дошкольного образования,</w:t>
      </w:r>
      <w:r w:rsidRPr="00B12A8A">
        <w:rPr>
          <w:rFonts w:ascii="Times New Roman" w:hAnsi="Times New Roman"/>
          <w:color w:val="000000"/>
          <w:sz w:val="24"/>
          <w:szCs w:val="24"/>
        </w:rPr>
        <w:t> 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62480">
        <w:rPr>
          <w:rFonts w:ascii="Times New Roman" w:hAnsi="Times New Roman"/>
          <w:b/>
          <w:sz w:val="24"/>
          <w:szCs w:val="24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</w:t>
      </w:r>
      <w:r w:rsidRPr="00492170">
        <w:rPr>
          <w:rFonts w:ascii="Times New Roman" w:hAnsi="Times New Roman"/>
          <w:sz w:val="24"/>
          <w:szCs w:val="24"/>
        </w:rPr>
        <w:t>: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- режим работы </w:t>
      </w:r>
      <w:r>
        <w:rPr>
          <w:rFonts w:ascii="Times New Roman" w:hAnsi="Times New Roman"/>
          <w:sz w:val="24"/>
          <w:szCs w:val="24"/>
        </w:rPr>
        <w:t>приюта</w:t>
      </w:r>
      <w:r w:rsidRPr="00492170">
        <w:rPr>
          <w:rFonts w:ascii="Times New Roman" w:hAnsi="Times New Roman"/>
          <w:sz w:val="24"/>
          <w:szCs w:val="24"/>
        </w:rPr>
        <w:t>;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- продолжительность учебного года;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- количество недель в учебном году;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- сроки проведения каникул, их начало и окончание;</w:t>
      </w:r>
    </w:p>
    <w:p w:rsidR="00135EC9" w:rsidRPr="00492170" w:rsidRDefault="00135EC9" w:rsidP="001C5A09">
      <w:pPr>
        <w:pStyle w:val="a4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- сроки проведения мониторинга;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- праздничные дни;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 w:rsidRPr="00492170">
        <w:rPr>
          <w:rFonts w:ascii="Times New Roman" w:hAnsi="Times New Roman"/>
          <w:bCs/>
          <w:sz w:val="24"/>
          <w:szCs w:val="24"/>
          <w:lang w:eastAsia="ru-RU"/>
        </w:rPr>
        <w:t>мероприятия, проводимые в летний оздоровительный период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62480">
        <w:rPr>
          <w:rFonts w:ascii="Times New Roman" w:hAnsi="Times New Roman"/>
          <w:b/>
          <w:sz w:val="24"/>
          <w:szCs w:val="24"/>
        </w:rPr>
        <w:t>Режим работы</w:t>
      </w:r>
      <w:r>
        <w:rPr>
          <w:rFonts w:ascii="Times New Roman" w:hAnsi="Times New Roman"/>
          <w:sz w:val="24"/>
          <w:szCs w:val="24"/>
        </w:rPr>
        <w:t xml:space="preserve"> ГКУ СПДП: ежедневно, круглосуточно</w:t>
      </w:r>
      <w:r w:rsidRPr="00492170">
        <w:rPr>
          <w:rFonts w:ascii="Times New Roman" w:hAnsi="Times New Roman"/>
          <w:sz w:val="24"/>
          <w:szCs w:val="24"/>
        </w:rPr>
        <w:t>,  рабочая неделя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62480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  <w:r w:rsidRPr="00492170">
        <w:rPr>
          <w:rFonts w:ascii="Times New Roman" w:hAnsi="Times New Roman"/>
          <w:sz w:val="24"/>
          <w:szCs w:val="24"/>
        </w:rPr>
        <w:t xml:space="preserve"> составляет 36 недель (1 и 2 полугодия) без учета каникулярного времени.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В соответствии с ФГОС ДО  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135EC9" w:rsidRPr="00492170" w:rsidRDefault="00135EC9" w:rsidP="0049217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Праздники для воспитанников в течение учебного года планируются в соответствии с Годовым планом работы </w:t>
      </w:r>
      <w:r>
        <w:rPr>
          <w:rFonts w:ascii="Times New Roman" w:hAnsi="Times New Roman"/>
          <w:sz w:val="24"/>
          <w:szCs w:val="24"/>
        </w:rPr>
        <w:t>приюта</w:t>
      </w:r>
      <w:r w:rsidRPr="00492170">
        <w:rPr>
          <w:rFonts w:ascii="Times New Roman" w:hAnsi="Times New Roman"/>
          <w:sz w:val="24"/>
          <w:szCs w:val="24"/>
        </w:rPr>
        <w:t xml:space="preserve"> на учебный год.</w:t>
      </w:r>
      <w:r w:rsidR="0013180C">
        <w:rPr>
          <w:rFonts w:ascii="Times New Roman" w:hAnsi="Times New Roman"/>
          <w:sz w:val="24"/>
          <w:szCs w:val="24"/>
        </w:rPr>
        <w:t xml:space="preserve"> </w:t>
      </w:r>
      <w:r w:rsidRPr="00492170">
        <w:rPr>
          <w:rFonts w:ascii="Times New Roman" w:hAnsi="Times New Roman"/>
          <w:sz w:val="24"/>
          <w:szCs w:val="24"/>
        </w:rPr>
        <w:t xml:space="preserve">Организация каникулярного отдыха в </w:t>
      </w:r>
      <w:r>
        <w:rPr>
          <w:rFonts w:ascii="Times New Roman" w:hAnsi="Times New Roman"/>
          <w:sz w:val="24"/>
          <w:szCs w:val="24"/>
        </w:rPr>
        <w:t>приюте</w:t>
      </w:r>
      <w:r w:rsidRPr="004921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2170">
        <w:rPr>
          <w:rFonts w:ascii="Times New Roman" w:hAnsi="Times New Roman"/>
          <w:sz w:val="24"/>
          <w:szCs w:val="24"/>
        </w:rPr>
        <w:t>имеет свою специфику и определяется</w:t>
      </w:r>
      <w:proofErr w:type="gramEnd"/>
      <w:r w:rsidRPr="00492170">
        <w:rPr>
          <w:rFonts w:ascii="Times New Roman" w:hAnsi="Times New Roman"/>
          <w:sz w:val="24"/>
          <w:szCs w:val="24"/>
        </w:rPr>
        <w:t xml:space="preserve"> задачами воспитания в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9217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92170">
        <w:rPr>
          <w:rFonts w:ascii="Times New Roman" w:hAnsi="Times New Roman"/>
          <w:sz w:val="24"/>
          <w:szCs w:val="24"/>
        </w:rPr>
        <w:t xml:space="preserve"> – образовательная работа в летний оздоровительный период планируется в соответствии Планом работы на летний период,   а также с учетом климатических условий. </w:t>
      </w:r>
    </w:p>
    <w:p w:rsidR="00135EC9" w:rsidRPr="00492170" w:rsidRDefault="00135EC9" w:rsidP="001C5A0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 xml:space="preserve">Календарный учебный график обсуждается и принимается педагогическим советом, утверждается приказом </w:t>
      </w:r>
      <w:r>
        <w:rPr>
          <w:rFonts w:ascii="Times New Roman" w:hAnsi="Times New Roman"/>
          <w:sz w:val="24"/>
          <w:szCs w:val="24"/>
        </w:rPr>
        <w:t>директором приюта</w:t>
      </w:r>
      <w:r w:rsidRPr="00492170">
        <w:rPr>
          <w:rFonts w:ascii="Times New Roman" w:hAnsi="Times New Roman"/>
          <w:sz w:val="24"/>
          <w:szCs w:val="24"/>
        </w:rPr>
        <w:t xml:space="preserve"> до начала учебного года. Все изменения, вносимые в годовой  учебный график, утверждаются приказом </w:t>
      </w:r>
      <w:r>
        <w:rPr>
          <w:rFonts w:ascii="Times New Roman" w:hAnsi="Times New Roman"/>
          <w:sz w:val="24"/>
          <w:szCs w:val="24"/>
        </w:rPr>
        <w:t>директора приюта</w:t>
      </w:r>
      <w:r w:rsidRPr="00492170">
        <w:rPr>
          <w:rFonts w:ascii="Times New Roman" w:hAnsi="Times New Roman"/>
          <w:sz w:val="24"/>
          <w:szCs w:val="24"/>
        </w:rPr>
        <w:t xml:space="preserve"> и доводятся до всех участников образовательного процесса.</w:t>
      </w:r>
    </w:p>
    <w:p w:rsidR="00135EC9" w:rsidRDefault="00135EC9" w:rsidP="0049217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ГКУ СПДП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492170">
        <w:rPr>
          <w:rFonts w:ascii="Times New Roman" w:hAnsi="Times New Roman"/>
          <w:sz w:val="24"/>
          <w:szCs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графиком.</w:t>
      </w:r>
    </w:p>
    <w:p w:rsidR="00135EC9" w:rsidRDefault="00135EC9" w:rsidP="0049217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35EC9" w:rsidRPr="00492170" w:rsidRDefault="00135EC9" w:rsidP="0049217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62480">
        <w:rPr>
          <w:rFonts w:ascii="Times New Roman" w:hAnsi="Times New Roman"/>
          <w:b/>
          <w:sz w:val="24"/>
          <w:szCs w:val="24"/>
        </w:rPr>
        <w:lastRenderedPageBreak/>
        <w:t>Годовой календарный учебный график</w:t>
      </w:r>
      <w:r w:rsidRPr="004921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ГКУ СПДП «</w:t>
      </w:r>
      <w:proofErr w:type="spellStart"/>
      <w:r>
        <w:rPr>
          <w:rFonts w:ascii="Times New Roman" w:hAnsi="Times New Roman"/>
          <w:b/>
          <w:sz w:val="24"/>
          <w:szCs w:val="24"/>
        </w:rPr>
        <w:t>Шатлык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Pr="00962480">
        <w:rPr>
          <w:rFonts w:ascii="Times New Roman" w:hAnsi="Times New Roman"/>
          <w:b/>
          <w:sz w:val="24"/>
          <w:szCs w:val="24"/>
        </w:rPr>
        <w:t xml:space="preserve">  на 20</w:t>
      </w:r>
      <w:r w:rsidR="0013180C">
        <w:rPr>
          <w:rFonts w:ascii="Times New Roman" w:hAnsi="Times New Roman"/>
          <w:b/>
          <w:sz w:val="24"/>
          <w:szCs w:val="24"/>
        </w:rPr>
        <w:t>2</w:t>
      </w:r>
      <w:r w:rsidRPr="00962480">
        <w:rPr>
          <w:rFonts w:ascii="Times New Roman" w:hAnsi="Times New Roman"/>
          <w:b/>
          <w:sz w:val="24"/>
          <w:szCs w:val="24"/>
        </w:rPr>
        <w:t>1-20</w:t>
      </w:r>
      <w:r w:rsidR="0013180C">
        <w:rPr>
          <w:rFonts w:ascii="Times New Roman" w:hAnsi="Times New Roman"/>
          <w:b/>
          <w:sz w:val="24"/>
          <w:szCs w:val="24"/>
        </w:rPr>
        <w:t>22</w:t>
      </w:r>
      <w:r w:rsidRPr="00962480">
        <w:rPr>
          <w:rFonts w:ascii="Times New Roman" w:hAnsi="Times New Roman"/>
          <w:b/>
          <w:sz w:val="24"/>
          <w:szCs w:val="24"/>
        </w:rPr>
        <w:t>г.</w:t>
      </w:r>
    </w:p>
    <w:p w:rsidR="00135EC9" w:rsidRPr="00492170" w:rsidRDefault="00135EC9" w:rsidP="0049217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9217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ГКУ СПДП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4921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функционирует 1 разновозрастная </w:t>
      </w:r>
      <w:r w:rsidRPr="00492170">
        <w:rPr>
          <w:rFonts w:ascii="Times New Roman" w:hAnsi="Times New Roman"/>
          <w:sz w:val="24"/>
          <w:szCs w:val="24"/>
        </w:rPr>
        <w:t>групп</w:t>
      </w:r>
      <w:r>
        <w:rPr>
          <w:rFonts w:ascii="Times New Roman" w:hAnsi="Times New Roman"/>
          <w:sz w:val="24"/>
          <w:szCs w:val="24"/>
        </w:rPr>
        <w:t xml:space="preserve">а от 3 лет до 7 лет </w:t>
      </w:r>
      <w:r w:rsidRPr="00492170">
        <w:rPr>
          <w:rFonts w:ascii="Times New Roman" w:hAnsi="Times New Roman"/>
          <w:sz w:val="24"/>
          <w:szCs w:val="24"/>
        </w:rPr>
        <w:t xml:space="preserve">в соответствии с Годовым планом работы </w:t>
      </w:r>
      <w:r>
        <w:rPr>
          <w:rFonts w:ascii="Times New Roman" w:hAnsi="Times New Roman"/>
          <w:sz w:val="24"/>
          <w:szCs w:val="24"/>
        </w:rPr>
        <w:t>приюта</w:t>
      </w:r>
      <w:r w:rsidRPr="00492170">
        <w:rPr>
          <w:rFonts w:ascii="Times New Roman" w:hAnsi="Times New Roman"/>
          <w:sz w:val="24"/>
          <w:szCs w:val="24"/>
        </w:rPr>
        <w:t xml:space="preserve"> на учебный год.</w:t>
      </w:r>
    </w:p>
    <w:tbl>
      <w:tblPr>
        <w:tblpPr w:leftFromText="180" w:rightFromText="180" w:vertAnchor="text" w:horzAnchor="margin" w:tblpXSpec="center" w:tblpY="149"/>
        <w:tblW w:w="1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13"/>
        <w:gridCol w:w="788"/>
        <w:gridCol w:w="1989"/>
        <w:gridCol w:w="1605"/>
        <w:gridCol w:w="4090"/>
      </w:tblGrid>
      <w:tr w:rsidR="00135EC9" w:rsidRPr="00492170" w:rsidTr="00550452">
        <w:trPr>
          <w:trHeight w:val="52"/>
        </w:trPr>
        <w:tc>
          <w:tcPr>
            <w:tcW w:w="11137" w:type="dxa"/>
            <w:gridSpan w:val="6"/>
          </w:tcPr>
          <w:p w:rsidR="00135EC9" w:rsidRPr="00925D32" w:rsidRDefault="00135EC9" w:rsidP="00492170">
            <w:pPr>
              <w:pStyle w:val="a4"/>
              <w:widowControl w:val="0"/>
              <w:shd w:val="clear" w:color="auto" w:fill="FFFFFF"/>
              <w:spacing w:line="276" w:lineRule="exact"/>
              <w:ind w:left="1560" w:hanging="5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D32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135EC9" w:rsidRPr="00492170" w:rsidTr="00550452">
        <w:trPr>
          <w:trHeight w:val="96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Продолжительность учебной недели</w:t>
            </w:r>
          </w:p>
        </w:tc>
        <w:tc>
          <w:tcPr>
            <w:tcW w:w="7684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135EC9" w:rsidRPr="00492170" w:rsidTr="00550452">
        <w:trPr>
          <w:trHeight w:val="85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 xml:space="preserve"> Время работы </w:t>
            </w:r>
          </w:p>
          <w:p w:rsidR="00135EC9" w:rsidRPr="00925D32" w:rsidRDefault="00135EC9" w:rsidP="00C13585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разновозрастной группы</w:t>
            </w:r>
          </w:p>
        </w:tc>
        <w:tc>
          <w:tcPr>
            <w:tcW w:w="7684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10,5 часов в день (с 8.00 до 18.30 часов)</w:t>
            </w:r>
          </w:p>
        </w:tc>
      </w:tr>
      <w:tr w:rsidR="00135EC9" w:rsidRPr="00492170" w:rsidTr="00550452">
        <w:trPr>
          <w:trHeight w:val="85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Нерабочие дни</w:t>
            </w:r>
          </w:p>
        </w:tc>
        <w:tc>
          <w:tcPr>
            <w:tcW w:w="7684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135EC9" w:rsidRPr="00492170" w:rsidTr="00550452">
        <w:trPr>
          <w:trHeight w:val="135"/>
        </w:trPr>
        <w:tc>
          <w:tcPr>
            <w:tcW w:w="11137" w:type="dxa"/>
            <w:gridSpan w:val="6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D32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135EC9" w:rsidRPr="00492170" w:rsidTr="00550452">
        <w:trPr>
          <w:trHeight w:val="125"/>
        </w:trPr>
        <w:tc>
          <w:tcPr>
            <w:tcW w:w="2652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Учебный год</w:t>
            </w:r>
          </w:p>
        </w:tc>
        <w:tc>
          <w:tcPr>
            <w:tcW w:w="2790" w:type="dxa"/>
            <w:gridSpan w:val="3"/>
          </w:tcPr>
          <w:p w:rsidR="00135EC9" w:rsidRPr="00925D32" w:rsidRDefault="00135EC9" w:rsidP="0013180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 01.09.20</w:t>
            </w:r>
            <w:r w:rsidR="0013180C">
              <w:rPr>
                <w:rFonts w:ascii="Times New Roman" w:hAnsi="Times New Roman"/>
                <w:sz w:val="24"/>
                <w:szCs w:val="24"/>
              </w:rPr>
              <w:t>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1 г. по 31.05.20</w:t>
            </w:r>
            <w:r w:rsidR="0013180C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36 недель</w:t>
            </w:r>
          </w:p>
        </w:tc>
      </w:tr>
      <w:tr w:rsidR="00135EC9" w:rsidRPr="00492170" w:rsidTr="00550452">
        <w:trPr>
          <w:trHeight w:val="96"/>
        </w:trPr>
        <w:tc>
          <w:tcPr>
            <w:tcW w:w="2652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I полугодие</w:t>
            </w:r>
          </w:p>
        </w:tc>
        <w:tc>
          <w:tcPr>
            <w:tcW w:w="2790" w:type="dxa"/>
            <w:gridSpan w:val="3"/>
          </w:tcPr>
          <w:p w:rsidR="00135EC9" w:rsidRPr="00925D32" w:rsidRDefault="00135EC9" w:rsidP="0013180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 01.09.20</w:t>
            </w:r>
            <w:r w:rsidR="0013180C">
              <w:rPr>
                <w:rFonts w:ascii="Times New Roman" w:hAnsi="Times New Roman"/>
                <w:sz w:val="24"/>
                <w:szCs w:val="24"/>
              </w:rPr>
              <w:t>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 xml:space="preserve">1 г. по </w:t>
            </w:r>
            <w:r w:rsidR="0013180C">
              <w:rPr>
                <w:rFonts w:ascii="Times New Roman" w:hAnsi="Times New Roman"/>
                <w:sz w:val="24"/>
                <w:szCs w:val="24"/>
              </w:rPr>
              <w:t>30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.12.20</w:t>
            </w:r>
            <w:r w:rsidR="0013180C">
              <w:rPr>
                <w:rFonts w:ascii="Times New Roman" w:hAnsi="Times New Roman"/>
                <w:sz w:val="24"/>
                <w:szCs w:val="24"/>
              </w:rPr>
              <w:t>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1 г.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16 недель</w:t>
            </w:r>
          </w:p>
        </w:tc>
      </w:tr>
      <w:tr w:rsidR="00135EC9" w:rsidRPr="00492170" w:rsidTr="00550452">
        <w:trPr>
          <w:trHeight w:val="135"/>
        </w:trPr>
        <w:tc>
          <w:tcPr>
            <w:tcW w:w="2652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II полугодие</w:t>
            </w:r>
          </w:p>
        </w:tc>
        <w:tc>
          <w:tcPr>
            <w:tcW w:w="2790" w:type="dxa"/>
            <w:gridSpan w:val="3"/>
          </w:tcPr>
          <w:p w:rsidR="00135EC9" w:rsidRPr="00925D32" w:rsidRDefault="00135EC9" w:rsidP="0013180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 09.01.20</w:t>
            </w:r>
            <w:r w:rsidR="0013180C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 по 31.05.20</w:t>
            </w:r>
            <w:r w:rsidR="0013180C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20 недель</w:t>
            </w:r>
          </w:p>
        </w:tc>
      </w:tr>
      <w:tr w:rsidR="00135EC9" w:rsidRPr="00492170" w:rsidTr="00550452">
        <w:trPr>
          <w:trHeight w:val="103"/>
        </w:trPr>
        <w:tc>
          <w:tcPr>
            <w:tcW w:w="11137" w:type="dxa"/>
            <w:gridSpan w:val="6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D32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135EC9" w:rsidRPr="00492170" w:rsidTr="00550452">
        <w:trPr>
          <w:trHeight w:val="81"/>
        </w:trPr>
        <w:tc>
          <w:tcPr>
            <w:tcW w:w="11137" w:type="dxa"/>
            <w:gridSpan w:val="6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135EC9" w:rsidRPr="00492170" w:rsidTr="00550452">
        <w:trPr>
          <w:trHeight w:val="81"/>
        </w:trPr>
        <w:tc>
          <w:tcPr>
            <w:tcW w:w="266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 xml:space="preserve">        Продолжительность НОД</w:t>
            </w:r>
          </w:p>
        </w:tc>
        <w:tc>
          <w:tcPr>
            <w:tcW w:w="8472" w:type="dxa"/>
            <w:gridSpan w:val="4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 xml:space="preserve">Занятия проводятся по подгруппам: </w:t>
            </w:r>
          </w:p>
          <w:p w:rsidR="00135EC9" w:rsidRPr="00925D32" w:rsidRDefault="00135EC9" w:rsidP="0015064A">
            <w:pPr>
              <w:pStyle w:val="a4"/>
              <w:widowControl w:val="0"/>
              <w:shd w:val="clear" w:color="auto" w:fill="FFFFFF"/>
              <w:spacing w:line="276" w:lineRule="exact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b/>
                <w:sz w:val="24"/>
                <w:szCs w:val="24"/>
              </w:rPr>
              <w:t xml:space="preserve"> разновозрастная группа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 xml:space="preserve">:- </w:t>
            </w:r>
            <w:proofErr w:type="spellStart"/>
            <w:r w:rsidRPr="00925D32">
              <w:rPr>
                <w:rFonts w:ascii="Times New Roman" w:hAnsi="Times New Roman"/>
                <w:sz w:val="24"/>
                <w:szCs w:val="24"/>
              </w:rPr>
              <w:t>средн</w:t>
            </w:r>
            <w:proofErr w:type="spellEnd"/>
            <w:r w:rsidRPr="00925D32">
              <w:rPr>
                <w:rFonts w:ascii="Times New Roman" w:hAnsi="Times New Roman"/>
                <w:sz w:val="24"/>
                <w:szCs w:val="24"/>
              </w:rPr>
              <w:t>. возр.-20мин,старш.гр.20-25мин.,подгот.гр.(30мин)</w:t>
            </w:r>
          </w:p>
        </w:tc>
      </w:tr>
      <w:tr w:rsidR="00135EC9" w:rsidRPr="00492170" w:rsidTr="00550452">
        <w:trPr>
          <w:trHeight w:val="103"/>
        </w:trPr>
        <w:tc>
          <w:tcPr>
            <w:tcW w:w="2652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790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</w:tc>
      </w:tr>
      <w:tr w:rsidR="00135EC9" w:rsidRPr="00492170" w:rsidTr="00550452">
        <w:trPr>
          <w:trHeight w:val="119"/>
        </w:trPr>
        <w:tc>
          <w:tcPr>
            <w:tcW w:w="2652" w:type="dxa"/>
            <w:vMerge w:val="restart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Мониторинг</w:t>
            </w:r>
          </w:p>
        </w:tc>
        <w:tc>
          <w:tcPr>
            <w:tcW w:w="2790" w:type="dxa"/>
            <w:gridSpan w:val="3"/>
          </w:tcPr>
          <w:p w:rsidR="00135EC9" w:rsidRPr="00925D32" w:rsidRDefault="00135EC9" w:rsidP="00F86E44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 11.09.20</w:t>
            </w:r>
            <w:r w:rsidR="00F86E44">
              <w:rPr>
                <w:rFonts w:ascii="Times New Roman" w:hAnsi="Times New Roman"/>
                <w:sz w:val="24"/>
                <w:szCs w:val="24"/>
              </w:rPr>
              <w:t>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1 по 29.09.20</w:t>
            </w:r>
            <w:r w:rsidR="00F86E44">
              <w:rPr>
                <w:rFonts w:ascii="Times New Roman" w:hAnsi="Times New Roman"/>
                <w:sz w:val="24"/>
                <w:szCs w:val="24"/>
              </w:rPr>
              <w:t>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1(стартовый)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2 недели</w:t>
            </w:r>
            <w:r w:rsidR="00F8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(сентябрь)</w:t>
            </w:r>
          </w:p>
        </w:tc>
      </w:tr>
      <w:tr w:rsidR="00135EC9" w:rsidRPr="00492170" w:rsidTr="00550452">
        <w:trPr>
          <w:trHeight w:val="107"/>
        </w:trPr>
        <w:tc>
          <w:tcPr>
            <w:tcW w:w="2652" w:type="dxa"/>
            <w:vMerge/>
            <w:vAlign w:val="center"/>
          </w:tcPr>
          <w:p w:rsidR="00135EC9" w:rsidRPr="00492170" w:rsidRDefault="00135EC9" w:rsidP="000903CC">
            <w:pPr>
              <w:shd w:val="clear" w:color="auto" w:fill="FFFFFF"/>
              <w:spacing w:line="276" w:lineRule="exact"/>
              <w:ind w:hanging="380"/>
              <w:rPr>
                <w:sz w:val="24"/>
                <w:szCs w:val="24"/>
              </w:rPr>
            </w:pPr>
          </w:p>
        </w:tc>
        <w:tc>
          <w:tcPr>
            <w:tcW w:w="2790" w:type="dxa"/>
            <w:gridSpan w:val="3"/>
          </w:tcPr>
          <w:p w:rsidR="00135EC9" w:rsidRPr="00925D32" w:rsidRDefault="00135EC9" w:rsidP="00F86E44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 1</w:t>
            </w:r>
            <w:r w:rsidR="00F86E44">
              <w:rPr>
                <w:rFonts w:ascii="Times New Roman" w:hAnsi="Times New Roman"/>
                <w:sz w:val="24"/>
                <w:szCs w:val="24"/>
              </w:rPr>
              <w:t>0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.05.20</w:t>
            </w:r>
            <w:r w:rsidR="00F86E44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г  по 25.05.20</w:t>
            </w:r>
            <w:r w:rsidR="00F86E44">
              <w:rPr>
                <w:rFonts w:ascii="Times New Roman" w:hAnsi="Times New Roman"/>
                <w:sz w:val="24"/>
                <w:szCs w:val="24"/>
              </w:rPr>
              <w:t>22</w:t>
            </w:r>
            <w:proofErr w:type="gramStart"/>
            <w:r w:rsidRPr="00925D32">
              <w:rPr>
                <w:rFonts w:ascii="Times New Roman" w:hAnsi="Times New Roman"/>
                <w:sz w:val="24"/>
                <w:szCs w:val="24"/>
              </w:rPr>
              <w:t>г-итоговый</w:t>
            </w:r>
            <w:proofErr w:type="gramEnd"/>
            <w:r w:rsidRPr="00925D32">
              <w:rPr>
                <w:rFonts w:ascii="Times New Roman" w:hAnsi="Times New Roman"/>
                <w:sz w:val="24"/>
                <w:szCs w:val="24"/>
              </w:rPr>
              <w:t xml:space="preserve"> контроль-мониторинг (2-е</w:t>
            </w:r>
            <w:r w:rsidR="00F8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полугодие)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2 недели (май)</w:t>
            </w:r>
          </w:p>
        </w:tc>
      </w:tr>
      <w:tr w:rsidR="00135EC9" w:rsidRPr="00492170" w:rsidTr="00550452">
        <w:trPr>
          <w:trHeight w:val="85"/>
        </w:trPr>
        <w:tc>
          <w:tcPr>
            <w:tcW w:w="5442" w:type="dxa"/>
            <w:gridSpan w:val="4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 xml:space="preserve">П                   Промежуточный контроль-мониторинг(1полугодие)             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</w:tr>
      <w:tr w:rsidR="00135EC9" w:rsidRPr="00492170" w:rsidTr="00550452">
        <w:trPr>
          <w:trHeight w:val="85"/>
        </w:trPr>
        <w:tc>
          <w:tcPr>
            <w:tcW w:w="5442" w:type="dxa"/>
            <w:gridSpan w:val="4"/>
          </w:tcPr>
          <w:p w:rsidR="00135EC9" w:rsidRPr="00925D32" w:rsidRDefault="00135EC9" w:rsidP="0015064A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Формирование предпосылок</w:t>
            </w:r>
          </w:p>
          <w:p w:rsidR="00135EC9" w:rsidRPr="00925D32" w:rsidRDefault="00135EC9" w:rsidP="0015064A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универсальных учебных</w:t>
            </w:r>
          </w:p>
          <w:p w:rsidR="00135EC9" w:rsidRPr="00925D32" w:rsidRDefault="00135EC9" w:rsidP="0015064A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действий у дошкольников на пороге школы</w:t>
            </w:r>
          </w:p>
        </w:tc>
        <w:tc>
          <w:tcPr>
            <w:tcW w:w="5695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135EC9" w:rsidRPr="00492170" w:rsidTr="00550452">
        <w:trPr>
          <w:trHeight w:val="524"/>
        </w:trPr>
        <w:tc>
          <w:tcPr>
            <w:tcW w:w="11137" w:type="dxa"/>
            <w:gridSpan w:val="6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3. Каникулярное время, праздничные (нерабочие) дни</w:t>
            </w:r>
          </w:p>
        </w:tc>
      </w:tr>
      <w:tr w:rsidR="00135EC9" w:rsidRPr="00492170" w:rsidTr="00550452">
        <w:trPr>
          <w:trHeight w:val="128"/>
        </w:trPr>
        <w:tc>
          <w:tcPr>
            <w:tcW w:w="11137" w:type="dxa"/>
            <w:gridSpan w:val="6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3.1. Каникулы</w:t>
            </w:r>
          </w:p>
        </w:tc>
      </w:tr>
      <w:tr w:rsidR="00135EC9" w:rsidRPr="00492170" w:rsidTr="00550452">
        <w:trPr>
          <w:trHeight w:val="81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Сроки/ даты</w:t>
            </w:r>
          </w:p>
        </w:tc>
        <w:tc>
          <w:tcPr>
            <w:tcW w:w="4090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Количество каникулярных недель/ праздничных (не рабочих ) дней</w:t>
            </w:r>
          </w:p>
        </w:tc>
      </w:tr>
      <w:tr w:rsidR="00135EC9" w:rsidRPr="00492170" w:rsidTr="00550452">
        <w:trPr>
          <w:trHeight w:val="81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594" w:type="dxa"/>
            <w:gridSpan w:val="2"/>
          </w:tcPr>
          <w:p w:rsidR="00135EC9" w:rsidRPr="00925D32" w:rsidRDefault="00281C0D" w:rsidP="00281C0D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135EC9" w:rsidRPr="00925D32">
              <w:rPr>
                <w:rFonts w:ascii="Times New Roman" w:hAnsi="Times New Roman"/>
                <w:sz w:val="24"/>
                <w:szCs w:val="24"/>
              </w:rPr>
              <w:t>.12.20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</w:t>
            </w:r>
            <w:r w:rsidR="00135EC9" w:rsidRPr="00925D32">
              <w:rPr>
                <w:rFonts w:ascii="Times New Roman" w:hAnsi="Times New Roman"/>
                <w:sz w:val="24"/>
                <w:szCs w:val="24"/>
              </w:rPr>
              <w:t>1 г. – 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35EC9" w:rsidRPr="00925D32">
              <w:rPr>
                <w:rFonts w:ascii="Times New Roman" w:hAnsi="Times New Roman"/>
                <w:sz w:val="24"/>
                <w:szCs w:val="24"/>
              </w:rPr>
              <w:t>.01.20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="00135EC9"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4090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135EC9" w:rsidRPr="00492170" w:rsidTr="00550452">
        <w:trPr>
          <w:trHeight w:val="81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Летние каникулы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01.06.20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 – 31.08.20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4090" w:type="dxa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13 недель</w:t>
            </w:r>
          </w:p>
        </w:tc>
      </w:tr>
      <w:tr w:rsidR="00135EC9" w:rsidRPr="00492170" w:rsidTr="00550452">
        <w:trPr>
          <w:trHeight w:val="96"/>
        </w:trPr>
        <w:tc>
          <w:tcPr>
            <w:tcW w:w="11137" w:type="dxa"/>
            <w:gridSpan w:val="6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3.2. Праздничные дни</w:t>
            </w:r>
          </w:p>
        </w:tc>
      </w:tr>
      <w:tr w:rsidR="00135EC9" w:rsidRPr="00492170" w:rsidTr="00550452">
        <w:trPr>
          <w:trHeight w:val="96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День народного единства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4 ноября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1 г.</w:t>
            </w:r>
          </w:p>
        </w:tc>
        <w:tc>
          <w:tcPr>
            <w:tcW w:w="4090" w:type="dxa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D92DE1">
              <w:rPr>
                <w:rFonts w:ascii="Times New Roman" w:hAnsi="Times New Roman"/>
                <w:sz w:val="24"/>
                <w:szCs w:val="24"/>
              </w:rPr>
              <w:t>4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135EC9" w:rsidRPr="00492170" w:rsidTr="00550452">
        <w:trPr>
          <w:trHeight w:val="112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Новогодние праздники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 xml:space="preserve"> 1 – </w:t>
            </w:r>
            <w:r w:rsidR="00D92DE1">
              <w:rPr>
                <w:rFonts w:ascii="Times New Roman" w:hAnsi="Times New Roman"/>
                <w:sz w:val="24"/>
                <w:szCs w:val="24"/>
              </w:rPr>
              <w:t>9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января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 </w:t>
            </w:r>
          </w:p>
        </w:tc>
        <w:tc>
          <w:tcPr>
            <w:tcW w:w="4090" w:type="dxa"/>
          </w:tcPr>
          <w:p w:rsidR="00135EC9" w:rsidRPr="00925D32" w:rsidRDefault="00135EC9" w:rsidP="001F36CD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1F36CD">
              <w:rPr>
                <w:rFonts w:ascii="Times New Roman" w:hAnsi="Times New Roman"/>
                <w:sz w:val="24"/>
                <w:szCs w:val="24"/>
              </w:rPr>
              <w:t>9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дней</w:t>
            </w:r>
          </w:p>
        </w:tc>
      </w:tr>
      <w:tr w:rsidR="00135EC9" w:rsidRPr="00492170" w:rsidTr="00550452">
        <w:trPr>
          <w:trHeight w:val="112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День защитника Отечества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23 февраля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090" w:type="dxa"/>
          </w:tcPr>
          <w:p w:rsidR="00135EC9" w:rsidRPr="00925D32" w:rsidRDefault="00135EC9" w:rsidP="00281C0D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281C0D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</w:tr>
      <w:tr w:rsidR="00135EC9" w:rsidRPr="00492170" w:rsidTr="00550452">
        <w:trPr>
          <w:trHeight w:val="96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Международный женский день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 8 марта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090" w:type="dxa"/>
          </w:tcPr>
          <w:p w:rsidR="00135EC9" w:rsidRPr="00925D32" w:rsidRDefault="00135EC9" w:rsidP="00281C0D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281C0D">
              <w:rPr>
                <w:rFonts w:ascii="Times New Roman" w:hAnsi="Times New Roman"/>
                <w:sz w:val="24"/>
                <w:szCs w:val="24"/>
              </w:rPr>
              <w:t>3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135EC9" w:rsidRPr="00492170" w:rsidTr="00550452">
        <w:trPr>
          <w:trHeight w:val="70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Праздник Весны и Труда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1   мая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4090" w:type="dxa"/>
          </w:tcPr>
          <w:p w:rsidR="00135EC9" w:rsidRPr="00925D32" w:rsidRDefault="00135EC9" w:rsidP="0070053A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70053A">
              <w:rPr>
                <w:rFonts w:ascii="Times New Roman" w:hAnsi="Times New Roman"/>
                <w:sz w:val="24"/>
                <w:szCs w:val="24"/>
              </w:rPr>
              <w:t>4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135EC9" w:rsidRPr="00492170" w:rsidTr="00550452">
        <w:trPr>
          <w:trHeight w:val="112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День Победы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9 мая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4090" w:type="dxa"/>
          </w:tcPr>
          <w:p w:rsidR="00135EC9" w:rsidRPr="00925D32" w:rsidRDefault="00135EC9" w:rsidP="0070053A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70053A">
              <w:rPr>
                <w:rFonts w:ascii="Times New Roman" w:hAnsi="Times New Roman"/>
                <w:sz w:val="24"/>
                <w:szCs w:val="24"/>
              </w:rPr>
              <w:t>4 дня</w:t>
            </w:r>
          </w:p>
        </w:tc>
      </w:tr>
      <w:tr w:rsidR="00135EC9" w:rsidRPr="00492170" w:rsidTr="00550452">
        <w:trPr>
          <w:trHeight w:val="123"/>
        </w:trPr>
        <w:tc>
          <w:tcPr>
            <w:tcW w:w="3453" w:type="dxa"/>
            <w:gridSpan w:val="3"/>
          </w:tcPr>
          <w:p w:rsidR="00135EC9" w:rsidRPr="00925D32" w:rsidRDefault="00135EC9" w:rsidP="000903CC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День России</w:t>
            </w:r>
          </w:p>
        </w:tc>
        <w:tc>
          <w:tcPr>
            <w:tcW w:w="3594" w:type="dxa"/>
            <w:gridSpan w:val="2"/>
          </w:tcPr>
          <w:p w:rsidR="00135EC9" w:rsidRPr="00925D32" w:rsidRDefault="00135EC9" w:rsidP="00D92DE1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12 июня 20</w:t>
            </w:r>
            <w:r w:rsidR="00D92DE1">
              <w:rPr>
                <w:rFonts w:ascii="Times New Roman" w:hAnsi="Times New Roman"/>
                <w:sz w:val="24"/>
                <w:szCs w:val="24"/>
              </w:rPr>
              <w:t>22</w:t>
            </w:r>
            <w:r w:rsidRPr="00925D32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4090" w:type="dxa"/>
          </w:tcPr>
          <w:p w:rsidR="00135EC9" w:rsidRPr="00925D32" w:rsidRDefault="00135EC9" w:rsidP="001F36CD">
            <w:pPr>
              <w:pStyle w:val="a4"/>
              <w:widowControl w:val="0"/>
              <w:shd w:val="clear" w:color="auto" w:fill="FFFFFF"/>
              <w:spacing w:line="276" w:lineRule="exact"/>
              <w:ind w:hanging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 </w:t>
            </w:r>
            <w:r w:rsidR="001F36CD"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</w:tbl>
    <w:p w:rsidR="00135EC9" w:rsidRDefault="00135EC9" w:rsidP="00492170">
      <w:pPr>
        <w:pStyle w:val="a4"/>
        <w:rPr>
          <w:rFonts w:ascii="Times New Roman" w:hAnsi="Times New Roman"/>
          <w:sz w:val="24"/>
          <w:szCs w:val="24"/>
        </w:rPr>
      </w:pPr>
    </w:p>
    <w:p w:rsidR="0013180C" w:rsidRDefault="0013180C" w:rsidP="00AA37F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3180C" w:rsidRDefault="0013180C" w:rsidP="00AA37F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35EC9" w:rsidRPr="00AA37F3" w:rsidRDefault="00135EC9" w:rsidP="00AA37F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A37F3">
        <w:rPr>
          <w:rFonts w:ascii="Times New Roman" w:hAnsi="Times New Roman"/>
          <w:b/>
          <w:sz w:val="24"/>
          <w:szCs w:val="24"/>
        </w:rPr>
        <w:t>4. Утренники, вечера развлечений</w:t>
      </w:r>
    </w:p>
    <w:tbl>
      <w:tblPr>
        <w:tblpPr w:leftFromText="180" w:rightFromText="180" w:vertAnchor="page" w:horzAnchor="margin" w:tblpY="424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1"/>
        <w:gridCol w:w="1594"/>
        <w:gridCol w:w="1036"/>
        <w:gridCol w:w="3119"/>
      </w:tblGrid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left="201"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День знаний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О.П</w:t>
            </w:r>
            <w:r w:rsidR="00135EC9">
              <w:rPr>
                <w:sz w:val="24"/>
                <w:szCs w:val="24"/>
              </w:rPr>
              <w:t>.</w:t>
            </w:r>
          </w:p>
        </w:tc>
      </w:tr>
      <w:tr w:rsidR="00135EC9" w:rsidRPr="00492170" w:rsidTr="007928FF">
        <w:trPr>
          <w:trHeight w:val="69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lastRenderedPageBreak/>
              <w:t>Осенний праздник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vAlign w:val="center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Апакимова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Тематический праздник</w:t>
            </w:r>
            <w:r>
              <w:rPr>
                <w:sz w:val="24"/>
                <w:szCs w:val="24"/>
              </w:rPr>
              <w:t>,</w:t>
            </w:r>
            <w:r w:rsidRPr="00492170">
              <w:rPr>
                <w:sz w:val="24"/>
                <w:szCs w:val="24"/>
              </w:rPr>
              <w:t xml:space="preserve">  посвящённый Дню матери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И.П</w:t>
            </w:r>
            <w:r w:rsidR="00135EC9" w:rsidRPr="001B5F60">
              <w:rPr>
                <w:sz w:val="24"/>
                <w:szCs w:val="24"/>
              </w:rPr>
              <w:t>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6C7994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Новогодн</w:t>
            </w:r>
            <w:r>
              <w:rPr>
                <w:sz w:val="24"/>
                <w:szCs w:val="24"/>
              </w:rPr>
              <w:t>е</w:t>
            </w:r>
            <w:r w:rsidRPr="00492170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О.П</w:t>
            </w:r>
            <w:r w:rsidR="00135EC9">
              <w:rPr>
                <w:sz w:val="24"/>
                <w:szCs w:val="24"/>
              </w:rPr>
              <w:t>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Спортивный зимний праздник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vAlign w:val="center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Галимзянова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 xml:space="preserve">День защитника Отечества      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Д.И</w:t>
            </w:r>
            <w:r w:rsidR="00135EC9">
              <w:rPr>
                <w:sz w:val="24"/>
                <w:szCs w:val="24"/>
              </w:rPr>
              <w:t>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6C7994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мероприятие</w:t>
            </w:r>
            <w:r w:rsidRPr="00492170">
              <w:rPr>
                <w:sz w:val="24"/>
                <w:szCs w:val="24"/>
              </w:rPr>
              <w:t>, посвященн</w:t>
            </w:r>
            <w:r>
              <w:rPr>
                <w:sz w:val="24"/>
                <w:szCs w:val="24"/>
              </w:rPr>
              <w:t>о</w:t>
            </w:r>
            <w:r w:rsidRPr="00492170">
              <w:rPr>
                <w:sz w:val="24"/>
                <w:szCs w:val="24"/>
              </w:rPr>
              <w:t>е 8-му марту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март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Апакимова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Тематический праздник «</w:t>
            </w:r>
            <w:r>
              <w:rPr>
                <w:sz w:val="24"/>
                <w:szCs w:val="24"/>
              </w:rPr>
              <w:t>День юмора</w:t>
            </w:r>
            <w:r w:rsidRPr="00492170">
              <w:rPr>
                <w:sz w:val="24"/>
                <w:szCs w:val="24"/>
              </w:rPr>
              <w:t>»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vAlign w:val="center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Угарова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семьи»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Галлямова</w:t>
            </w:r>
            <w:proofErr w:type="spellEnd"/>
            <w:r>
              <w:rPr>
                <w:sz w:val="24"/>
                <w:szCs w:val="24"/>
              </w:rPr>
              <w:t xml:space="preserve"> Р.А</w:t>
            </w:r>
            <w:r w:rsidR="00135EC9">
              <w:rPr>
                <w:sz w:val="24"/>
                <w:szCs w:val="24"/>
              </w:rPr>
              <w:t>.</w:t>
            </w:r>
          </w:p>
        </w:tc>
      </w:tr>
      <w:tr w:rsidR="00135EC9" w:rsidRPr="00492170" w:rsidTr="007928FF">
        <w:trPr>
          <w:trHeight w:val="492"/>
        </w:trPr>
        <w:tc>
          <w:tcPr>
            <w:tcW w:w="4991" w:type="dxa"/>
          </w:tcPr>
          <w:p w:rsidR="00135EC9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2630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119" w:type="dxa"/>
            <w:vAlign w:val="center"/>
          </w:tcPr>
          <w:p w:rsidR="00135EC9" w:rsidRPr="00492170" w:rsidRDefault="00BB41FD" w:rsidP="007928FF">
            <w:pPr>
              <w:shd w:val="clear" w:color="auto" w:fill="FFFFFF"/>
              <w:spacing w:line="276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Закалова</w:t>
            </w:r>
            <w:proofErr w:type="spellEnd"/>
            <w:r>
              <w:rPr>
                <w:sz w:val="24"/>
                <w:szCs w:val="24"/>
              </w:rPr>
              <w:t xml:space="preserve"> О.Ю</w:t>
            </w:r>
            <w:r w:rsidR="00135EC9">
              <w:rPr>
                <w:sz w:val="24"/>
                <w:szCs w:val="24"/>
              </w:rPr>
              <w:t>.</w:t>
            </w:r>
          </w:p>
        </w:tc>
      </w:tr>
      <w:tr w:rsidR="00135EC9" w:rsidRPr="00492170" w:rsidTr="007928FF">
        <w:trPr>
          <w:trHeight w:val="426"/>
        </w:trPr>
        <w:tc>
          <w:tcPr>
            <w:tcW w:w="10740" w:type="dxa"/>
            <w:gridSpan w:val="4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</w:rPr>
            </w:pPr>
            <w:r w:rsidRPr="00492170">
              <w:rPr>
                <w:b/>
                <w:bCs/>
                <w:color w:val="333333"/>
                <w:sz w:val="24"/>
                <w:szCs w:val="24"/>
              </w:rPr>
              <w:t>5. Мероприятия, проводимые в летний оздоровительный период</w:t>
            </w:r>
          </w:p>
        </w:tc>
      </w:tr>
      <w:tr w:rsidR="00135EC9" w:rsidRPr="00492170" w:rsidTr="007928FF">
        <w:trPr>
          <w:trHeight w:val="405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</w:rPr>
            </w:pPr>
            <w:r w:rsidRPr="00492170">
              <w:rPr>
                <w:b/>
                <w:bCs/>
                <w:color w:val="333333"/>
                <w:sz w:val="24"/>
                <w:szCs w:val="24"/>
              </w:rPr>
              <w:t>Наименование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color w:val="333333"/>
                <w:sz w:val="24"/>
                <w:szCs w:val="24"/>
              </w:rPr>
            </w:pPr>
            <w:r w:rsidRPr="00492170">
              <w:rPr>
                <w:b/>
                <w:bCs/>
                <w:color w:val="333333"/>
                <w:sz w:val="24"/>
                <w:szCs w:val="24"/>
              </w:rPr>
              <w:t>Сроки/ даты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ематический праздник « Л</w:t>
            </w:r>
            <w:r w:rsidRPr="00492170">
              <w:rPr>
                <w:sz w:val="24"/>
                <w:szCs w:val="24"/>
              </w:rPr>
              <w:t>ето</w:t>
            </w:r>
            <w:r>
              <w:rPr>
                <w:sz w:val="24"/>
                <w:szCs w:val="24"/>
              </w:rPr>
              <w:t xml:space="preserve"> красное!</w:t>
            </w:r>
            <w:r w:rsidRPr="00492170">
              <w:rPr>
                <w:sz w:val="24"/>
                <w:szCs w:val="24"/>
              </w:rPr>
              <w:t>»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Досуг « Правила безопасности»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854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Спортивный досуг «</w:t>
            </w:r>
            <w:r>
              <w:rPr>
                <w:sz w:val="24"/>
                <w:szCs w:val="24"/>
              </w:rPr>
              <w:t>Чтобы быть здоровым, занимайся спортом»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театрализации «Дружба крепкая</w:t>
            </w:r>
            <w:r w:rsidRPr="00492170">
              <w:rPr>
                <w:sz w:val="24"/>
                <w:szCs w:val="24"/>
              </w:rPr>
              <w:t>»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</w:t>
            </w:r>
            <w:r w:rsidR="001F65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г. по 08.07.20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</w:t>
            </w:r>
          </w:p>
        </w:tc>
      </w:tr>
      <w:tr w:rsidR="00135EC9" w:rsidRPr="00492170" w:rsidTr="007928FF">
        <w:trPr>
          <w:trHeight w:val="831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Физкультурно-оздоровительное мероприятие «</w:t>
            </w:r>
            <w:r>
              <w:rPr>
                <w:sz w:val="24"/>
                <w:szCs w:val="24"/>
              </w:rPr>
              <w:t>Соблюдай правила дорожного движения»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11.07.20</w:t>
            </w:r>
            <w:r w:rsidR="001F65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г. по 15.07.20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405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Музыкальное развлече</w:t>
            </w:r>
            <w:r>
              <w:rPr>
                <w:sz w:val="24"/>
                <w:szCs w:val="24"/>
              </w:rPr>
              <w:t>ние «Волшебство у нас сегодня»</w:t>
            </w:r>
            <w:r w:rsidRPr="00492170">
              <w:rPr>
                <w:sz w:val="24"/>
                <w:szCs w:val="24"/>
              </w:rPr>
              <w:t>»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854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Физкультурно-оздоровительное мероприятие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1F65A9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</w:t>
            </w:r>
            <w:r w:rsidR="001F65A9">
              <w:rPr>
                <w:sz w:val="24"/>
                <w:szCs w:val="24"/>
              </w:rPr>
              <w:t>22</w:t>
            </w:r>
            <w:r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Летний спортивный праздник</w:t>
            </w:r>
          </w:p>
        </w:tc>
        <w:tc>
          <w:tcPr>
            <w:tcW w:w="4155" w:type="dxa"/>
            <w:gridSpan w:val="2"/>
          </w:tcPr>
          <w:p w:rsidR="00135EC9" w:rsidRPr="00492170" w:rsidRDefault="001F65A9" w:rsidP="001F65A9">
            <w:pPr>
              <w:shd w:val="clear" w:color="auto" w:fill="FFFFFF"/>
              <w:spacing w:line="300" w:lineRule="atLeast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35EC9"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22</w:t>
            </w:r>
            <w:r w:rsidR="00135EC9" w:rsidRPr="00492170">
              <w:rPr>
                <w:sz w:val="24"/>
                <w:szCs w:val="24"/>
              </w:rPr>
              <w:t>г.</w:t>
            </w:r>
          </w:p>
        </w:tc>
      </w:tr>
      <w:tr w:rsidR="00135EC9" w:rsidRPr="00492170" w:rsidTr="007928FF">
        <w:trPr>
          <w:trHeight w:val="405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Конкурсы и  выставки детских творческих работ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Июнь-август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Экскурсии в природу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Июнь-август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Целевые прогулки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Июнь-август</w:t>
            </w:r>
          </w:p>
        </w:tc>
      </w:tr>
      <w:tr w:rsidR="00135EC9" w:rsidRPr="00492170" w:rsidTr="007928FF">
        <w:trPr>
          <w:trHeight w:val="426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Мероприятия тематических дней</w:t>
            </w:r>
          </w:p>
        </w:tc>
        <w:tc>
          <w:tcPr>
            <w:tcW w:w="415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300" w:lineRule="atLeast"/>
              <w:ind w:firstLine="34"/>
              <w:rPr>
                <w:sz w:val="24"/>
                <w:szCs w:val="24"/>
              </w:rPr>
            </w:pPr>
            <w:r w:rsidRPr="00492170">
              <w:rPr>
                <w:sz w:val="24"/>
                <w:szCs w:val="24"/>
              </w:rPr>
              <w:t>Июнь-август</w:t>
            </w:r>
          </w:p>
        </w:tc>
      </w:tr>
      <w:tr w:rsidR="00135EC9" w:rsidRPr="00492170" w:rsidTr="007928FF">
        <w:trPr>
          <w:trHeight w:val="22"/>
        </w:trPr>
        <w:tc>
          <w:tcPr>
            <w:tcW w:w="658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rPr>
                <w:sz w:val="24"/>
                <w:szCs w:val="24"/>
              </w:rPr>
            </w:pPr>
          </w:p>
        </w:tc>
        <w:tc>
          <w:tcPr>
            <w:tcW w:w="4155" w:type="dxa"/>
            <w:gridSpan w:val="2"/>
          </w:tcPr>
          <w:p w:rsidR="00135EC9" w:rsidRPr="00492170" w:rsidRDefault="00135EC9" w:rsidP="007928FF">
            <w:pPr>
              <w:shd w:val="clear" w:color="auto" w:fill="FFFFFF"/>
              <w:spacing w:line="276" w:lineRule="exact"/>
              <w:ind w:hanging="380"/>
              <w:rPr>
                <w:sz w:val="24"/>
                <w:szCs w:val="24"/>
              </w:rPr>
            </w:pPr>
          </w:p>
        </w:tc>
      </w:tr>
    </w:tbl>
    <w:p w:rsidR="00135EC9" w:rsidRDefault="00135EC9" w:rsidP="00492170">
      <w:pPr>
        <w:pStyle w:val="a4"/>
        <w:rPr>
          <w:rFonts w:ascii="Times New Roman" w:hAnsi="Times New Roman"/>
          <w:sz w:val="24"/>
          <w:szCs w:val="24"/>
        </w:rPr>
      </w:pPr>
    </w:p>
    <w:p w:rsidR="00135EC9" w:rsidRDefault="00135EC9" w:rsidP="00AA37F3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135EC9" w:rsidRPr="00492170" w:rsidRDefault="00135EC9" w:rsidP="00761967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170">
        <w:rPr>
          <w:rFonts w:ascii="Times New Roman" w:hAnsi="Times New Roman"/>
          <w:b/>
          <w:bCs/>
          <w:sz w:val="24"/>
          <w:szCs w:val="24"/>
        </w:rPr>
        <w:t xml:space="preserve">Единый график проведения мониторинговых исследований в </w:t>
      </w:r>
      <w:r>
        <w:rPr>
          <w:rFonts w:ascii="Times New Roman" w:hAnsi="Times New Roman"/>
          <w:b/>
          <w:bCs/>
          <w:sz w:val="24"/>
          <w:szCs w:val="24"/>
        </w:rPr>
        <w:t>приюте</w:t>
      </w:r>
    </w:p>
    <w:p w:rsidR="00135EC9" w:rsidRPr="00492170" w:rsidRDefault="00135EC9" w:rsidP="001C5A09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40" w:type="dxa"/>
        <w:tblInd w:w="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8"/>
        <w:gridCol w:w="1237"/>
        <w:gridCol w:w="4211"/>
        <w:gridCol w:w="867"/>
        <w:gridCol w:w="1857"/>
      </w:tblGrid>
      <w:tr w:rsidR="00135EC9" w:rsidRPr="00492170" w:rsidTr="00925D32">
        <w:trPr>
          <w:trHeight w:val="268"/>
        </w:trPr>
        <w:tc>
          <w:tcPr>
            <w:tcW w:w="2105" w:type="dxa"/>
            <w:gridSpan w:val="2"/>
          </w:tcPr>
          <w:p w:rsidR="00135EC9" w:rsidRPr="00925D32" w:rsidRDefault="00135EC9">
            <w:pPr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 xml:space="preserve">Мониторинг                       </w:t>
            </w: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Ответственный.</w:t>
            </w:r>
          </w:p>
        </w:tc>
      </w:tr>
      <w:tr w:rsidR="00135EC9" w:rsidRPr="00492170" w:rsidTr="00925D32">
        <w:trPr>
          <w:trHeight w:val="1356"/>
        </w:trPr>
        <w:tc>
          <w:tcPr>
            <w:tcW w:w="2105" w:type="dxa"/>
            <w:gridSpan w:val="2"/>
          </w:tcPr>
          <w:p w:rsidR="00135EC9" w:rsidRPr="00925D32" w:rsidRDefault="00135E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Мониторинг образовательного процесса.</w:t>
            </w:r>
          </w:p>
          <w:p w:rsidR="00135EC9" w:rsidRPr="00925D32" w:rsidRDefault="00135EC9" w:rsidP="00925D32">
            <w:pPr>
              <w:jc w:val="left"/>
              <w:rPr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 xml:space="preserve">Оценке подлежит </w:t>
            </w:r>
            <w:r w:rsidRPr="00925D32">
              <w:rPr>
                <w:sz w:val="24"/>
                <w:szCs w:val="24"/>
                <w:u w:val="single"/>
              </w:rPr>
              <w:t>динамика</w:t>
            </w:r>
            <w:r w:rsidRPr="00925D32">
              <w:rPr>
                <w:sz w:val="24"/>
                <w:szCs w:val="24"/>
              </w:rPr>
              <w:t xml:space="preserve"> освоения детьми образовательной программы детского сада по всем образовательным областям. </w:t>
            </w:r>
          </w:p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IX</w:t>
            </w:r>
          </w:p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 xml:space="preserve">Воспитатели, </w:t>
            </w:r>
          </w:p>
        </w:tc>
      </w:tr>
      <w:tr w:rsidR="00135EC9" w:rsidRPr="00492170" w:rsidTr="00925D32">
        <w:trPr>
          <w:cantSplit/>
          <w:trHeight w:val="819"/>
        </w:trPr>
        <w:tc>
          <w:tcPr>
            <w:tcW w:w="868" w:type="dxa"/>
            <w:vMerge w:val="restart"/>
            <w:textDirection w:val="btLr"/>
          </w:tcPr>
          <w:p w:rsidR="00135EC9" w:rsidRPr="00925D32" w:rsidRDefault="00135EC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25D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Мониторинг образовательных условий:</w:t>
            </w:r>
          </w:p>
          <w:p w:rsidR="00135EC9" w:rsidRPr="00925D32" w:rsidRDefault="00135EC9" w:rsidP="00925D32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135EC9" w:rsidRPr="00925D32" w:rsidRDefault="00135E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5D32">
              <w:rPr>
                <w:rFonts w:ascii="Times New Roman" w:hAnsi="Times New Roman"/>
                <w:sz w:val="24"/>
                <w:szCs w:val="24"/>
              </w:rPr>
              <w:t>1.Материально-технические условия</w:t>
            </w:r>
          </w:p>
          <w:p w:rsidR="00135EC9" w:rsidRPr="00925D32" w:rsidRDefault="00135E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>Основная цель мониторинга: оценка соответствия созданных в детском саду материально-технических условий заданным нормативам и правилам, выявление нужд для обеспечения образовательного процесса необходимым оборудованием и материалами.</w:t>
            </w: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завскладом</w:t>
            </w:r>
          </w:p>
        </w:tc>
      </w:tr>
      <w:tr w:rsidR="00135EC9" w:rsidRPr="00492170" w:rsidTr="00925D32">
        <w:trPr>
          <w:cantSplit/>
          <w:trHeight w:val="819"/>
        </w:trPr>
        <w:tc>
          <w:tcPr>
            <w:tcW w:w="868" w:type="dxa"/>
            <w:vMerge/>
            <w:vAlign w:val="center"/>
          </w:tcPr>
          <w:p w:rsidR="00135EC9" w:rsidRPr="00925D32" w:rsidRDefault="00135EC9" w:rsidP="00925D3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135EC9" w:rsidRPr="00925D32" w:rsidRDefault="00135EC9">
            <w:pPr>
              <w:rPr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 xml:space="preserve">2.Предметно-развивающая среда </w:t>
            </w:r>
          </w:p>
          <w:p w:rsidR="00135EC9" w:rsidRPr="00925D32" w:rsidRDefault="00135EC9">
            <w:pPr>
              <w:rPr>
                <w:sz w:val="24"/>
                <w:szCs w:val="24"/>
              </w:rPr>
            </w:pP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>Цель мониторинга: оценка развивающего потенциала предметной среды в группе и других помещениях, а также прогулочного участка приюта.</w:t>
            </w: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директор</w:t>
            </w:r>
          </w:p>
        </w:tc>
      </w:tr>
      <w:tr w:rsidR="00135EC9" w:rsidRPr="00492170" w:rsidTr="00925D32">
        <w:trPr>
          <w:cantSplit/>
          <w:trHeight w:val="696"/>
        </w:trPr>
        <w:tc>
          <w:tcPr>
            <w:tcW w:w="868" w:type="dxa"/>
            <w:vMerge/>
            <w:vAlign w:val="center"/>
          </w:tcPr>
          <w:p w:rsidR="00135EC9" w:rsidRPr="00925D32" w:rsidRDefault="00135EC9" w:rsidP="00925D3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135EC9" w:rsidRPr="00925D32" w:rsidRDefault="00135EC9">
            <w:pPr>
              <w:rPr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>3.Кадровые условия.</w:t>
            </w: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>Основная цель мониторинга: сбор информации о потенциале кадрового состава (педагогах и обслуживающем персонале).</w:t>
            </w: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директор</w:t>
            </w:r>
          </w:p>
        </w:tc>
      </w:tr>
      <w:tr w:rsidR="00135EC9" w:rsidRPr="00492170" w:rsidTr="00925D32">
        <w:trPr>
          <w:cantSplit/>
          <w:trHeight w:val="1084"/>
        </w:trPr>
        <w:tc>
          <w:tcPr>
            <w:tcW w:w="868" w:type="dxa"/>
            <w:vMerge/>
            <w:vAlign w:val="center"/>
          </w:tcPr>
          <w:p w:rsidR="00135EC9" w:rsidRPr="00925D32" w:rsidRDefault="00135EC9" w:rsidP="00925D3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:rsidR="00135EC9" w:rsidRPr="00925D32" w:rsidRDefault="00135EC9">
            <w:pPr>
              <w:rPr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>4.Финансовые условия</w:t>
            </w: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>Основная цель мониторинга: учет поступающих из разных источников и расходуемых для организации образовательного процесса финансовых средств.</w:t>
            </w: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директор</w:t>
            </w:r>
          </w:p>
        </w:tc>
      </w:tr>
      <w:tr w:rsidR="00135EC9" w:rsidRPr="00492170" w:rsidTr="00925D32">
        <w:trPr>
          <w:trHeight w:val="1102"/>
        </w:trPr>
        <w:tc>
          <w:tcPr>
            <w:tcW w:w="2105" w:type="dxa"/>
            <w:gridSpan w:val="2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Мониторинг достижения планируемых результатов</w:t>
            </w:r>
          </w:p>
        </w:tc>
        <w:tc>
          <w:tcPr>
            <w:tcW w:w="4211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sz w:val="24"/>
                <w:szCs w:val="24"/>
              </w:rPr>
              <w:t xml:space="preserve">Оценке подлежит степень достижения детьми планируемых образовательных </w:t>
            </w:r>
            <w:proofErr w:type="spellStart"/>
            <w:r w:rsidRPr="00925D32">
              <w:rPr>
                <w:sz w:val="24"/>
                <w:szCs w:val="24"/>
              </w:rPr>
              <w:t>результатов</w:t>
            </w:r>
            <w:r w:rsidRPr="00925D32">
              <w:rPr>
                <w:bCs/>
                <w:sz w:val="24"/>
                <w:szCs w:val="24"/>
              </w:rPr>
              <w:t>освоения</w:t>
            </w:r>
            <w:proofErr w:type="spellEnd"/>
            <w:r w:rsidRPr="00925D32">
              <w:rPr>
                <w:bCs/>
                <w:sz w:val="24"/>
                <w:szCs w:val="24"/>
              </w:rPr>
              <w:t xml:space="preserve"> дошкольной образовательной программы</w:t>
            </w:r>
          </w:p>
        </w:tc>
        <w:tc>
          <w:tcPr>
            <w:tcW w:w="86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857" w:type="dxa"/>
          </w:tcPr>
          <w:p w:rsidR="00135EC9" w:rsidRPr="00925D32" w:rsidRDefault="00135EC9" w:rsidP="00925D32">
            <w:pPr>
              <w:jc w:val="center"/>
              <w:rPr>
                <w:b/>
                <w:sz w:val="24"/>
                <w:szCs w:val="24"/>
              </w:rPr>
            </w:pPr>
            <w:r w:rsidRPr="00925D32">
              <w:rPr>
                <w:b/>
                <w:sz w:val="24"/>
                <w:szCs w:val="24"/>
              </w:rPr>
              <w:t>Педагогические работники</w:t>
            </w:r>
          </w:p>
        </w:tc>
      </w:tr>
    </w:tbl>
    <w:p w:rsidR="00135EC9" w:rsidRPr="00492170" w:rsidRDefault="00135EC9" w:rsidP="00492170">
      <w:pPr>
        <w:ind w:left="-284" w:firstLine="284"/>
        <w:rPr>
          <w:sz w:val="24"/>
          <w:szCs w:val="24"/>
        </w:rPr>
      </w:pPr>
    </w:p>
    <w:sectPr w:rsidR="00135EC9" w:rsidRPr="00492170" w:rsidSect="0076196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A09"/>
    <w:rsid w:val="000119E0"/>
    <w:rsid w:val="00012012"/>
    <w:rsid w:val="00014E49"/>
    <w:rsid w:val="00032859"/>
    <w:rsid w:val="00070601"/>
    <w:rsid w:val="00084C85"/>
    <w:rsid w:val="000903CC"/>
    <w:rsid w:val="00113212"/>
    <w:rsid w:val="00123914"/>
    <w:rsid w:val="0012403A"/>
    <w:rsid w:val="0013180C"/>
    <w:rsid w:val="00135EC9"/>
    <w:rsid w:val="0015064A"/>
    <w:rsid w:val="0015466D"/>
    <w:rsid w:val="001906BE"/>
    <w:rsid w:val="001B5F60"/>
    <w:rsid w:val="001C5A09"/>
    <w:rsid w:val="001F1D53"/>
    <w:rsid w:val="001F36CD"/>
    <w:rsid w:val="001F65A9"/>
    <w:rsid w:val="00276054"/>
    <w:rsid w:val="00281C0D"/>
    <w:rsid w:val="00292AB9"/>
    <w:rsid w:val="002A7208"/>
    <w:rsid w:val="003310E1"/>
    <w:rsid w:val="003325C2"/>
    <w:rsid w:val="00382F4B"/>
    <w:rsid w:val="003A6103"/>
    <w:rsid w:val="003B0EFD"/>
    <w:rsid w:val="003C58F9"/>
    <w:rsid w:val="00437200"/>
    <w:rsid w:val="00455B8F"/>
    <w:rsid w:val="004618FD"/>
    <w:rsid w:val="00492170"/>
    <w:rsid w:val="004B61CA"/>
    <w:rsid w:val="004C7174"/>
    <w:rsid w:val="005106E9"/>
    <w:rsid w:val="00550452"/>
    <w:rsid w:val="00566005"/>
    <w:rsid w:val="00576B05"/>
    <w:rsid w:val="00606B2F"/>
    <w:rsid w:val="00653BC2"/>
    <w:rsid w:val="00686670"/>
    <w:rsid w:val="006922B7"/>
    <w:rsid w:val="006C3434"/>
    <w:rsid w:val="006C7994"/>
    <w:rsid w:val="006F4413"/>
    <w:rsid w:val="0070053A"/>
    <w:rsid w:val="007564C2"/>
    <w:rsid w:val="00761967"/>
    <w:rsid w:val="007928FF"/>
    <w:rsid w:val="007D5973"/>
    <w:rsid w:val="008200EE"/>
    <w:rsid w:val="00825437"/>
    <w:rsid w:val="00826C69"/>
    <w:rsid w:val="00833C07"/>
    <w:rsid w:val="00863D91"/>
    <w:rsid w:val="00891985"/>
    <w:rsid w:val="00894A23"/>
    <w:rsid w:val="008A32C0"/>
    <w:rsid w:val="00902E3A"/>
    <w:rsid w:val="00915927"/>
    <w:rsid w:val="009226FA"/>
    <w:rsid w:val="00925D32"/>
    <w:rsid w:val="00962480"/>
    <w:rsid w:val="009D6172"/>
    <w:rsid w:val="00A05F54"/>
    <w:rsid w:val="00A12356"/>
    <w:rsid w:val="00A179B8"/>
    <w:rsid w:val="00A331A2"/>
    <w:rsid w:val="00A62AC7"/>
    <w:rsid w:val="00AA12F9"/>
    <w:rsid w:val="00AA37F3"/>
    <w:rsid w:val="00B00F73"/>
    <w:rsid w:val="00B02BE4"/>
    <w:rsid w:val="00B12A8A"/>
    <w:rsid w:val="00B51437"/>
    <w:rsid w:val="00B65FB3"/>
    <w:rsid w:val="00BA4C78"/>
    <w:rsid w:val="00BB41FD"/>
    <w:rsid w:val="00BD6342"/>
    <w:rsid w:val="00BF6A58"/>
    <w:rsid w:val="00C13585"/>
    <w:rsid w:val="00C60A9D"/>
    <w:rsid w:val="00CD3788"/>
    <w:rsid w:val="00CD4E69"/>
    <w:rsid w:val="00D4379E"/>
    <w:rsid w:val="00D80F53"/>
    <w:rsid w:val="00D92DE1"/>
    <w:rsid w:val="00DE278B"/>
    <w:rsid w:val="00E13BA3"/>
    <w:rsid w:val="00E75EDC"/>
    <w:rsid w:val="00EF38DC"/>
    <w:rsid w:val="00F6028D"/>
    <w:rsid w:val="00F86E44"/>
    <w:rsid w:val="00FA6EE0"/>
    <w:rsid w:val="00FB7E55"/>
    <w:rsid w:val="00FE357F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09"/>
    <w:pPr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99"/>
    <w:locked/>
    <w:rsid w:val="001C5A09"/>
    <w:rPr>
      <w:rFonts w:cs="Times New Roman"/>
      <w:sz w:val="22"/>
      <w:szCs w:val="22"/>
      <w:lang w:val="ru-RU" w:eastAsia="en-US" w:bidi="ar-SA"/>
    </w:rPr>
  </w:style>
  <w:style w:type="paragraph" w:styleId="a4">
    <w:name w:val="No Spacing"/>
    <w:aliases w:val="основа,Без интервала1"/>
    <w:link w:val="a3"/>
    <w:uiPriority w:val="99"/>
    <w:qFormat/>
    <w:rsid w:val="001C5A09"/>
    <w:rPr>
      <w:sz w:val="22"/>
      <w:szCs w:val="22"/>
      <w:lang w:eastAsia="en-US"/>
    </w:rPr>
  </w:style>
  <w:style w:type="table" w:styleId="a5">
    <w:name w:val="Table Grid"/>
    <w:basedOn w:val="a1"/>
    <w:uiPriority w:val="99"/>
    <w:rsid w:val="001C5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492170"/>
    <w:pPr>
      <w:widowControl w:val="0"/>
      <w:shd w:val="clear" w:color="auto" w:fill="FFFFFF"/>
      <w:spacing w:line="276" w:lineRule="exact"/>
      <w:ind w:hanging="380"/>
      <w:jc w:val="center"/>
    </w:pPr>
    <w:rPr>
      <w:sz w:val="23"/>
      <w:szCs w:val="23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49217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rsid w:val="008200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20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48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1281</Words>
  <Characters>7307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45</cp:revision>
  <cp:lastPrinted>2018-02-21T16:09:00Z</cp:lastPrinted>
  <dcterms:created xsi:type="dcterms:W3CDTF">2017-07-28T06:29:00Z</dcterms:created>
  <dcterms:modified xsi:type="dcterms:W3CDTF">2021-11-08T12:46:00Z</dcterms:modified>
</cp:coreProperties>
</file>