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PragmaticaExtended-ExtraBold" w:cs="Times New Roman"/>
          <w:b/>
          <w:bCs/>
          <w:color w:val="2F5597" w:themeColor="accent5" w:themeShade="BF"/>
          <w:kern w:val="0"/>
          <w:sz w:val="28"/>
          <w:szCs w:val="28"/>
          <w:lang w:val="ru-RU" w:eastAsia="zh-CN" w:bidi="ar"/>
        </w:rPr>
      </w:pPr>
      <w:r>
        <w:rPr>
          <w:rFonts w:hint="default"/>
          <w:lang w:val="ru-RU"/>
        </w:rPr>
        <w:t xml:space="preserve">                   </w:t>
      </w:r>
      <w:bookmarkStart w:id="0" w:name="_GoBack"/>
      <w:bookmarkEnd w:id="0"/>
      <w:r>
        <w:rPr>
          <w:rFonts w:hint="default"/>
          <w:lang w:val="ru-RU"/>
        </w:rPr>
        <w:t xml:space="preserve">                                                 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eastAsia="PragmaticaExtended-ExtraBold" w:cs="Times New Roman"/>
          <w:b/>
          <w:bCs/>
          <w:color w:val="auto"/>
          <w:kern w:val="0"/>
          <w:sz w:val="28"/>
          <w:szCs w:val="28"/>
          <w:lang w:val="en-US" w:eastAsia="zh-CN" w:bidi="ar"/>
        </w:rPr>
        <w:t>Сводный календарный план тематических</w:t>
      </w:r>
      <w:r>
        <w:rPr>
          <w:rFonts w:hint="default" w:ascii="Times New Roman" w:hAnsi="Times New Roman" w:eastAsia="PragmaticaExtended-ExtraBold" w:cs="Times New Roman"/>
          <w:b/>
          <w:bCs/>
          <w:color w:val="auto"/>
          <w:kern w:val="0"/>
          <w:sz w:val="28"/>
          <w:szCs w:val="28"/>
          <w:lang w:val="ru-RU" w:eastAsia="zh-CN" w:bidi="ar"/>
        </w:rPr>
        <w:t xml:space="preserve">                  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PragmaticaExtended-ExtraBold" w:cs="Times New Roman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PragmaticaExtended-ExtraBold" w:cs="Times New Roman"/>
          <w:b/>
          <w:bCs/>
          <w:color w:val="auto"/>
          <w:kern w:val="0"/>
          <w:sz w:val="28"/>
          <w:szCs w:val="28"/>
          <w:lang w:val="en-US" w:eastAsia="zh-CN" w:bidi="ar"/>
        </w:rPr>
        <w:t>дат и праздников Движения Первых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PragmaticaExtended-ExtraBold" w:cs="Times New Roman"/>
          <w:b/>
          <w:bCs/>
          <w:color w:val="auto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PragmaticaExtended-ExtraBold" w:cs="Times New Roman"/>
          <w:b/>
          <w:bCs/>
          <w:color w:val="auto"/>
          <w:kern w:val="0"/>
          <w:sz w:val="28"/>
          <w:szCs w:val="28"/>
          <w:lang w:val="ru-RU" w:eastAsia="zh-CN" w:bidi="ar"/>
        </w:rPr>
        <w:t>2023-2024 учебный год</w:t>
      </w:r>
    </w:p>
    <w:p>
      <w:pPr>
        <w:rPr>
          <w:rFonts w:hint="default" w:ascii="Times New Roman" w:hAnsi="Times New Roman" w:cs="Times New Roman"/>
          <w:sz w:val="24"/>
          <w:szCs w:val="24"/>
          <w:vertAlign w:val="baseline"/>
          <w:lang w:val="ru-RU"/>
        </w:rPr>
      </w:pPr>
    </w:p>
    <w:tbl>
      <w:tblPr>
        <w:tblStyle w:val="6"/>
        <w:tblW w:w="10159" w:type="dxa"/>
        <w:tblInd w:w="-9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4294"/>
        <w:gridCol w:w="3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ru-RU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ru-RU"/>
              </w:rPr>
              <w:t>Дата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ru-RU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ru-RU"/>
              </w:rPr>
              <w:t>Воспитательное событие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ru-RU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ru-RU"/>
              </w:rPr>
              <w:t>Направление Движения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10 сентября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Творческая мастерская 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«День пресной воды»</w:t>
            </w:r>
          </w:p>
        </w:tc>
        <w:tc>
          <w:tcPr>
            <w:tcW w:w="3926" w:type="dxa"/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vertAlign w:val="baseline"/>
              </w:rPr>
              <w:t>Экология и охрана природы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27 сентября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Квест «Мой первый поход»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926" w:type="dxa"/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Туризм и путешествия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 октября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Творческая мастерская 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«История моей семьи»</w:t>
            </w:r>
          </w:p>
        </w:tc>
        <w:tc>
          <w:tcPr>
            <w:tcW w:w="3926" w:type="dxa"/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vertAlign w:val="baseline"/>
              </w:rPr>
              <w:t>Патриотизм и историческая память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5 октября</w:t>
            </w:r>
          </w:p>
        </w:tc>
        <w:tc>
          <w:tcPr>
            <w:tcW w:w="4294" w:type="dxa"/>
          </w:tcPr>
          <w:p>
            <w:pPr>
              <w:pStyle w:val="5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  <w:rPr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</w:rPr>
              <w:t>Серия встреч со школьниками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</w:rPr>
              <w:t>Скоро в школу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  <w:lang w:val="ru-RU"/>
              </w:rPr>
              <w:t>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Труд, профессия, своё дело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16 октября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Творческая мастерская 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«Всемирный день хлеба»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Труд, профессия, своё дело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6 ноября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vertAlign w:val="baseline"/>
                <w:lang w:val="ru-RU"/>
              </w:rPr>
              <w:t>Фестиваль «День Конституции Республики Татарстан»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vertAlign w:val="baseline"/>
              </w:rPr>
              <w:t>Патриотизм и историческая память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21 ноября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Фестиваль народных приветствий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«Добрый кич!»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Дипломатия и международные отношения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26 ноября</w:t>
            </w:r>
          </w:p>
        </w:tc>
        <w:tc>
          <w:tcPr>
            <w:tcW w:w="4294" w:type="dxa"/>
          </w:tcPr>
          <w:p>
            <w:pPr>
              <w:pStyle w:val="5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</w:rPr>
              <w:t> </w:t>
            </w:r>
            <w:r>
              <w:rPr>
                <w:rFonts w:hint="default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  <w:lang w:val="ru-RU"/>
              </w:rPr>
              <w:t xml:space="preserve">Социально ориентированная игра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</w:rPr>
              <w:t>Правда или выдумка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  <w:lang w:val="ru-RU"/>
              </w:rPr>
              <w:t>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Образование и знания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27 ноября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Творческая мастерская 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«Завтрак для любимой мамы»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Труд, профессия, свое дело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3 декабря</w:t>
            </w:r>
          </w:p>
        </w:tc>
        <w:tc>
          <w:tcPr>
            <w:tcW w:w="4294" w:type="dxa"/>
          </w:tcPr>
          <w:p>
            <w:pPr>
              <w:pStyle w:val="5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  <w:lang w:val="ru-RU"/>
              </w:rPr>
              <w:t>Акция «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</w:rPr>
              <w:t>Благоустройств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</w:rPr>
              <w:t xml:space="preserve"> памятных мест</w:t>
            </w:r>
            <w:r>
              <w:rPr>
                <w:rFonts w:hint="default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  <w:lang w:val="ru-RU"/>
              </w:rPr>
              <w:t>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vertAlign w:val="baseline"/>
              </w:rPr>
              <w:t>Патриотизм и историческая память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8 декабря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Творческая мастерская 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«Художники Татарстана»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Культура и искусство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22 декабря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Творческая мастерская 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«Авторская песня про Движение»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Культура и искусство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11 января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Акция «Благодарю воспитателя за...»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Образование и наука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17 января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Ярмарка детских изобретений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Наука и технология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21 января</w:t>
            </w:r>
          </w:p>
          <w:p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Творческая мастерская 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«Всемирный день снега»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Образование и наука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27 января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Акция «День жизнелюба»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Волонтерство и добровольчество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29 января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Творческая мастерская 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«День первооткрывателя»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Наука и технология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8 февраля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  <w:lang w:val="ru-RU"/>
              </w:rPr>
              <w:t xml:space="preserve">Творческая мастерская </w:t>
            </w:r>
          </w:p>
          <w:p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</w:rPr>
              <w:t>Подвиг юных героев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vertAlign w:val="baseline"/>
                <w:lang w:val="ru-RU"/>
              </w:rPr>
              <w:t>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vertAlign w:val="baseline"/>
              </w:rPr>
              <w:t>Патриотизм и историческая память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14 февраля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Творческая мастерская «Подари авторскую книгу другу»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Образование и наука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15 февраля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Квест «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Путешествие в страну Здоровья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Здоровый образ жизни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21  февраля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Квест «Родные языки России»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Патриотизм и историческая память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3 марта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Социально ориентированная игра «Пробуди природу от зимней спячки»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Экология и охрана природы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5 марта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Акция «Поделись своей мечтой»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Медиа и коммуникации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15 марта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Акция «Подари игрушку»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Волонтерство и добровольчество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27 марта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Творческая мастерская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«Теневой театр своими руками»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Культура и искусство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28 марта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Творческая мастерская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 «Ветер перемен»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vertAlign w:val="baseline"/>
                <w:lang w:val="ru-RU"/>
              </w:rPr>
              <w:t>Образование и знания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 апреля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Творческая мастерская «Международный день птиц»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vertAlign w:val="baseline"/>
                <w:lang w:val="ru-RU"/>
              </w:rPr>
              <w:t>Образование и знания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7 апреля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Творческая мастерская «Оказание первой помощи игрушке»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Волонтерство и добровольчество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10 апреля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Творческая мастерская «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Мой брат, моя сестра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Культура и искусство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15 апреля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Эксукурсия «Культурное п</w:t>
            </w:r>
            <w:r>
              <w:rPr>
                <w:rFonts w:hint="default" w:ascii="Times New Roman" w:hAnsi="Times New Roman" w:eastAsia="Arial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утешествие по городам</w:t>
            </w:r>
            <w:r>
              <w:rPr>
                <w:rFonts w:hint="default" w:ascii="Times New Roman" w:hAnsi="Times New Roman" w:eastAsia="Arial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 xml:space="preserve"> Татарстана»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Туризм и путешествия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21 апреля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Фестиваль «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Когда я вырасту, 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я буду волшебником!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Культура и искусство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22 апреля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В</w:t>
            </w:r>
            <w:r>
              <w:rPr>
                <w:rFonts w:hint="default" w:ascii="Times New Roman" w:hAnsi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ыставка 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«Сохраним планету вместе!»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vertAlign w:val="baseline"/>
              </w:rPr>
              <w:t>Экология и охрана природы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26 апреля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Фестиваль «Д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ень родного языка и День рождения Габдуллы Тукая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Патриотизм и историческая память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7 мая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Творческая мастерская «Радиоэфир: Говорят дети»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Медиа и коммуникации/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Наука и технологии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13 мая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Акция «День леса» 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Образование и знания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15 мая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Гастрономический фестиваль «Международный завтрак»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Культура и искусство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18 мая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Экскурсия «Айда в музей»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Образование и знания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19 мая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Социально ориентарованная игра 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«Я в Движение - мы в Движении!»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vertAlign w:val="baseline"/>
              </w:rPr>
              <w:t>Патриотизм и историческая память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28 мая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Творческая мастерская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Русский народный праздник Каравон»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vertAlign w:val="baseline"/>
                <w:lang w:val="ru-RU"/>
              </w:rPr>
              <w:t>Культура и искусство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 июня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Фестиваль «Дворовые игры»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Спорт и здоровый образ жизни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5 июня</w:t>
            </w:r>
          </w:p>
        </w:tc>
        <w:tc>
          <w:tcPr>
            <w:tcW w:w="4294" w:type="dxa"/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Акция «Чистые парки, скверы и дворы»</w:t>
            </w:r>
          </w:p>
        </w:tc>
        <w:tc>
          <w:tcPr>
            <w:tcW w:w="3926" w:type="dxa"/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vertAlign w:val="baseline"/>
              </w:rPr>
              <w:t>Экология и охрана природы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6 июня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Социально ориентированная игра «Чистоговорливая игра»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Образование и знания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7 июня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Республиканский марафон 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«Семейные гонки героев»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Спорт и здоровый образ жизни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9 июня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Творческая мастерская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«Презент другу на память»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Дипломатия и международные отношения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в июне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Социально ориентированная игра «</w:t>
            </w:r>
            <w:r>
              <w:rPr>
                <w:rFonts w:hint="default" w:ascii="Times New Roman" w:hAnsi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Сабантуй»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Культура и искусство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8 июля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Фестиваль «Рукодельный фестиваль семейного творчества»</w:t>
            </w:r>
          </w:p>
          <w:p>
            <w:pPr>
              <w:widowControl w:val="0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Культура и искусство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30 июля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 Творческая мастерская 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«Привет, соседи»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Дипломатия и международные отношения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19 августа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Экскурсионная акция 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«День помощи бездомным питомцам»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vertAlign w:val="baseline"/>
              </w:rPr>
              <w:t>Экология и охрана природы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27 августа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Творческая мастерская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«Каким бывает лето школьника»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Культура и искусство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30 августа</w:t>
            </w:r>
          </w:p>
        </w:tc>
        <w:tc>
          <w:tcPr>
            <w:tcW w:w="429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Флешмоб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«День Республики Татарстан»</w:t>
            </w:r>
          </w:p>
        </w:tc>
        <w:tc>
          <w:tcPr>
            <w:tcW w:w="392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Патриотизм и историческая память</w:t>
            </w:r>
          </w:p>
        </w:tc>
      </w:tr>
    </w:tbl>
    <w:p/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ragmaticaExtended-Extra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B6C21"/>
    <w:rsid w:val="66BF3643"/>
    <w:rsid w:val="752B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85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2023-09-18T08:45:00Z</dcterms:created>
  <dc:creator>Крестина Полевая</dc:creator>
  <cp:lastModifiedBy>Крестина Полевая</cp:lastModifiedBy>
  <dcterms:modified xsi:type="dcterms:W3CDTF">2023-10-30T09:36:55Z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50636CB3B3FD414AABCC25E751F52718_13</vt:lpwstr>
  </property>
</Properties>
</file>