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4A2C" w14:textId="77777777" w:rsidR="00285483" w:rsidRDefault="005406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Отчет по самообследованию</w:t>
      </w:r>
      <w:r w:rsidR="0023433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МБДОУ</w:t>
      </w:r>
    </w:p>
    <w:p w14:paraId="1F92FA50" w14:textId="77777777" w:rsidR="00A11C9A" w:rsidRDefault="00A11C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Столбищенского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детского сада «Акварелька»  </w:t>
      </w:r>
    </w:p>
    <w:p w14:paraId="487C3C2A" w14:textId="252ABA7C" w:rsidR="00285483" w:rsidRDefault="00A11C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Лаишевского муниципального района РТ</w:t>
      </w:r>
    </w:p>
    <w:p w14:paraId="7340FBF0" w14:textId="77777777" w:rsidR="00A11C9A" w:rsidRDefault="00A11C9A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523B8CD7" w14:textId="5196E70D" w:rsid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 xml:space="preserve">Информация о МБДОУ </w:t>
      </w:r>
      <w:proofErr w:type="spellStart"/>
      <w:r w:rsidRPr="00A11C9A">
        <w:rPr>
          <w:rFonts w:ascii="Times New Roman" w:eastAsia="Calibri" w:hAnsi="Times New Roman" w:cs="Times New Roman"/>
          <w:sz w:val="24"/>
          <w:szCs w:val="24"/>
        </w:rPr>
        <w:t>Столбищенский</w:t>
      </w:r>
      <w:proofErr w:type="spellEnd"/>
      <w:r w:rsidRPr="00A11C9A">
        <w:rPr>
          <w:rFonts w:ascii="Times New Roman" w:eastAsia="Calibri" w:hAnsi="Times New Roman" w:cs="Times New Roman"/>
          <w:sz w:val="24"/>
          <w:szCs w:val="24"/>
        </w:rPr>
        <w:t xml:space="preserve"> детский сад "Акварелька"</w:t>
      </w:r>
    </w:p>
    <w:p w14:paraId="0D5F8706" w14:textId="49014EDF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>Лаишевского муниципального района РТ</w:t>
      </w:r>
    </w:p>
    <w:p w14:paraId="24CBADCC" w14:textId="77777777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 xml:space="preserve">Полное наименование: Муниципальное </w:t>
      </w:r>
      <w:proofErr w:type="gramStart"/>
      <w:r w:rsidRPr="00A11C9A">
        <w:rPr>
          <w:rFonts w:ascii="Times New Roman" w:eastAsia="Calibri" w:hAnsi="Times New Roman" w:cs="Times New Roman"/>
          <w:sz w:val="24"/>
          <w:szCs w:val="24"/>
        </w:rPr>
        <w:t>бюджетное  дошкольное</w:t>
      </w:r>
      <w:proofErr w:type="gramEnd"/>
      <w:r w:rsidRPr="00A11C9A">
        <w:rPr>
          <w:rFonts w:ascii="Times New Roman" w:eastAsia="Calibri" w:hAnsi="Times New Roman" w:cs="Times New Roman"/>
          <w:sz w:val="24"/>
          <w:szCs w:val="24"/>
        </w:rPr>
        <w:t xml:space="preserve">  образовательное  учреждение  </w:t>
      </w:r>
      <w:proofErr w:type="spellStart"/>
      <w:r w:rsidRPr="00A11C9A">
        <w:rPr>
          <w:rFonts w:ascii="Times New Roman" w:eastAsia="Calibri" w:hAnsi="Times New Roman" w:cs="Times New Roman"/>
          <w:sz w:val="24"/>
          <w:szCs w:val="24"/>
        </w:rPr>
        <w:t>Столбищенский</w:t>
      </w:r>
      <w:proofErr w:type="spellEnd"/>
      <w:r w:rsidRPr="00A11C9A">
        <w:rPr>
          <w:rFonts w:ascii="Times New Roman" w:eastAsia="Calibri" w:hAnsi="Times New Roman" w:cs="Times New Roman"/>
          <w:sz w:val="24"/>
          <w:szCs w:val="24"/>
        </w:rPr>
        <w:t xml:space="preserve"> детский сад «Акварелька» Лаишевского муниципального района Республики Татарстан. </w:t>
      </w:r>
    </w:p>
    <w:p w14:paraId="34D742ED" w14:textId="77777777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 xml:space="preserve">Сокращенное наименование: МБДОУ </w:t>
      </w:r>
      <w:proofErr w:type="spellStart"/>
      <w:r w:rsidRPr="00A11C9A">
        <w:rPr>
          <w:rFonts w:ascii="Times New Roman" w:eastAsia="Calibri" w:hAnsi="Times New Roman" w:cs="Times New Roman"/>
          <w:sz w:val="24"/>
          <w:szCs w:val="24"/>
        </w:rPr>
        <w:t>Столбищенский</w:t>
      </w:r>
      <w:proofErr w:type="spellEnd"/>
      <w:r w:rsidRPr="00A11C9A">
        <w:rPr>
          <w:rFonts w:ascii="Times New Roman" w:eastAsia="Calibri" w:hAnsi="Times New Roman" w:cs="Times New Roman"/>
          <w:sz w:val="24"/>
          <w:szCs w:val="24"/>
        </w:rPr>
        <w:t xml:space="preserve"> детский сад "Акварелька"</w:t>
      </w:r>
    </w:p>
    <w:p w14:paraId="412F5371" w14:textId="77777777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 xml:space="preserve">Дата создания образовательной </w:t>
      </w:r>
      <w:proofErr w:type="gramStart"/>
      <w:r w:rsidRPr="00A11C9A">
        <w:rPr>
          <w:rFonts w:ascii="Times New Roman" w:eastAsia="Calibri" w:hAnsi="Times New Roman" w:cs="Times New Roman"/>
          <w:sz w:val="24"/>
          <w:szCs w:val="24"/>
        </w:rPr>
        <w:t>организации:  1</w:t>
      </w:r>
      <w:proofErr w:type="gramEnd"/>
      <w:r w:rsidRPr="00A11C9A">
        <w:rPr>
          <w:rFonts w:ascii="Times New Roman" w:eastAsia="Calibri" w:hAnsi="Times New Roman" w:cs="Times New Roman"/>
          <w:sz w:val="24"/>
          <w:szCs w:val="24"/>
        </w:rPr>
        <w:t xml:space="preserve"> ноября 2018 года.</w:t>
      </w:r>
    </w:p>
    <w:p w14:paraId="4FA0EB9E" w14:textId="77777777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>Учредителем Учреждения является Исполнительный комитет Лаишевского муниципального района Республики Татарстан.</w:t>
      </w:r>
    </w:p>
    <w:p w14:paraId="6B7BF6DF" w14:textId="77777777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 xml:space="preserve">Адрес: Республика Татарстан, Лаишевский район, село </w:t>
      </w:r>
      <w:proofErr w:type="spellStart"/>
      <w:r w:rsidRPr="00A11C9A">
        <w:rPr>
          <w:rFonts w:ascii="Times New Roman" w:eastAsia="Calibri" w:hAnsi="Times New Roman" w:cs="Times New Roman"/>
          <w:sz w:val="24"/>
          <w:szCs w:val="24"/>
        </w:rPr>
        <w:t>Столбище</w:t>
      </w:r>
      <w:proofErr w:type="spellEnd"/>
      <w:r w:rsidRPr="00A11C9A">
        <w:rPr>
          <w:rFonts w:ascii="Times New Roman" w:eastAsia="Calibri" w:hAnsi="Times New Roman" w:cs="Times New Roman"/>
          <w:sz w:val="24"/>
          <w:szCs w:val="24"/>
        </w:rPr>
        <w:t>, улица Кооперативная, дом 75</w:t>
      </w:r>
    </w:p>
    <w:p w14:paraId="0DBAA720" w14:textId="77777777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 xml:space="preserve">Детский </w:t>
      </w:r>
      <w:proofErr w:type="gramStart"/>
      <w:r w:rsidRPr="00A11C9A">
        <w:rPr>
          <w:rFonts w:ascii="Times New Roman" w:eastAsia="Calibri" w:hAnsi="Times New Roman" w:cs="Times New Roman"/>
          <w:sz w:val="24"/>
          <w:szCs w:val="24"/>
        </w:rPr>
        <w:t>сад  расположен</w:t>
      </w:r>
      <w:proofErr w:type="gramEnd"/>
      <w:r w:rsidRPr="00A11C9A">
        <w:rPr>
          <w:rFonts w:ascii="Times New Roman" w:eastAsia="Calibri" w:hAnsi="Times New Roman" w:cs="Times New Roman"/>
          <w:sz w:val="24"/>
          <w:szCs w:val="24"/>
        </w:rPr>
        <w:t xml:space="preserve"> в отдельно стоящем здании.  Режим работы детского сада – 10,5 час.</w:t>
      </w:r>
    </w:p>
    <w:p w14:paraId="4CAA2F7F" w14:textId="77777777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>Прием детей осуществляются с 7.00. до 17.30. часов.</w:t>
      </w:r>
    </w:p>
    <w:p w14:paraId="37ECEFCE" w14:textId="77777777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>Пятидневная рабочая неделя;</w:t>
      </w:r>
    </w:p>
    <w:p w14:paraId="17B8956B" w14:textId="77777777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>Выходные дни: суббота, воскресенье и праздничные дни.</w:t>
      </w:r>
    </w:p>
    <w:p w14:paraId="1F48ECB6" w14:textId="77777777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>В предпраздничные дни режим работы в Учреждении осуществляется в соответствии с законодательством Российской Федерации о труде.</w:t>
      </w:r>
    </w:p>
    <w:p w14:paraId="4BADB67E" w14:textId="77777777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>Функционируют 3 группы: 1 группа второго младшего возраста, 1 группа разновозрастная, 1 группа подготовительного возраста.</w:t>
      </w:r>
    </w:p>
    <w:p w14:paraId="623ED856" w14:textId="77777777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>Количество детей, посещающих дошкольное учреждение -   75 воспитанников.</w:t>
      </w:r>
    </w:p>
    <w:p w14:paraId="1FFE4FE8" w14:textId="77777777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>Контактный телефон: 8 9003 20 83 79</w:t>
      </w:r>
    </w:p>
    <w:p w14:paraId="7A4C4A00" w14:textId="77777777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>Электронная почта: </w:t>
      </w:r>
      <w:proofErr w:type="spellStart"/>
      <w:r w:rsidRPr="00A11C9A">
        <w:rPr>
          <w:rFonts w:ascii="Times New Roman" w:eastAsia="Calibri" w:hAnsi="Times New Roman" w:cs="Times New Roman"/>
          <w:sz w:val="24"/>
          <w:szCs w:val="24"/>
          <w:lang w:val="en-US"/>
        </w:rPr>
        <w:t>akvarelka</w:t>
      </w:r>
      <w:proofErr w:type="spellEnd"/>
      <w:r w:rsidRPr="00A11C9A">
        <w:rPr>
          <w:rFonts w:ascii="Times New Roman" w:eastAsia="Calibri" w:hAnsi="Times New Roman" w:cs="Times New Roman"/>
          <w:sz w:val="24"/>
          <w:szCs w:val="24"/>
        </w:rPr>
        <w:t>-2018@</w:t>
      </w:r>
      <w:r w:rsidRPr="00A11C9A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A11C9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A11C9A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14:paraId="5BBFD038" w14:textId="77777777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>https://edu.tatar.ru/Laishevo/page3768656.htm/page4044386.htm</w:t>
      </w:r>
    </w:p>
    <w:p w14:paraId="47DB3322" w14:textId="648FEAA6" w:rsidR="00A11C9A" w:rsidRPr="00A11C9A" w:rsidRDefault="00A11C9A" w:rsidP="00A11C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C9A">
        <w:rPr>
          <w:rFonts w:ascii="Times New Roman" w:eastAsia="Calibri" w:hAnsi="Times New Roman" w:cs="Times New Roman"/>
          <w:sz w:val="24"/>
          <w:szCs w:val="24"/>
        </w:rPr>
        <w:t> </w:t>
      </w:r>
      <w:r w:rsidR="00234335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14:paraId="16B74E74" w14:textId="337D1A4E" w:rsidR="00285483" w:rsidRPr="0039504D" w:rsidRDefault="002343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39504D">
        <w:rPr>
          <w:rFonts w:ascii="Times New Roman" w:eastAsia="Times New Roman" w:hAnsi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В 2020 –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2021  учебном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году образовательная деятельность муниципального бюджетного дошкольного образовательного учреждения </w:t>
      </w:r>
      <w:bookmarkStart w:id="0" w:name="_Hlk89174883"/>
      <w:proofErr w:type="spellStart"/>
      <w:r w:rsidR="0039504D">
        <w:rPr>
          <w:rFonts w:ascii="Times New Roman" w:eastAsia="Times New Roman" w:hAnsi="Times New Roman"/>
          <w:sz w:val="24"/>
          <w:szCs w:val="28"/>
          <w:lang w:eastAsia="ru-RU"/>
        </w:rPr>
        <w:t>Столбищенского</w:t>
      </w:r>
      <w:proofErr w:type="spellEnd"/>
      <w:r w:rsidR="0039504D">
        <w:rPr>
          <w:rFonts w:ascii="Times New Roman" w:eastAsia="Times New Roman" w:hAnsi="Times New Roman"/>
          <w:sz w:val="24"/>
          <w:szCs w:val="28"/>
          <w:lang w:eastAsia="ru-RU"/>
        </w:rPr>
        <w:t xml:space="preserve"> детского сада «Акварелька» </w:t>
      </w:r>
      <w:bookmarkEnd w:id="0"/>
      <w:r>
        <w:rPr>
          <w:rFonts w:ascii="Times New Roman" w:eastAsia="Times New Roman" w:hAnsi="Times New Roman"/>
          <w:sz w:val="24"/>
          <w:szCs w:val="28"/>
          <w:lang w:eastAsia="ru-RU"/>
        </w:rPr>
        <w:t>регламентировалась следующими нормативно-правовыми документами в области образования:</w:t>
      </w:r>
    </w:p>
    <w:p w14:paraId="114965B3" w14:textId="77777777" w:rsidR="00285483" w:rsidRDefault="00234335">
      <w:pPr>
        <w:pStyle w:val="af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«Законом об образовании в Российской Федерации» от 29 декабря 2012 г. № 273-ФЗ;</w:t>
      </w:r>
    </w:p>
    <w:p w14:paraId="47CF4849" w14:textId="77777777" w:rsidR="00285483" w:rsidRDefault="00234335">
      <w:pPr>
        <w:pStyle w:val="af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Приказом Министерства образования и науки Российской Федерации Минобрнауки России) от 30.08.2013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(зарегистрировано в Минюсте России 26.09.2013 г., регистрационный № 30038);</w:t>
      </w:r>
    </w:p>
    <w:p w14:paraId="76150490" w14:textId="77777777" w:rsidR="00285483" w:rsidRDefault="00234335">
      <w:pPr>
        <w:pStyle w:val="af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Приказом Министерства образования и науки Российской Федерации (Минобрнауки России) от 17 октября 2013 г. № 1155 «Об утверждении Федерального государственного образовательного стандарта дошкольного образования»;</w:t>
      </w:r>
    </w:p>
    <w:p w14:paraId="1F5D05AB" w14:textId="77777777" w:rsidR="00285483" w:rsidRDefault="00234335">
      <w:pPr>
        <w:pStyle w:val="af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Письмом Министерства образования и науки Российской Федерации (Минобрнауки России) от 10.01.14 г. № 08-10 «План действий по обеспечению введения Федерального государственного образовательного стандарта дошкольного образования»;</w:t>
      </w:r>
    </w:p>
    <w:p w14:paraId="4EAF469D" w14:textId="77777777" w:rsidR="00285483" w:rsidRDefault="00234335">
      <w:pPr>
        <w:pStyle w:val="af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Письмом Министерства образования и науки Российской Федерации (Минобрнауки России) от 07 февраля 2014 г. № 01-52-22/05-382 «О недопустимости требования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программ в соответствие с ФГОС ДО»;</w:t>
      </w:r>
    </w:p>
    <w:p w14:paraId="3534D88A" w14:textId="77777777" w:rsidR="00285483" w:rsidRDefault="00234335">
      <w:pPr>
        <w:pStyle w:val="af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Письмом Министерства образования и науки Российской Федерации (Минобрнауки России) от 28 февраля 2014 г. № 08-249 «Комментарии к ФГОС дошкольного образования»;</w:t>
      </w:r>
    </w:p>
    <w:p w14:paraId="4764085D" w14:textId="77777777" w:rsidR="00285483" w:rsidRDefault="00234335">
      <w:pPr>
        <w:pStyle w:val="af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 Постановлением Главного государственного санитарного врача Российской Федерации от 28 сентября 2020 г. № 28 «Об утверждении СанПиН 2.4.3648-20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14:paraId="63A1B6A4" w14:textId="23D505A7" w:rsidR="00285483" w:rsidRDefault="00234335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</w:t>
      </w:r>
      <w:r w:rsidR="0039504D">
        <w:rPr>
          <w:rFonts w:ascii="Times New Roman" w:eastAsia="Times New Roman" w:hAnsi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В ДОУ функционирует </w:t>
      </w:r>
      <w:r w:rsidR="0039504D">
        <w:rPr>
          <w:rFonts w:ascii="Times New Roman" w:eastAsia="Times New Roman" w:hAnsi="Times New Roman"/>
          <w:sz w:val="24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возрастных групп общеразвивающей направленности. Общая численность детей на конец 2020– 2021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учебного  года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– </w:t>
      </w:r>
      <w:r w:rsidR="0039504D">
        <w:rPr>
          <w:rFonts w:ascii="Times New Roman" w:eastAsia="Times New Roman" w:hAnsi="Times New Roman"/>
          <w:sz w:val="24"/>
          <w:szCs w:val="28"/>
          <w:lang w:eastAsia="ru-RU"/>
        </w:rPr>
        <w:t>75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39504D">
        <w:rPr>
          <w:rFonts w:ascii="Times New Roman" w:eastAsia="Times New Roman" w:hAnsi="Times New Roman"/>
          <w:sz w:val="24"/>
          <w:szCs w:val="28"/>
          <w:lang w:eastAsia="ru-RU"/>
        </w:rPr>
        <w:t>воспитанников.</w:t>
      </w:r>
    </w:p>
    <w:p w14:paraId="4DE8B022" w14:textId="77777777" w:rsidR="00285483" w:rsidRDefault="00234335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ДОУ работает в условиях полного дня (10,5-часового пребывания) в режиме 5-дневной рабочей недели.</w:t>
      </w:r>
    </w:p>
    <w:p w14:paraId="5EF3B14F" w14:textId="387962EE" w:rsidR="00285483" w:rsidRDefault="0039504D" w:rsidP="0039504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9504D">
        <w:rPr>
          <w:rFonts w:ascii="Times New Roman" w:eastAsia="Times New Roman" w:hAnsi="Times New Roman"/>
          <w:sz w:val="24"/>
          <w:szCs w:val="28"/>
          <w:lang w:eastAsia="ru-RU"/>
        </w:rPr>
        <w:t xml:space="preserve">Фундамент образовательного процесса составляет основная общеобразовательная программа МБДОУ </w:t>
      </w:r>
      <w:proofErr w:type="spellStart"/>
      <w:r w:rsidRPr="0039504D">
        <w:rPr>
          <w:rFonts w:ascii="Times New Roman" w:eastAsia="Times New Roman" w:hAnsi="Times New Roman"/>
          <w:sz w:val="24"/>
          <w:szCs w:val="28"/>
          <w:lang w:eastAsia="ru-RU"/>
        </w:rPr>
        <w:t>Столбищенского</w:t>
      </w:r>
      <w:proofErr w:type="spellEnd"/>
      <w:r w:rsidRPr="0039504D">
        <w:rPr>
          <w:rFonts w:ascii="Times New Roman" w:eastAsia="Times New Roman" w:hAnsi="Times New Roman"/>
          <w:sz w:val="24"/>
          <w:szCs w:val="28"/>
          <w:lang w:eastAsia="ru-RU"/>
        </w:rPr>
        <w:t xml:space="preserve"> детского сада «Акварелька» в соответствии с требованиями федерального государственного образовательного стандарта к ее структуре и условиям реализации. Программа базируется на положениях примерной основной общеобразовательной программы дошкольного образования «От рождения до школы» под ред. Н. Е. </w:t>
      </w:r>
      <w:proofErr w:type="spellStart"/>
      <w:r w:rsidRPr="0039504D">
        <w:rPr>
          <w:rFonts w:ascii="Times New Roman" w:eastAsia="Times New Roman" w:hAnsi="Times New Roman"/>
          <w:sz w:val="24"/>
          <w:szCs w:val="28"/>
          <w:lang w:eastAsia="ru-RU"/>
        </w:rPr>
        <w:t>Вераксы</w:t>
      </w:r>
      <w:proofErr w:type="spellEnd"/>
      <w:r w:rsidRPr="0039504D">
        <w:rPr>
          <w:rFonts w:ascii="Times New Roman" w:eastAsia="Times New Roman" w:hAnsi="Times New Roman"/>
          <w:sz w:val="24"/>
          <w:szCs w:val="28"/>
          <w:lang w:eastAsia="ru-RU"/>
        </w:rPr>
        <w:t xml:space="preserve">, Т. С. Комаровой, </w:t>
      </w:r>
      <w:proofErr w:type="spellStart"/>
      <w:r w:rsidRPr="0039504D">
        <w:rPr>
          <w:rFonts w:ascii="Times New Roman" w:eastAsia="Times New Roman" w:hAnsi="Times New Roman"/>
          <w:sz w:val="24"/>
          <w:szCs w:val="28"/>
          <w:lang w:eastAsia="ru-RU"/>
        </w:rPr>
        <w:t>Э.М.Дорофеевой</w:t>
      </w:r>
      <w:proofErr w:type="spellEnd"/>
      <w:r w:rsidRPr="0039504D">
        <w:rPr>
          <w:rFonts w:ascii="Times New Roman" w:eastAsia="Times New Roman" w:hAnsi="Times New Roman"/>
          <w:sz w:val="24"/>
          <w:szCs w:val="28"/>
          <w:lang w:eastAsia="ru-RU"/>
        </w:rPr>
        <w:t xml:space="preserve">, региональной программы дошкольного образования под ред. Р.К. </w:t>
      </w:r>
      <w:proofErr w:type="spellStart"/>
      <w:r w:rsidRPr="0039504D">
        <w:rPr>
          <w:rFonts w:ascii="Times New Roman" w:eastAsia="Times New Roman" w:hAnsi="Times New Roman"/>
          <w:sz w:val="24"/>
          <w:szCs w:val="28"/>
          <w:lang w:eastAsia="ru-RU"/>
        </w:rPr>
        <w:t>Шаеховой</w:t>
      </w:r>
      <w:proofErr w:type="spellEnd"/>
      <w:r w:rsidRPr="0039504D">
        <w:rPr>
          <w:rFonts w:ascii="Times New Roman" w:eastAsia="Times New Roman" w:hAnsi="Times New Roman"/>
          <w:sz w:val="24"/>
          <w:szCs w:val="28"/>
          <w:lang w:eastAsia="ru-RU"/>
        </w:rPr>
        <w:t xml:space="preserve">, образовательной программы по музыкальному воспитанию детей дошкольного возраста «Ладушки».  Авторы </w:t>
      </w:r>
      <w:proofErr w:type="spellStart"/>
      <w:r w:rsidRPr="0039504D">
        <w:rPr>
          <w:rFonts w:ascii="Times New Roman" w:eastAsia="Times New Roman" w:hAnsi="Times New Roman"/>
          <w:sz w:val="24"/>
          <w:szCs w:val="28"/>
          <w:lang w:eastAsia="ru-RU"/>
        </w:rPr>
        <w:t>И.Каплунова</w:t>
      </w:r>
      <w:proofErr w:type="spellEnd"/>
      <w:r w:rsidRPr="0039504D">
        <w:rPr>
          <w:rFonts w:ascii="Times New Roman" w:eastAsia="Times New Roman" w:hAnsi="Times New Roman"/>
          <w:sz w:val="24"/>
          <w:szCs w:val="28"/>
          <w:lang w:eastAsia="ru-RU"/>
        </w:rPr>
        <w:t xml:space="preserve">, </w:t>
      </w:r>
      <w:proofErr w:type="spellStart"/>
      <w:r w:rsidRPr="0039504D">
        <w:rPr>
          <w:rFonts w:ascii="Times New Roman" w:eastAsia="Times New Roman" w:hAnsi="Times New Roman"/>
          <w:sz w:val="24"/>
          <w:szCs w:val="28"/>
          <w:lang w:eastAsia="ru-RU"/>
        </w:rPr>
        <w:t>И.Новоскольцева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14:paraId="7DF89569" w14:textId="77777777" w:rsidR="0039504D" w:rsidRPr="0039504D" w:rsidRDefault="0039504D" w:rsidP="0039504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9504D">
        <w:rPr>
          <w:rFonts w:ascii="Times New Roman" w:eastAsia="Times New Roman" w:hAnsi="Times New Roman"/>
          <w:sz w:val="24"/>
          <w:szCs w:val="24"/>
        </w:rPr>
        <w:t>Содержание программы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образовательной деятельности, но и при проведении режимных моментов в соответствии со спецификой дошкольного образования. Программа обеспечивает развитие способности к самостоятельной интеллектуальной деятельности, познавательного интереса, поддерживает интерес к экспериментированию, способствует сохранению и поддержке индивидуальности ребенка, развитию его индивидуальных особенностей и творческого потенциала как субъекта отношений с людьми, миром и самим собой.</w:t>
      </w:r>
    </w:p>
    <w:p w14:paraId="4488D495" w14:textId="77777777" w:rsidR="0039504D" w:rsidRPr="0039504D" w:rsidRDefault="0039504D" w:rsidP="0039504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9504D">
        <w:rPr>
          <w:rFonts w:ascii="Times New Roman" w:eastAsia="Times New Roman" w:hAnsi="Times New Roman"/>
          <w:sz w:val="24"/>
          <w:szCs w:val="24"/>
        </w:rPr>
        <w:t>Данная программа максимально учитывает сенситивные периоды в развитии детей раннего возраста, ориентирована на стойкую мотивацию к различным видам детской деятельности, обеспечивает условия для социального развития, адекватного каждому возрастному этапу.</w:t>
      </w:r>
    </w:p>
    <w:p w14:paraId="50502049" w14:textId="77777777" w:rsidR="0039504D" w:rsidRPr="0039504D" w:rsidRDefault="0039504D" w:rsidP="0039504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9504D">
        <w:rPr>
          <w:rFonts w:ascii="Times New Roman" w:eastAsia="Times New Roman" w:hAnsi="Times New Roman"/>
          <w:sz w:val="24"/>
          <w:szCs w:val="24"/>
        </w:rPr>
        <w:t xml:space="preserve">Содержание работы по освоению детьми образовательных областей, предусмотренных программой, составляет 60% учебного плана, обеспечивает достижение воспитанниками положительной мотивации к дальнейшему </w:t>
      </w:r>
      <w:proofErr w:type="gramStart"/>
      <w:r w:rsidRPr="0039504D">
        <w:rPr>
          <w:rFonts w:ascii="Times New Roman" w:eastAsia="Times New Roman" w:hAnsi="Times New Roman"/>
          <w:sz w:val="24"/>
          <w:szCs w:val="24"/>
        </w:rPr>
        <w:t>обучению,  готовности</w:t>
      </w:r>
      <w:proofErr w:type="gramEnd"/>
      <w:r w:rsidRPr="0039504D">
        <w:rPr>
          <w:rFonts w:ascii="Times New Roman" w:eastAsia="Times New Roman" w:hAnsi="Times New Roman"/>
          <w:sz w:val="24"/>
          <w:szCs w:val="24"/>
        </w:rPr>
        <w:t xml:space="preserve"> к школе, а именно необходимый и достаточный уровень развития ребенка.</w:t>
      </w:r>
    </w:p>
    <w:p w14:paraId="2CF3674A" w14:textId="77777777" w:rsidR="0039504D" w:rsidRPr="0039504D" w:rsidRDefault="0039504D" w:rsidP="0039504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9504D">
        <w:rPr>
          <w:rFonts w:ascii="Times New Roman" w:eastAsia="Times New Roman" w:hAnsi="Times New Roman"/>
          <w:sz w:val="24"/>
          <w:szCs w:val="24"/>
        </w:rPr>
        <w:t>Общий объем обязательной части рассчитан в соответствии с возрастом воспитанников, основными направлениями их развития, спецификой МБДОУ и включает время, отведенное на:</w:t>
      </w:r>
    </w:p>
    <w:p w14:paraId="10CE4266" w14:textId="77777777" w:rsidR="0039504D" w:rsidRPr="0039504D" w:rsidRDefault="0039504D" w:rsidP="003950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504D">
        <w:rPr>
          <w:rFonts w:ascii="Times New Roman" w:eastAsia="Times New Roman" w:hAnsi="Times New Roman"/>
          <w:sz w:val="24"/>
          <w:szCs w:val="24"/>
        </w:rPr>
        <w:t>•</w:t>
      </w:r>
      <w:r w:rsidRPr="0039504D">
        <w:rPr>
          <w:rFonts w:ascii="Times New Roman" w:eastAsia="Times New Roman" w:hAnsi="Times New Roman"/>
          <w:sz w:val="24"/>
          <w:szCs w:val="24"/>
        </w:rPr>
        <w:tab/>
        <w:t>образовательную деятельность;</w:t>
      </w:r>
    </w:p>
    <w:p w14:paraId="53D60597" w14:textId="77777777" w:rsidR="0039504D" w:rsidRPr="0039504D" w:rsidRDefault="0039504D" w:rsidP="003950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504D">
        <w:rPr>
          <w:rFonts w:ascii="Times New Roman" w:eastAsia="Times New Roman" w:hAnsi="Times New Roman"/>
          <w:sz w:val="24"/>
          <w:szCs w:val="24"/>
        </w:rPr>
        <w:t>•</w:t>
      </w:r>
      <w:r w:rsidRPr="0039504D">
        <w:rPr>
          <w:rFonts w:ascii="Times New Roman" w:eastAsia="Times New Roman" w:hAnsi="Times New Roman"/>
          <w:sz w:val="24"/>
          <w:szCs w:val="24"/>
        </w:rPr>
        <w:tab/>
        <w:t>образовательную деятельность, осуществляемую в ходе режимных моментов.</w:t>
      </w:r>
    </w:p>
    <w:p w14:paraId="54A15715" w14:textId="77777777" w:rsidR="0039504D" w:rsidRPr="0039504D" w:rsidRDefault="0039504D" w:rsidP="003950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504D">
        <w:rPr>
          <w:rFonts w:ascii="Times New Roman" w:eastAsia="Times New Roman" w:hAnsi="Times New Roman"/>
          <w:sz w:val="24"/>
          <w:szCs w:val="24"/>
        </w:rPr>
        <w:t>Формой образовательной деятельности является «Занятие», которое рассматривается как занимательное дело, без отождествления его с занятием как дидактической формой учебной деятельности. Это занимательное дело основано на одной из специфических детских деятельностей (или нескольких таких деятельностях – интеграции различных детских деятельностей), осуществляемых совместно со взрослым, и направлено на освоение детьми одной или нескольких образовательных областей (интеграция содержания образовательных областей).</w:t>
      </w:r>
    </w:p>
    <w:p w14:paraId="4C96A9AE" w14:textId="77777777" w:rsidR="0039504D" w:rsidRPr="0039504D" w:rsidRDefault="0039504D" w:rsidP="003950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504D">
        <w:rPr>
          <w:rFonts w:ascii="Times New Roman" w:eastAsia="Times New Roman" w:hAnsi="Times New Roman"/>
          <w:sz w:val="24"/>
          <w:szCs w:val="24"/>
        </w:rPr>
        <w:t>Реализация образовательной деятельности «Занятия» как дидактической формы учебной деятельности рассматривается только в старшем дошкольном возрасте.</w:t>
      </w:r>
    </w:p>
    <w:p w14:paraId="4AF84503" w14:textId="77777777" w:rsidR="0039504D" w:rsidRPr="0039504D" w:rsidRDefault="0039504D" w:rsidP="003950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504D">
        <w:rPr>
          <w:rFonts w:ascii="Times New Roman" w:eastAsia="Times New Roman" w:hAnsi="Times New Roman"/>
          <w:sz w:val="24"/>
          <w:szCs w:val="24"/>
        </w:rPr>
        <w:lastRenderedPageBreak/>
        <w:t>Формы организации образовательной деятельности в дошкольных группах – подгрупповые, фронтальные.</w:t>
      </w:r>
    </w:p>
    <w:p w14:paraId="317C64E6" w14:textId="77777777" w:rsidR="0039504D" w:rsidRPr="0039504D" w:rsidRDefault="0039504D" w:rsidP="0039504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9504D">
        <w:rPr>
          <w:rFonts w:ascii="Times New Roman" w:eastAsia="Times New Roman" w:hAnsi="Times New Roman"/>
          <w:sz w:val="24"/>
          <w:szCs w:val="24"/>
        </w:rPr>
        <w:t xml:space="preserve">Оставшиеся 40% осуществляются по Региональной программе дошкольного образования </w:t>
      </w:r>
      <w:proofErr w:type="spellStart"/>
      <w:proofErr w:type="gramStart"/>
      <w:r w:rsidRPr="0039504D">
        <w:rPr>
          <w:rFonts w:ascii="Times New Roman" w:eastAsia="Times New Roman" w:hAnsi="Times New Roman"/>
          <w:sz w:val="24"/>
          <w:szCs w:val="24"/>
        </w:rPr>
        <w:t>под.редакцией</w:t>
      </w:r>
      <w:proofErr w:type="spellEnd"/>
      <w:proofErr w:type="gramEnd"/>
      <w:r w:rsidRPr="0039504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9504D">
        <w:rPr>
          <w:rFonts w:ascii="Times New Roman" w:eastAsia="Times New Roman" w:hAnsi="Times New Roman"/>
          <w:sz w:val="24"/>
          <w:szCs w:val="24"/>
        </w:rPr>
        <w:t>Р.К.Шаеховой</w:t>
      </w:r>
      <w:proofErr w:type="spellEnd"/>
      <w:r w:rsidRPr="0039504D">
        <w:rPr>
          <w:rFonts w:ascii="Times New Roman" w:eastAsia="Times New Roman" w:hAnsi="Times New Roman"/>
          <w:sz w:val="24"/>
          <w:szCs w:val="24"/>
        </w:rPr>
        <w:t xml:space="preserve"> и отражают содержание образования детей от 3 до 7 лет, формируемое 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 Они представляют собой знакомство воспитанников МБДОУ с культурой и традициями своего народа, ознакомление детей с народным творчеством, широкое использование фольклора, знакомство с народным искусством, с народными татарскими играми, традиционными и обрядовыми праздниками.</w:t>
      </w:r>
    </w:p>
    <w:p w14:paraId="1C437925" w14:textId="0C37991C" w:rsidR="0039504D" w:rsidRPr="0039504D" w:rsidRDefault="0039504D" w:rsidP="0039504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9504D">
        <w:rPr>
          <w:rFonts w:ascii="Times New Roman" w:eastAsia="Times New Roman" w:hAnsi="Times New Roman"/>
          <w:sz w:val="24"/>
          <w:szCs w:val="24"/>
        </w:rPr>
        <w:t>В соответствии с Законом Республики Татарстан № 44 от 28.07.2004 г. «О государственных языках Республики и других языках в Республике Татарстан»,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ДОУ» в нашем детском саду проводится определенная организационно-педагогическая работа по изучению татарского языка. Деятельность по реализации данной работы организуется в режиме дня совместной деятельности взрослого и детей.</w:t>
      </w:r>
    </w:p>
    <w:p w14:paraId="2109184C" w14:textId="77777777" w:rsidR="00E66545" w:rsidRPr="00E66545" w:rsidRDefault="00E66545" w:rsidP="00E665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>На основании учебного плана составлен график реализации детских видов деятельности на 2020-2021 учебный год.</w:t>
      </w:r>
    </w:p>
    <w:p w14:paraId="74F5DF44" w14:textId="77777777" w:rsidR="00E66545" w:rsidRPr="00E66545" w:rsidRDefault="00E66545" w:rsidP="00E665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>Цель: отрегулировать нагрузку, определить чередование различных видов учебно-познавательной деятельности для снятия перегрузки, предупредить утомляемость, разнообразить формы проведения, чередовать статичные и динамичные виды деятельности, распределить нагрузку между воспитателями и специалистами.</w:t>
      </w:r>
    </w:p>
    <w:p w14:paraId="178334BC" w14:textId="77777777" w:rsidR="00E66545" w:rsidRPr="00E66545" w:rsidRDefault="00E66545" w:rsidP="00E665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>В структуре плана выделяется инвариантная (обязательная) часть, которая содержит пять направлений развития и образования детей:</w:t>
      </w:r>
    </w:p>
    <w:p w14:paraId="1F8ABBAF" w14:textId="67BBC0B5" w:rsidR="00E66545" w:rsidRPr="00E66545" w:rsidRDefault="00E66545" w:rsidP="00E665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ab/>
        <w:t>социально-коммуникативное развитие;</w:t>
      </w:r>
    </w:p>
    <w:p w14:paraId="284EE292" w14:textId="3B075D02" w:rsidR="00E66545" w:rsidRPr="00E66545" w:rsidRDefault="00E66545" w:rsidP="00E665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ab/>
        <w:t>познавательное развитие;</w:t>
      </w:r>
    </w:p>
    <w:p w14:paraId="7556C524" w14:textId="0A720838" w:rsidR="00E66545" w:rsidRPr="00E66545" w:rsidRDefault="00E66545" w:rsidP="00E665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ab/>
        <w:t>речевое развитие;</w:t>
      </w:r>
    </w:p>
    <w:p w14:paraId="1CD5E892" w14:textId="6E4E315B" w:rsidR="00E66545" w:rsidRPr="00E66545" w:rsidRDefault="00E66545" w:rsidP="00E665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ab/>
        <w:t>художественно-эстетическое развитие;</w:t>
      </w:r>
    </w:p>
    <w:p w14:paraId="5547F17E" w14:textId="4A76A3E2" w:rsidR="00E66545" w:rsidRPr="00E66545" w:rsidRDefault="00E66545" w:rsidP="00E665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ab/>
        <w:t>физическое развитие.</w:t>
      </w:r>
    </w:p>
    <w:p w14:paraId="4408616A" w14:textId="77777777" w:rsidR="00E66545" w:rsidRPr="00E66545" w:rsidRDefault="00E66545" w:rsidP="00E665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>При составлении учебного плана учитывались следующие принципы:</w:t>
      </w:r>
    </w:p>
    <w:p w14:paraId="108DF5E7" w14:textId="1471897E" w:rsidR="00E66545" w:rsidRPr="00E66545" w:rsidRDefault="00E66545" w:rsidP="00E665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ab/>
        <w:t>принцип развивающего образования, целью которого является развитие ребенка;</w:t>
      </w:r>
    </w:p>
    <w:p w14:paraId="311F62F4" w14:textId="3F07D79E" w:rsidR="00E66545" w:rsidRPr="00E66545" w:rsidRDefault="00E66545" w:rsidP="00E665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ab/>
        <w:t>принцип научной обоснованности и практической применимости;</w:t>
      </w:r>
    </w:p>
    <w:p w14:paraId="1C2401C9" w14:textId="11568635" w:rsidR="00E66545" w:rsidRPr="00E66545" w:rsidRDefault="00E66545" w:rsidP="00E665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ab/>
        <w:t>принцип соответствия критериям полноты, необходимости и достаточности;</w:t>
      </w:r>
    </w:p>
    <w:p w14:paraId="2C653903" w14:textId="7D27DBB6" w:rsidR="00E66545" w:rsidRPr="00E66545" w:rsidRDefault="00E66545" w:rsidP="00E665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ab/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14:paraId="4248FC62" w14:textId="064CBCD1" w:rsidR="00E66545" w:rsidRPr="00E66545" w:rsidRDefault="00E66545" w:rsidP="00E665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ab/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14:paraId="050722B5" w14:textId="6079275D" w:rsidR="00E66545" w:rsidRPr="00E66545" w:rsidRDefault="00E66545" w:rsidP="00E665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ab/>
        <w:t>комплексно-тематический принцип построения образовательного процесса;</w:t>
      </w:r>
    </w:p>
    <w:p w14:paraId="7DCB2AD4" w14:textId="39F09528" w:rsidR="00E66545" w:rsidRPr="00E66545" w:rsidRDefault="00E66545" w:rsidP="00E665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ab/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7637063E" w14:textId="031A8C80" w:rsidR="00E66545" w:rsidRPr="00E66545" w:rsidRDefault="00E66545" w:rsidP="00E665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ab/>
        <w:t>построение образовательного процесса с учетом возрастных особенностей дошкольников, используя разные формы работы.</w:t>
      </w:r>
    </w:p>
    <w:p w14:paraId="1FBF0044" w14:textId="77777777" w:rsidR="00495311" w:rsidRDefault="00495311" w:rsidP="00E665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37F762D9" w14:textId="09FF3C75" w:rsidR="00E66545" w:rsidRPr="00E66545" w:rsidRDefault="00E66545" w:rsidP="00E665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 xml:space="preserve">Сбалансированность всех компонентов, обеспечивающих образовательный процесс, способствует формированию системного подхода в работе всех специалистов МБДОУ </w:t>
      </w:r>
      <w:proofErr w:type="spellStart"/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>Столбищенского</w:t>
      </w:r>
      <w:proofErr w:type="spellEnd"/>
      <w:r w:rsidRPr="00E66545">
        <w:rPr>
          <w:rFonts w:ascii="Times New Roman" w:eastAsia="Times New Roman" w:hAnsi="Times New Roman"/>
          <w:sz w:val="24"/>
          <w:szCs w:val="28"/>
          <w:lang w:eastAsia="ru-RU"/>
        </w:rPr>
        <w:t xml:space="preserve"> детского сада «Акварелька».</w:t>
      </w:r>
    </w:p>
    <w:p w14:paraId="1B1BE94E" w14:textId="77777777" w:rsidR="00E66545" w:rsidRDefault="00E665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071F13BE" w14:textId="77777777" w:rsidR="00285483" w:rsidRDefault="00234335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Состояние здоровья воспитанников</w:t>
      </w:r>
    </w:p>
    <w:p w14:paraId="4D7F6AD9" w14:textId="41DE9044" w:rsidR="00285483" w:rsidRDefault="00234335" w:rsidP="0005646F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МБДОУ </w:t>
      </w:r>
      <w:proofErr w:type="spellStart"/>
      <w:r w:rsidR="0005646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Столбищенского</w:t>
      </w:r>
      <w:proofErr w:type="spellEnd"/>
      <w:r w:rsidR="0005646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детского сада «Акварелька»</w:t>
      </w:r>
    </w:p>
    <w:p w14:paraId="2C32F26E" w14:textId="3BDDD19C" w:rsidR="00285483" w:rsidRDefault="00234335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05646F">
        <w:rPr>
          <w:rFonts w:ascii="Times New Roman" w:eastAsia="Times New Roman" w:hAnsi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/>
          <w:sz w:val="24"/>
          <w:szCs w:val="28"/>
          <w:lang w:eastAsia="ru-RU"/>
        </w:rPr>
        <w:t>Для снижения заболеваемости в детском саду проводились оздоровительно-профилактические мероприятия: утренняя гимнастика, гимнастика после дневного сна согласно календарному планированию, непосредственно образовательная деятельность и досуги по образовательной области «Физическая культура», хождение босиком по ребристой дорожке, полоскание рта после приема пищи, фитотерапия (лук, чеснок), обливание ног в летнее время, второй завтрак (соки), витаминизация третьих блюд, ежедневное угловое и сквозное проветривание и т.д.</w:t>
      </w:r>
    </w:p>
    <w:p w14:paraId="398B3982" w14:textId="47BF178D" w:rsidR="00285483" w:rsidRDefault="00234335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</w:t>
      </w:r>
      <w:r w:rsidR="0005646F">
        <w:rPr>
          <w:rFonts w:ascii="Times New Roman" w:eastAsia="Times New Roman" w:hAnsi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Для сохранения и укрепления физического и психического здоровья детей комплексно использовались различные средства физического воспитания: рациональный режим, питание, закаливание и движение. </w:t>
      </w:r>
    </w:p>
    <w:p w14:paraId="2D29F802" w14:textId="08F759D0" w:rsidR="00285483" w:rsidRDefault="00234335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05646F">
        <w:rPr>
          <w:rFonts w:ascii="Times New Roman" w:eastAsia="Times New Roman" w:hAnsi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Мебель в групповых помещениях подобрана в соответствии с ростом детей. Ежедневно осуществлялся фильтр при приеме детей, систематически проводился осмотр детей педиатром, выполнялся график профилактических прививок, выполнялись назначения врачей. </w:t>
      </w:r>
    </w:p>
    <w:p w14:paraId="3E1C3F04" w14:textId="143D2F05" w:rsidR="00285483" w:rsidRDefault="00234335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</w:t>
      </w:r>
      <w:r w:rsidR="0005646F">
        <w:rPr>
          <w:rFonts w:ascii="Times New Roman" w:eastAsia="Times New Roman" w:hAnsi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/>
          <w:sz w:val="24"/>
          <w:szCs w:val="28"/>
          <w:lang w:eastAsia="ru-RU"/>
        </w:rPr>
        <w:t>Рациональное питание – одно из основных звеньев в общем комплексе мероприятий по укреплению здоровья и профилактике заболеваний у детей дошкольного возраста, при этом особое значение должно придаваться полноценному питанию детей.</w:t>
      </w:r>
    </w:p>
    <w:p w14:paraId="5CAA5192" w14:textId="563C2C2B" w:rsidR="00285483" w:rsidRDefault="00234335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</w:t>
      </w:r>
      <w:r w:rsidR="0005646F">
        <w:rPr>
          <w:rFonts w:ascii="Times New Roman" w:eastAsia="Times New Roman" w:hAnsi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/>
          <w:sz w:val="24"/>
          <w:szCs w:val="28"/>
          <w:lang w:eastAsia="ru-RU"/>
        </w:rPr>
        <w:t>Питание детей в</w:t>
      </w:r>
      <w:r w:rsidR="0005646F">
        <w:rPr>
          <w:rFonts w:ascii="Times New Roman" w:eastAsia="Times New Roman" w:hAnsi="Times New Roman"/>
          <w:sz w:val="24"/>
          <w:szCs w:val="28"/>
          <w:lang w:eastAsia="ru-RU"/>
        </w:rPr>
        <w:t xml:space="preserve"> детском саду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в соответствии с санитарно-гигиеническими требованиями (СанПиН 2.4.3648-20 «Санитарно-эпидемиологические требования к устройству, содержанию и организации режима работы дошкольных образовательных организаций»). Меню на 10 дней для детского сада разработано департаментом питания г. Казани.</w:t>
      </w:r>
    </w:p>
    <w:p w14:paraId="0D083512" w14:textId="5C1E2A54" w:rsidR="00285483" w:rsidRDefault="00234335" w:rsidP="0005646F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В детском саду соблюдаются все нормы по основным продуктам питания. Калорийность по норме выполняется, ежемесячно сдается отчет по выполнению натуральных норм питания. Проводится С-витаминизация третьего блюда, ежедневно дети получают второй завтрак из свежих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фруктов  и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соков, салаты из свежих овощей. </w:t>
      </w:r>
    </w:p>
    <w:p w14:paraId="0EE89DA7" w14:textId="523F293F" w:rsidR="00285483" w:rsidRDefault="00234335" w:rsidP="0005646F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Ежедневно ведется </w:t>
      </w: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журнал готовой продукции, проводится проверка и делается отметка в журнале сертификатов качества привозимых продуктов, ведется журнал контроля за скоропортящимися продуктами, выставляются суточные пробы, проводится осмотр на кожные заболевания работников пищеблока и младшего персонала с отметкой в журнале «Здоровье».</w:t>
      </w:r>
    </w:p>
    <w:p w14:paraId="0CF4C64B" w14:textId="2CBC8FC9" w:rsidR="00285483" w:rsidRDefault="00234335" w:rsidP="0005646F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Медицинская сестра осуществляет повседневный контроль за соблюдением требований санитарных правил.</w:t>
      </w:r>
    </w:p>
    <w:p w14:paraId="2567EEAF" w14:textId="613088FB" w:rsidR="00285483" w:rsidRDefault="00234335" w:rsidP="0005646F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Еженедельно проводится проверка санитарного состояния всех помещений ДОУ, с отметкой в журнале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сан.дез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>.режим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14:paraId="1F3C7556" w14:textId="1758C64B" w:rsidR="00285483" w:rsidRDefault="00234335" w:rsidP="0005646F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Пищевые продукты хранятся в холодильниках и в соответствии с требованиями санитарно-гигиенических правил для контроля за температурой установлены термометры, в холодильниках соблюдается товарное соседство  продуктов питания (рыба, мясо, масло, сыр и т.д.), используется посуда и оборудование с соответствующей маркировкой для различных групп продуктов питания, а также регламентированные СанПиН 2.4.3648-20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14:paraId="6D6E1BD6" w14:textId="1D18B29B" w:rsidR="00285483" w:rsidRDefault="00234335" w:rsidP="0005646F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Вышеприведенные данные позволяют сделать вывод о наличии целенаправленной и планомерной физкультурной и профилактической работы, проведенной в течение 2020-2021 учебного года в </w:t>
      </w:r>
      <w:r w:rsidR="0005646F">
        <w:rPr>
          <w:rFonts w:ascii="Times New Roman" w:eastAsia="Times New Roman" w:hAnsi="Times New Roman"/>
          <w:sz w:val="24"/>
          <w:szCs w:val="28"/>
          <w:lang w:eastAsia="ru-RU"/>
        </w:rPr>
        <w:t xml:space="preserve">детском саду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и направленной на сохранение и укрепление здоровья воспитанников.</w:t>
      </w:r>
    </w:p>
    <w:p w14:paraId="342ED867" w14:textId="77777777" w:rsidR="00285483" w:rsidRDefault="00285483">
      <w:pPr>
        <w:spacing w:after="0" w:line="240" w:lineRule="auto"/>
        <w:rPr>
          <w:rFonts w:ascii="Times New Roman" w:eastAsia="Times New Roman" w:hAnsi="Times New Roman"/>
        </w:rPr>
      </w:pPr>
    </w:p>
    <w:p w14:paraId="0430C468" w14:textId="77777777" w:rsidR="00285483" w:rsidRDefault="00234335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Результаты освоения детьми УМК по обучению детей татарскому языку</w:t>
      </w:r>
    </w:p>
    <w:p w14:paraId="5DEB8D37" w14:textId="0A93A9FB" w:rsidR="00285483" w:rsidRDefault="00234335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МБДОУ </w:t>
      </w:r>
      <w:proofErr w:type="spellStart"/>
      <w:r w:rsidR="0005646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Столбищенском</w:t>
      </w:r>
      <w:proofErr w:type="spellEnd"/>
      <w:r w:rsidR="0005646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детском саду «Акварелька»</w:t>
      </w:r>
    </w:p>
    <w:p w14:paraId="3095631A" w14:textId="77777777" w:rsidR="00285483" w:rsidRDefault="0028548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3986F914" w14:textId="1FA8E5C9" w:rsidR="00285483" w:rsidRDefault="00234335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</w:t>
      </w:r>
      <w:r w:rsidR="0005646F">
        <w:rPr>
          <w:rFonts w:ascii="Times New Roman" w:eastAsia="Times New Roman" w:hAnsi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/>
          <w:sz w:val="24"/>
          <w:szCs w:val="28"/>
          <w:lang w:eastAsia="ru-RU"/>
        </w:rPr>
        <w:t>Повышению качества образовательной работы с детьми способствует</w:t>
      </w:r>
      <w:r w:rsidR="0005646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рационально организованное в группах развивающее пространство, создающее условия для совместной деятельности детей и педагогов и позволяющее варьировать способы и формы организации их жизнедеятельности. </w:t>
      </w:r>
    </w:p>
    <w:p w14:paraId="0A0E5141" w14:textId="3C5BD2C0" w:rsidR="00285483" w:rsidRDefault="00234335" w:rsidP="0005646F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В детском саду активно проводится работа по изучению детьми родного (татарского) языка.   </w:t>
      </w:r>
    </w:p>
    <w:p w14:paraId="624FEE0C" w14:textId="00B0D20B" w:rsidR="00285483" w:rsidRDefault="00234335" w:rsidP="0005646F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В ходе совместной деятельности с использованием учебно-методического комплекта, дети учатся понимать речь педагога на втором языке, как во время учебного процесса, так и в режимных моментах, дети усваивают лексику второго языка, знакомятся с построением элементарных грамматических конструкций.</w:t>
      </w:r>
    </w:p>
    <w:p w14:paraId="2F6C2E7B" w14:textId="2F5258D5" w:rsidR="00285483" w:rsidRDefault="00234335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05646F">
        <w:rPr>
          <w:rFonts w:ascii="Times New Roman" w:eastAsia="Times New Roman" w:hAnsi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Дети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принимают  участие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в играх, знакомятся с песнями, стихотворениями на татарском языке, также дети с удовольствием участвуют в постановке сказок на татарском языке. Особое место занимают рабочие тетради, 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ребенка, в рабочей тетради содержатся задания на называния, обобщение и сравнение предметов на определение их величины, размера, количества.</w:t>
      </w:r>
    </w:p>
    <w:p w14:paraId="644002A4" w14:textId="3F9A58BC" w:rsidR="00285483" w:rsidRDefault="00234335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05646F">
        <w:rPr>
          <w:rFonts w:ascii="Times New Roman" w:eastAsia="Times New Roman" w:hAnsi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/>
          <w:sz w:val="24"/>
          <w:szCs w:val="28"/>
          <w:lang w:eastAsia="ru-RU"/>
        </w:rPr>
        <w:t>В работе активно используется народный фольклор. Через народные потешки, песни, сказки, пальчиковые игры, татарские мультфильмы удается быстро добиться контакта с детьми. Чтобы дети могли поближе познакомиться с жизнью и обычаями татарского народа совместно с родителями в детском саду создан мини-музей, где дети могут увидеть и потрогать предметы быта сельских жителей в старину. Изучение другого языка – это и знакомство с другой культурой, с праздниками и обычаями другого народа, сказками,  детскими играми и фольклором.</w:t>
      </w:r>
    </w:p>
    <w:p w14:paraId="06B2453E" w14:textId="1CED0067" w:rsidR="00285483" w:rsidRDefault="00234335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05646F">
        <w:rPr>
          <w:rFonts w:ascii="Times New Roman" w:eastAsia="Times New Roman" w:hAnsi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Для повышения образовательного процесса используются мультимедийные технологии, аудио-видео записи, мультфильмы на татарском языке, презентации и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другие  интернет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ресурсы.</w:t>
      </w:r>
    </w:p>
    <w:p w14:paraId="00171213" w14:textId="54B5CCC1" w:rsidR="00285483" w:rsidRDefault="00234335" w:rsidP="0005646F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В каждой группе имеется уголок татарского языка, рядом с групповыми комнатами находятся информационные стенды, которые позволяют рассказать об истории и культуре народа, с языком которого знакомятся дети.  </w:t>
      </w:r>
    </w:p>
    <w:p w14:paraId="39BF5A5C" w14:textId="5098E3EC" w:rsidR="00285483" w:rsidRPr="0005646F" w:rsidRDefault="002343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05646F">
        <w:rPr>
          <w:rFonts w:ascii="Times New Roman" w:eastAsia="Times New Roman" w:hAnsi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В начале и в конце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года  проводится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мониторинг знаний детей татарского языка.  Во всех группах отмечены хорошие результаты.</w:t>
      </w:r>
    </w:p>
    <w:p w14:paraId="7CFA3BEF" w14:textId="497341DF" w:rsidR="00285483" w:rsidRDefault="00234335" w:rsidP="0005646F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В течение 2020 – 2021 учебного года дети участвовали в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различных  мероприятиях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детского сада: «</w:t>
      </w: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Сомбелэ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Нэуруз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», «День родного языка», рассказывали стихи и пели песни на татарском языке. К 112-летию </w:t>
      </w: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А.Алиша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, 115 - </w:t>
      </w: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М.Джалиля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и 135 - </w:t>
      </w: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Г.Тукая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были  организованы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выставки совместных работ детей и родителей по произведениям. </w:t>
      </w:r>
    </w:p>
    <w:p w14:paraId="26DA28BA" w14:textId="77777777" w:rsidR="00285483" w:rsidRDefault="0028548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1A592670" w14:textId="77777777" w:rsidR="00285483" w:rsidRDefault="00234335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Результаты повышения квалификации и аттестации педагогов</w:t>
      </w:r>
    </w:p>
    <w:p w14:paraId="6924595F" w14:textId="77777777" w:rsidR="00285483" w:rsidRDefault="00234335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в 2020 -2021 учебном году.</w:t>
      </w:r>
    </w:p>
    <w:p w14:paraId="328584AD" w14:textId="77777777" w:rsidR="00285483" w:rsidRDefault="00234335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</w:t>
      </w:r>
    </w:p>
    <w:p w14:paraId="63CF4379" w14:textId="77777777" w:rsidR="0005646F" w:rsidRDefault="002343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14:paraId="278EF7C5" w14:textId="77777777" w:rsidR="0005646F" w:rsidRPr="0005646F" w:rsidRDefault="0005646F" w:rsidP="00056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>Педагогические кадры</w:t>
      </w:r>
    </w:p>
    <w:p w14:paraId="2863D763" w14:textId="6B6F2EFF" w:rsidR="0005646F" w:rsidRPr="0005646F" w:rsidRDefault="0005646F" w:rsidP="00056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 xml:space="preserve">ДОУ укомплектовано педагогическими кадрами в количестве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7</w:t>
      </w: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 xml:space="preserve"> человек, из них:</w:t>
      </w:r>
    </w:p>
    <w:p w14:paraId="194AAEC9" w14:textId="59103F46" w:rsidR="0005646F" w:rsidRPr="0005646F" w:rsidRDefault="0005646F" w:rsidP="00056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3</w:t>
      </w: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 xml:space="preserve"> воспитателей;</w:t>
      </w:r>
    </w:p>
    <w:p w14:paraId="612002E0" w14:textId="77777777" w:rsidR="0005646F" w:rsidRPr="0005646F" w:rsidRDefault="0005646F" w:rsidP="00056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>- 1 воспитатель по обучению детей татарскому языку;</w:t>
      </w:r>
    </w:p>
    <w:p w14:paraId="241B2B83" w14:textId="77777777" w:rsidR="0005646F" w:rsidRPr="0005646F" w:rsidRDefault="0005646F" w:rsidP="00056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>- 1 музыкальных руководителя;</w:t>
      </w:r>
    </w:p>
    <w:p w14:paraId="4160F5CA" w14:textId="77777777" w:rsidR="0005646F" w:rsidRPr="0005646F" w:rsidRDefault="0005646F" w:rsidP="00056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>- 1 логопед;</w:t>
      </w:r>
    </w:p>
    <w:p w14:paraId="3FC21EE0" w14:textId="77777777" w:rsidR="0005646F" w:rsidRPr="0005646F" w:rsidRDefault="0005646F" w:rsidP="00056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>- 1 инструктор по физической культуре.</w:t>
      </w:r>
    </w:p>
    <w:p w14:paraId="15273EB6" w14:textId="77777777" w:rsidR="0005646F" w:rsidRPr="0005646F" w:rsidRDefault="0005646F" w:rsidP="00056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 xml:space="preserve"> </w:t>
      </w:r>
    </w:p>
    <w:p w14:paraId="1D9D7C99" w14:textId="77777777" w:rsidR="0005646F" w:rsidRPr="0005646F" w:rsidRDefault="0005646F" w:rsidP="00056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>Уровень квалификации:</w:t>
      </w:r>
    </w:p>
    <w:p w14:paraId="3DC1C110" w14:textId="77777777" w:rsidR="0005646F" w:rsidRPr="0005646F" w:rsidRDefault="0005646F" w:rsidP="00056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 xml:space="preserve"> Высшею квалификационную категорию имеют - 1 педагог (11%)</w:t>
      </w:r>
    </w:p>
    <w:p w14:paraId="4D186797" w14:textId="77777777" w:rsidR="0005646F" w:rsidRPr="0005646F" w:rsidRDefault="0005646F" w:rsidP="00056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 xml:space="preserve"> I квалификационную категорию имеют - 2 </w:t>
      </w:r>
      <w:proofErr w:type="spellStart"/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>педагогова</w:t>
      </w:r>
      <w:proofErr w:type="spellEnd"/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 xml:space="preserve"> (22%)</w:t>
      </w:r>
    </w:p>
    <w:p w14:paraId="3C4AF175" w14:textId="7729C04F" w:rsidR="0005646F" w:rsidRPr="0005646F" w:rsidRDefault="0005646F" w:rsidP="00056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 xml:space="preserve"> Соответствуют занимаемой должности –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4</w:t>
      </w: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 xml:space="preserve"> педагога (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66</w:t>
      </w: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>%)</w:t>
      </w:r>
    </w:p>
    <w:p w14:paraId="72509AB2" w14:textId="42F74AE4" w:rsidR="0005646F" w:rsidRDefault="0005646F" w:rsidP="00056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 xml:space="preserve">Имеют высшее образование –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7</w:t>
      </w:r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 xml:space="preserve">  педагогов</w:t>
      </w:r>
      <w:proofErr w:type="gramEnd"/>
      <w:r w:rsidRPr="0005646F">
        <w:rPr>
          <w:rFonts w:ascii="Times New Roman" w:eastAsia="Times New Roman" w:hAnsi="Times New Roman"/>
          <w:sz w:val="24"/>
          <w:szCs w:val="28"/>
          <w:lang w:eastAsia="ru-RU"/>
        </w:rPr>
        <w:t xml:space="preserve"> (100%)</w:t>
      </w:r>
    </w:p>
    <w:p w14:paraId="73F51794" w14:textId="4C951E15" w:rsidR="00285483" w:rsidRDefault="00234335" w:rsidP="0005646F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Воспитатели повышали свой педагогический уровень путем самообразования. Работа по самообразованию воспитателей заслушивалась на педагогических часах. Методическая работа в ДОУ проводится в системе. За прошедший учебный год улучшилась научно-методическая обеспеченность методического кабинета. Появилось больше пособий для учебно-воспитательного процесса, но работу по оснащению методического кабинета педагогический коллектив будет продолжать и в следующем учебном году. Воспитатели активно участвуют к различных районных, республиканских и межрегиональных конкурсах, как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самостоятельно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так и с воспитанниками детского сада. Так же педагоги участвовали в дистанционных конкурсах разного уровня. </w:t>
      </w:r>
    </w:p>
    <w:p w14:paraId="35F976D1" w14:textId="77777777" w:rsidR="00285483" w:rsidRDefault="00285483" w:rsidP="00053E2F">
      <w:pPr>
        <w:spacing w:after="0" w:line="240" w:lineRule="auto"/>
        <w:rPr>
          <w:rFonts w:ascii="Times New Roman" w:eastAsia="Times New Roman" w:hAnsi="Times New Roman"/>
        </w:rPr>
      </w:pPr>
    </w:p>
    <w:p w14:paraId="3E500113" w14:textId="77777777" w:rsidR="00285483" w:rsidRDefault="0028548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1E4604E1" w14:textId="77777777" w:rsidR="00285483" w:rsidRDefault="00234335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Административно-хозяйственная работа</w:t>
      </w:r>
    </w:p>
    <w:p w14:paraId="7F35F072" w14:textId="200AAD15" w:rsidR="00285483" w:rsidRDefault="00234335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МБДОУ </w:t>
      </w:r>
      <w:proofErr w:type="spellStart"/>
      <w:r w:rsidR="00053E2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Столбищенском</w:t>
      </w:r>
      <w:proofErr w:type="spellEnd"/>
      <w:r w:rsidR="00053E2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детском саду «Акварелька»</w:t>
      </w:r>
    </w:p>
    <w:p w14:paraId="535634E8" w14:textId="77777777" w:rsidR="00285483" w:rsidRDefault="0028548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2D388CE9" w14:textId="3695FCA8" w:rsidR="00285483" w:rsidRDefault="00234335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Административно-хозяйственная работа в</w:t>
      </w:r>
      <w:r w:rsidR="00053E2F">
        <w:rPr>
          <w:rFonts w:ascii="Times New Roman" w:eastAsia="Times New Roman" w:hAnsi="Times New Roman"/>
          <w:sz w:val="24"/>
          <w:szCs w:val="28"/>
          <w:lang w:eastAsia="ru-RU"/>
        </w:rPr>
        <w:t xml:space="preserve"> детском </w:t>
      </w:r>
      <w:proofErr w:type="gramStart"/>
      <w:r w:rsidR="00053E2F">
        <w:rPr>
          <w:rFonts w:ascii="Times New Roman" w:eastAsia="Times New Roman" w:hAnsi="Times New Roman"/>
          <w:sz w:val="24"/>
          <w:szCs w:val="28"/>
          <w:lang w:eastAsia="ru-RU"/>
        </w:rPr>
        <w:t>саду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проводилась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согласно годовому плану работы ДОУ. В течение 2020 -2021 учебного года были проведены:</w:t>
      </w:r>
    </w:p>
    <w:p w14:paraId="6D829E4F" w14:textId="77777777" w:rsidR="00285483" w:rsidRDefault="00234335">
      <w:pPr>
        <w:pStyle w:val="af4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Инструктажи сотрудников ДОУ по охране труда, по противопожарной безопасности, по предупреждению террористических актов. Инструктаж сотрудников «Охрана жизни и здоровья детей в летний период» (согласно плану);</w:t>
      </w:r>
    </w:p>
    <w:p w14:paraId="47002A78" w14:textId="77777777" w:rsidR="00285483" w:rsidRDefault="00234335">
      <w:pPr>
        <w:pStyle w:val="af4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Учебная эвакуация детей и сотрудников;</w:t>
      </w:r>
    </w:p>
    <w:p w14:paraId="6C6A1B7A" w14:textId="77777777" w:rsidR="00285483" w:rsidRDefault="00234335">
      <w:pPr>
        <w:pStyle w:val="af4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Проведение дезинсекции и дератизации;</w:t>
      </w:r>
    </w:p>
    <w:p w14:paraId="3DAD0803" w14:textId="62D2A7BE" w:rsidR="00285483" w:rsidRDefault="00234335">
      <w:pPr>
        <w:pStyle w:val="af4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Работа по благоустройству территории (субботники по очистке территории от листвы, покраска малых архитектурных форм, фасада здания, озеленение участков, разбивка цветников, высаживание рассады, прополка цветников</w:t>
      </w:r>
      <w:r w:rsidR="00053E2F">
        <w:rPr>
          <w:rFonts w:ascii="Times New Roman" w:eastAsia="Times New Roman" w:hAnsi="Times New Roman"/>
          <w:sz w:val="24"/>
          <w:szCs w:val="28"/>
          <w:lang w:eastAsia="ru-RU"/>
        </w:rPr>
        <w:t>;</w:t>
      </w:r>
    </w:p>
    <w:p w14:paraId="32193C20" w14:textId="77777777" w:rsidR="00285483" w:rsidRDefault="00234335">
      <w:pPr>
        <w:pStyle w:val="af4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Подготовка ДОУ к летнему оздоровительному периоду (проверка безопасности комплектации спортивных снарядов и игрового инвентаря, составление актов и постановка на учет поступающих материальных ценностей, косметический ремонт коридоров, групповых помещений);</w:t>
      </w:r>
    </w:p>
    <w:p w14:paraId="0D2453B9" w14:textId="539AB7EF" w:rsidR="00285483" w:rsidRDefault="00234335">
      <w:pPr>
        <w:pStyle w:val="af4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Пополнение предметно-развивающей среды </w:t>
      </w:r>
      <w:r w:rsidR="00053E2F">
        <w:rPr>
          <w:rFonts w:ascii="Times New Roman" w:eastAsia="Times New Roman" w:hAnsi="Times New Roman"/>
          <w:sz w:val="24"/>
          <w:szCs w:val="28"/>
          <w:lang w:eastAsia="ru-RU"/>
        </w:rPr>
        <w:t>детского сада.</w:t>
      </w:r>
    </w:p>
    <w:p w14:paraId="4FADD45C" w14:textId="1BB8F288" w:rsidR="00285483" w:rsidRDefault="00285483" w:rsidP="00053E2F">
      <w:pPr>
        <w:spacing w:after="0"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1655C52F" w14:textId="77777777" w:rsidR="00285483" w:rsidRDefault="00285483"/>
    <w:sectPr w:rsidR="00285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F419C" w14:textId="77777777" w:rsidR="000E0097" w:rsidRDefault="000E0097">
      <w:pPr>
        <w:spacing w:after="0" w:line="240" w:lineRule="auto"/>
      </w:pPr>
      <w:r>
        <w:separator/>
      </w:r>
    </w:p>
  </w:endnote>
  <w:endnote w:type="continuationSeparator" w:id="0">
    <w:p w14:paraId="7DE3B8BC" w14:textId="77777777" w:rsidR="000E0097" w:rsidRDefault="000E0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4C461" w14:textId="77777777" w:rsidR="000E0097" w:rsidRDefault="000E0097">
      <w:pPr>
        <w:spacing w:after="0" w:line="240" w:lineRule="auto"/>
      </w:pPr>
      <w:r>
        <w:separator/>
      </w:r>
    </w:p>
  </w:footnote>
  <w:footnote w:type="continuationSeparator" w:id="0">
    <w:p w14:paraId="7301B01A" w14:textId="77777777" w:rsidR="000E0097" w:rsidRDefault="000E0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4483"/>
    <w:multiLevelType w:val="hybridMultilevel"/>
    <w:tmpl w:val="1C86A67A"/>
    <w:lvl w:ilvl="0" w:tplc="1E4E14E4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BDF0399C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82D21BDE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 w:tplc="9D82F56E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30AE069A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plc="7F64AFA4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plc="97F88BD2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8B0829F4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plc="0016CC0A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1" w15:restartNumberingAfterBreak="0">
    <w:nsid w:val="0834714F"/>
    <w:multiLevelType w:val="hybridMultilevel"/>
    <w:tmpl w:val="719E573A"/>
    <w:lvl w:ilvl="0" w:tplc="CBC0FBB0">
      <w:start w:val="1"/>
      <w:numFmt w:val="decimal"/>
      <w:lvlText w:val="%1."/>
      <w:lvlJc w:val="left"/>
      <w:pPr>
        <w:ind w:left="709" w:hanging="360"/>
      </w:pPr>
    </w:lvl>
    <w:lvl w:ilvl="1" w:tplc="2D047466">
      <w:start w:val="1"/>
      <w:numFmt w:val="lowerLetter"/>
      <w:lvlText w:val="%2."/>
      <w:lvlJc w:val="left"/>
      <w:pPr>
        <w:ind w:left="1429" w:hanging="360"/>
      </w:pPr>
    </w:lvl>
    <w:lvl w:ilvl="2" w:tplc="F0A218EC">
      <w:start w:val="1"/>
      <w:numFmt w:val="lowerRoman"/>
      <w:lvlText w:val="%3."/>
      <w:lvlJc w:val="right"/>
      <w:pPr>
        <w:ind w:left="2149" w:hanging="180"/>
      </w:pPr>
    </w:lvl>
    <w:lvl w:ilvl="3" w:tplc="7AE629C8">
      <w:start w:val="1"/>
      <w:numFmt w:val="decimal"/>
      <w:lvlText w:val="%4."/>
      <w:lvlJc w:val="left"/>
      <w:pPr>
        <w:ind w:left="2869" w:hanging="360"/>
      </w:pPr>
    </w:lvl>
    <w:lvl w:ilvl="4" w:tplc="61F6833E">
      <w:start w:val="1"/>
      <w:numFmt w:val="lowerLetter"/>
      <w:lvlText w:val="%5."/>
      <w:lvlJc w:val="left"/>
      <w:pPr>
        <w:ind w:left="3589" w:hanging="360"/>
      </w:pPr>
    </w:lvl>
    <w:lvl w:ilvl="5" w:tplc="51BC2A76">
      <w:start w:val="1"/>
      <w:numFmt w:val="lowerRoman"/>
      <w:lvlText w:val="%6."/>
      <w:lvlJc w:val="right"/>
      <w:pPr>
        <w:ind w:left="4309" w:hanging="180"/>
      </w:pPr>
    </w:lvl>
    <w:lvl w:ilvl="6" w:tplc="6908CB66">
      <w:start w:val="1"/>
      <w:numFmt w:val="decimal"/>
      <w:lvlText w:val="%7."/>
      <w:lvlJc w:val="left"/>
      <w:pPr>
        <w:ind w:left="5029" w:hanging="360"/>
      </w:pPr>
    </w:lvl>
    <w:lvl w:ilvl="7" w:tplc="9B64E2CC">
      <w:start w:val="1"/>
      <w:numFmt w:val="lowerLetter"/>
      <w:lvlText w:val="%8."/>
      <w:lvlJc w:val="left"/>
      <w:pPr>
        <w:ind w:left="5749" w:hanging="360"/>
      </w:pPr>
    </w:lvl>
    <w:lvl w:ilvl="8" w:tplc="3A008FB2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137C2EC9"/>
    <w:multiLevelType w:val="hybridMultilevel"/>
    <w:tmpl w:val="3318940C"/>
    <w:lvl w:ilvl="0" w:tplc="FDAC3786">
      <w:start w:val="1"/>
      <w:numFmt w:val="decimal"/>
      <w:lvlText w:val="%1."/>
      <w:lvlJc w:val="left"/>
      <w:pPr>
        <w:ind w:left="720" w:hanging="360"/>
      </w:pPr>
    </w:lvl>
    <w:lvl w:ilvl="1" w:tplc="953C81EC">
      <w:start w:val="1"/>
      <w:numFmt w:val="lowerLetter"/>
      <w:lvlText w:val="%2."/>
      <w:lvlJc w:val="left"/>
      <w:pPr>
        <w:ind w:left="1440" w:hanging="360"/>
      </w:pPr>
    </w:lvl>
    <w:lvl w:ilvl="2" w:tplc="A8A696F2">
      <w:start w:val="1"/>
      <w:numFmt w:val="lowerRoman"/>
      <w:lvlText w:val="%3."/>
      <w:lvlJc w:val="right"/>
      <w:pPr>
        <w:ind w:left="2160" w:hanging="180"/>
      </w:pPr>
    </w:lvl>
    <w:lvl w:ilvl="3" w:tplc="292AB31A">
      <w:start w:val="1"/>
      <w:numFmt w:val="decimal"/>
      <w:lvlText w:val="%4."/>
      <w:lvlJc w:val="left"/>
      <w:pPr>
        <w:ind w:left="2880" w:hanging="360"/>
      </w:pPr>
    </w:lvl>
    <w:lvl w:ilvl="4" w:tplc="A11E7A00">
      <w:start w:val="1"/>
      <w:numFmt w:val="lowerLetter"/>
      <w:lvlText w:val="%5."/>
      <w:lvlJc w:val="left"/>
      <w:pPr>
        <w:ind w:left="3600" w:hanging="360"/>
      </w:pPr>
    </w:lvl>
    <w:lvl w:ilvl="5" w:tplc="CC9AE676">
      <w:start w:val="1"/>
      <w:numFmt w:val="lowerRoman"/>
      <w:lvlText w:val="%6."/>
      <w:lvlJc w:val="right"/>
      <w:pPr>
        <w:ind w:left="4320" w:hanging="180"/>
      </w:pPr>
    </w:lvl>
    <w:lvl w:ilvl="6" w:tplc="F528B23A">
      <w:start w:val="1"/>
      <w:numFmt w:val="decimal"/>
      <w:lvlText w:val="%7."/>
      <w:lvlJc w:val="left"/>
      <w:pPr>
        <w:ind w:left="5040" w:hanging="360"/>
      </w:pPr>
    </w:lvl>
    <w:lvl w:ilvl="7" w:tplc="E3968E12">
      <w:start w:val="1"/>
      <w:numFmt w:val="lowerLetter"/>
      <w:lvlText w:val="%8."/>
      <w:lvlJc w:val="left"/>
      <w:pPr>
        <w:ind w:left="5760" w:hanging="360"/>
      </w:pPr>
    </w:lvl>
    <w:lvl w:ilvl="8" w:tplc="CDE2CC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75A5"/>
    <w:multiLevelType w:val="hybridMultilevel"/>
    <w:tmpl w:val="32DA3DE2"/>
    <w:lvl w:ilvl="0" w:tplc="7FCAEEA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9AECFF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50B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F06D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D8E3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C87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CE2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5049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7803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D0642"/>
    <w:multiLevelType w:val="hybridMultilevel"/>
    <w:tmpl w:val="A300E83A"/>
    <w:lvl w:ilvl="0" w:tplc="A04E6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106B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265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2C83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654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E8B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C45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C11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C1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06F8F"/>
    <w:multiLevelType w:val="hybridMultilevel"/>
    <w:tmpl w:val="1E3EBAE6"/>
    <w:lvl w:ilvl="0" w:tplc="7892FD76">
      <w:start w:val="1"/>
      <w:numFmt w:val="decimal"/>
      <w:lvlText w:val="%1."/>
      <w:lvlJc w:val="left"/>
      <w:pPr>
        <w:ind w:left="720" w:hanging="360"/>
      </w:pPr>
    </w:lvl>
    <w:lvl w:ilvl="1" w:tplc="48B81730">
      <w:start w:val="1"/>
      <w:numFmt w:val="lowerLetter"/>
      <w:lvlText w:val="%2."/>
      <w:lvlJc w:val="left"/>
      <w:pPr>
        <w:ind w:left="1440" w:hanging="360"/>
      </w:pPr>
    </w:lvl>
    <w:lvl w:ilvl="2" w:tplc="D8B88370">
      <w:start w:val="1"/>
      <w:numFmt w:val="lowerRoman"/>
      <w:lvlText w:val="%3."/>
      <w:lvlJc w:val="right"/>
      <w:pPr>
        <w:ind w:left="2160" w:hanging="180"/>
      </w:pPr>
    </w:lvl>
    <w:lvl w:ilvl="3" w:tplc="ED58C7BE">
      <w:start w:val="1"/>
      <w:numFmt w:val="decimal"/>
      <w:lvlText w:val="%4."/>
      <w:lvlJc w:val="left"/>
      <w:pPr>
        <w:ind w:left="2880" w:hanging="360"/>
      </w:pPr>
    </w:lvl>
    <w:lvl w:ilvl="4" w:tplc="6D1429EC">
      <w:start w:val="1"/>
      <w:numFmt w:val="lowerLetter"/>
      <w:lvlText w:val="%5."/>
      <w:lvlJc w:val="left"/>
      <w:pPr>
        <w:ind w:left="3600" w:hanging="360"/>
      </w:pPr>
    </w:lvl>
    <w:lvl w:ilvl="5" w:tplc="B2FE62B6">
      <w:start w:val="1"/>
      <w:numFmt w:val="lowerRoman"/>
      <w:lvlText w:val="%6."/>
      <w:lvlJc w:val="right"/>
      <w:pPr>
        <w:ind w:left="4320" w:hanging="180"/>
      </w:pPr>
    </w:lvl>
    <w:lvl w:ilvl="6" w:tplc="6186C92A">
      <w:start w:val="1"/>
      <w:numFmt w:val="decimal"/>
      <w:lvlText w:val="%7."/>
      <w:lvlJc w:val="left"/>
      <w:pPr>
        <w:ind w:left="5040" w:hanging="360"/>
      </w:pPr>
    </w:lvl>
    <w:lvl w:ilvl="7" w:tplc="E806BF42">
      <w:start w:val="1"/>
      <w:numFmt w:val="lowerLetter"/>
      <w:lvlText w:val="%8."/>
      <w:lvlJc w:val="left"/>
      <w:pPr>
        <w:ind w:left="5760" w:hanging="360"/>
      </w:pPr>
    </w:lvl>
    <w:lvl w:ilvl="8" w:tplc="FB8E408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57012"/>
    <w:multiLevelType w:val="multilevel"/>
    <w:tmpl w:val="807A41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7" w15:restartNumberingAfterBreak="0">
    <w:nsid w:val="36EC4CA8"/>
    <w:multiLevelType w:val="multilevel"/>
    <w:tmpl w:val="E5C68B3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8" w15:restartNumberingAfterBreak="0">
    <w:nsid w:val="373F3B7B"/>
    <w:multiLevelType w:val="hybridMultilevel"/>
    <w:tmpl w:val="2F34693A"/>
    <w:lvl w:ilvl="0" w:tplc="4620A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3E6D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E478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7EA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E97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2A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C8D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8E1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429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A1DDB"/>
    <w:multiLevelType w:val="hybridMultilevel"/>
    <w:tmpl w:val="22A0AFF8"/>
    <w:lvl w:ilvl="0" w:tplc="404AEA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9B26B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D08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4C5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4F1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CE0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AC1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F85F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9474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028CA"/>
    <w:multiLevelType w:val="hybridMultilevel"/>
    <w:tmpl w:val="208E53FC"/>
    <w:lvl w:ilvl="0" w:tplc="62F02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4237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965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EE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031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547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6EB9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D0D7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DA3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42F9B"/>
    <w:multiLevelType w:val="hybridMultilevel"/>
    <w:tmpl w:val="F30A4F4A"/>
    <w:lvl w:ilvl="0" w:tplc="2CBC7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8EB4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74B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88A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0C3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743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04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C23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4C8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06CCB"/>
    <w:multiLevelType w:val="hybridMultilevel"/>
    <w:tmpl w:val="F4CCB85C"/>
    <w:lvl w:ilvl="0" w:tplc="3DC4FAA8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A0E02108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BBB20D6E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9F260BF2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803CF610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8DF42C1A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6C4AD616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96F2496E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71DC702E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9"/>
  </w:num>
  <w:num w:numId="5">
    <w:abstractNumId w:val="10"/>
  </w:num>
  <w:num w:numId="6">
    <w:abstractNumId w:val="11"/>
  </w:num>
  <w:num w:numId="7">
    <w:abstractNumId w:val="4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5483"/>
    <w:rsid w:val="00053E2F"/>
    <w:rsid w:val="0005646F"/>
    <w:rsid w:val="000E0097"/>
    <w:rsid w:val="00234335"/>
    <w:rsid w:val="00285483"/>
    <w:rsid w:val="0039504D"/>
    <w:rsid w:val="00495311"/>
    <w:rsid w:val="005406D1"/>
    <w:rsid w:val="00A11C9A"/>
    <w:rsid w:val="00C52C6A"/>
    <w:rsid w:val="00E66545"/>
    <w:rsid w:val="00F5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BBEA"/>
  <w15:docId w15:val="{4B7243A8-5C13-4E1F-BF09-6EB4E021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rPr>
      <w:sz w:val="48"/>
      <w:szCs w:val="48"/>
    </w:rPr>
  </w:style>
  <w:style w:type="character" w:customStyle="1" w:styleId="a5">
    <w:name w:val="Подзаголовок Знак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link w:val="aa"/>
    <w:uiPriority w:val="99"/>
  </w:style>
  <w:style w:type="character" w:customStyle="1" w:styleId="ab">
    <w:name w:val="Нижний колонтитул Знак"/>
    <w:link w:val="ac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2676</Words>
  <Characters>15258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Хаматглаеева Диля Низамовна</cp:lastModifiedBy>
  <cp:revision>3</cp:revision>
  <dcterms:created xsi:type="dcterms:W3CDTF">2021-09-14T06:14:00Z</dcterms:created>
  <dcterms:modified xsi:type="dcterms:W3CDTF">2021-11-30T12:38:00Z</dcterms:modified>
</cp:coreProperties>
</file>