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  <w:lang w:eastAsia="ru-RU"/>
        </w:rPr>
        <w:id w:val="1285115"/>
        <w:docPartObj>
          <w:docPartGallery w:val="Cover Pages"/>
          <w:docPartUnique/>
        </w:docPartObj>
      </w:sdtPr>
      <w:sdtEndPr>
        <w:rPr>
          <w:b/>
          <w:bCs/>
          <w:color w:val="FFFFFF" w:themeColor="background1"/>
          <w:sz w:val="96"/>
          <w:szCs w:val="96"/>
        </w:rPr>
      </w:sdtEndPr>
      <w:sdtContent>
        <w:p w:rsidR="00B47EED" w:rsidRPr="00887229" w:rsidRDefault="00D82198" w:rsidP="00AB0C78">
          <w:pPr>
            <w:pStyle w:val="a6"/>
            <w:jc w:val="center"/>
            <w:rPr>
              <w:rFonts w:asciiTheme="majorHAnsi" w:eastAsiaTheme="majorEastAsia" w:hAnsiTheme="majorHAnsi" w:cstheme="majorBidi"/>
              <w:color w:val="17365D" w:themeColor="text2" w:themeShade="BF"/>
              <w:sz w:val="36"/>
              <w:szCs w:val="36"/>
            </w:rPr>
          </w:pPr>
          <w:r w:rsidRPr="00D82198">
            <w:rPr>
              <w:rFonts w:eastAsiaTheme="majorEastAsia" w:cstheme="majorBidi"/>
              <w:noProof/>
            </w:rPr>
            <w:pict>
              <v:rect id="_x0000_s1045" style="position:absolute;left:0;text-align:left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D82198">
            <w:rPr>
              <w:rFonts w:eastAsiaTheme="majorEastAsia" w:cstheme="majorBidi"/>
              <w:noProof/>
            </w:rPr>
            <w:pict>
              <v:rect id="_x0000_s1048" style="position:absolute;left:0;text-align:left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D82198">
            <w:rPr>
              <w:rFonts w:eastAsiaTheme="majorEastAsia" w:cstheme="majorBidi"/>
              <w:noProof/>
            </w:rPr>
            <w:pict>
              <v:rect id="_x0000_s1047" style="position:absolute;left:0;text-align:left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D82198">
            <w:rPr>
              <w:rFonts w:eastAsiaTheme="majorEastAsia" w:cstheme="majorBidi"/>
              <w:noProof/>
            </w:rPr>
            <w:pict>
              <v:rect id="_x0000_s1046" style="position:absolute;left:0;text-align:left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  <w:sdt>
            <w:sdtPr>
              <w:rPr>
                <w:rFonts w:asciiTheme="majorHAnsi" w:eastAsiaTheme="majorEastAsia" w:hAnsiTheme="majorHAnsi" w:cstheme="majorBidi"/>
                <w:color w:val="17365D" w:themeColor="text2" w:themeShade="BF"/>
                <w:sz w:val="36"/>
                <w:szCs w:val="36"/>
              </w:rPr>
              <w:alias w:val="Подзаголовок"/>
              <w:id w:val="14700077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Content>
              <w:r w:rsidR="00B47EED" w:rsidRPr="00887229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 xml:space="preserve">Специалист по </w:t>
              </w:r>
              <w:r w:rsidR="00A34333">
                <w:rPr>
                  <w:rFonts w:asciiTheme="majorHAnsi" w:eastAsiaTheme="majorEastAsia" w:hAnsiTheme="majorHAnsi" w:cstheme="majorBidi"/>
                  <w:color w:val="17365D" w:themeColor="text2" w:themeShade="BF"/>
                  <w:sz w:val="36"/>
                  <w:szCs w:val="36"/>
                </w:rPr>
                <w:t>вопросам воспитания и образования  детей дошкольного возраста</w:t>
              </w:r>
            </w:sdtContent>
          </w:sdt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28"/>
              <w:szCs w:val="28"/>
            </w:rPr>
          </w:pPr>
        </w:p>
        <w:p w:rsidR="00A34333" w:rsidRDefault="00A34333" w:rsidP="00BE44AD">
          <w:pPr>
            <w:spacing w:line="360" w:lineRule="auto"/>
            <w:jc w:val="center"/>
            <w:rPr>
              <w:b/>
              <w:color w:val="17365D" w:themeColor="text2" w:themeShade="BF"/>
              <w:sz w:val="48"/>
              <w:szCs w:val="48"/>
            </w:rPr>
          </w:pPr>
          <w:r w:rsidRPr="00A34333">
            <w:rPr>
              <w:b/>
              <w:color w:val="17365D" w:themeColor="text2" w:themeShade="BF"/>
              <w:sz w:val="48"/>
              <w:szCs w:val="48"/>
            </w:rPr>
            <w:t>Корчагина Анастасия Сергеевна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Образование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 xml:space="preserve"> – высшее (</w:t>
          </w:r>
          <w:r w:rsidR="00A34333" w:rsidRPr="00A34333">
            <w:rPr>
              <w:b/>
              <w:color w:val="17365D" w:themeColor="text2" w:themeShade="BF"/>
              <w:sz w:val="36"/>
              <w:szCs w:val="36"/>
            </w:rPr>
            <w:t>КГУКИ (2006)</w:t>
          </w:r>
          <w:r w:rsidR="00887229">
            <w:rPr>
              <w:b/>
              <w:color w:val="17365D" w:themeColor="text2" w:themeShade="BF"/>
              <w:sz w:val="36"/>
              <w:szCs w:val="36"/>
            </w:rPr>
            <w:t>)</w:t>
          </w:r>
        </w:p>
        <w:p w:rsidR="00B47EED" w:rsidRPr="00887229" w:rsidRDefault="00B47EED" w:rsidP="00B47EED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 w:rsidRPr="00887229">
            <w:rPr>
              <w:i/>
              <w:color w:val="17365D" w:themeColor="text2" w:themeShade="BF"/>
              <w:sz w:val="36"/>
              <w:szCs w:val="36"/>
            </w:rPr>
            <w:t>Должность</w:t>
          </w:r>
          <w:r w:rsidRPr="00887229">
            <w:rPr>
              <w:b/>
              <w:color w:val="17365D" w:themeColor="text2" w:themeShade="BF"/>
              <w:sz w:val="36"/>
              <w:szCs w:val="36"/>
            </w:rPr>
            <w:t xml:space="preserve"> – </w:t>
          </w:r>
          <w:r w:rsidR="00A34333">
            <w:rPr>
              <w:b/>
              <w:color w:val="17365D" w:themeColor="text2" w:themeShade="BF"/>
              <w:sz w:val="36"/>
              <w:szCs w:val="36"/>
            </w:rPr>
            <w:t>воспитатель</w:t>
          </w:r>
        </w:p>
        <w:p w:rsidR="00B47EED" w:rsidRPr="00A34333" w:rsidRDefault="00A34333" w:rsidP="00A34333">
          <w:pPr>
            <w:spacing w:line="360" w:lineRule="auto"/>
            <w:jc w:val="both"/>
            <w:rPr>
              <w:b/>
              <w:color w:val="17365D" w:themeColor="text2" w:themeShade="BF"/>
              <w:sz w:val="36"/>
              <w:szCs w:val="36"/>
            </w:rPr>
          </w:pPr>
          <w:r>
            <w:rPr>
              <w:i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4456845</wp:posOffset>
                </wp:positionH>
                <wp:positionV relativeFrom="paragraph">
                  <wp:posOffset>4921491</wp:posOffset>
                </wp:positionV>
                <wp:extent cx="1620564" cy="2133600"/>
                <wp:effectExtent l="19050" t="0" r="0" b="0"/>
                <wp:wrapNone/>
                <wp:docPr id="9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564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>
            <w:rPr>
              <w:i/>
              <w:noProof/>
              <w:color w:val="17365D" w:themeColor="text2" w:themeShade="BF"/>
              <w:sz w:val="36"/>
              <w:szCs w:val="36"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545465</wp:posOffset>
                </wp:positionV>
                <wp:extent cx="5942330" cy="3707130"/>
                <wp:effectExtent l="190500" t="152400" r="172720" b="140970"/>
                <wp:wrapThrough wrapText="bothSides">
                  <wp:wrapPolygon edited="0">
                    <wp:start x="0" y="-888"/>
                    <wp:lineTo x="-415" y="-555"/>
                    <wp:lineTo x="-692" y="111"/>
                    <wp:lineTo x="-692" y="20867"/>
                    <wp:lineTo x="-415" y="22199"/>
                    <wp:lineTo x="0" y="22421"/>
                    <wp:lineTo x="21535" y="22421"/>
                    <wp:lineTo x="21605" y="22421"/>
                    <wp:lineTo x="21882" y="22199"/>
                    <wp:lineTo x="21951" y="22199"/>
                    <wp:lineTo x="22228" y="20867"/>
                    <wp:lineTo x="22228" y="333"/>
                    <wp:lineTo x="21882" y="-666"/>
                    <wp:lineTo x="21535" y="-888"/>
                    <wp:lineTo x="0" y="-888"/>
                  </wp:wrapPolygon>
                </wp:wrapThrough>
                <wp:docPr id="2" name="Рисунок 1" descr="C:\WINDOWS\Temp\Rar$DIa0.115\IMG-20230220-WA00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WINDOWS\Temp\Rar$DIa0.115\IMG-20230220-WA002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2330" cy="37071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190500" algn="tl" rotWithShape="0">
                            <a:srgbClr val="000000">
                              <a:alpha val="70000"/>
                            </a:srgb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  <w:r w:rsidR="00B47EED" w:rsidRPr="00887229">
            <w:rPr>
              <w:i/>
              <w:color w:val="17365D" w:themeColor="text2" w:themeShade="BF"/>
              <w:sz w:val="36"/>
              <w:szCs w:val="36"/>
            </w:rPr>
            <w:t>Квалификация</w:t>
          </w:r>
          <w:r w:rsidR="00B47EED" w:rsidRPr="00887229">
            <w:rPr>
              <w:b/>
              <w:color w:val="17365D" w:themeColor="text2" w:themeShade="BF"/>
              <w:sz w:val="36"/>
              <w:szCs w:val="36"/>
            </w:rPr>
            <w:t xml:space="preserve"> – 1 квалификационная категория</w:t>
          </w:r>
        </w:p>
        <w:sdt>
          <w:sdtPr>
            <w:rPr>
              <w:rFonts w:asciiTheme="majorHAnsi" w:eastAsiaTheme="majorEastAsia" w:hAnsiTheme="majorHAnsi" w:cstheme="majorBidi"/>
              <w:b/>
              <w:color w:val="0F243E" w:themeColor="text2" w:themeShade="80"/>
              <w:sz w:val="56"/>
              <w:szCs w:val="56"/>
            </w:rPr>
            <w:alias w:val="Заголовок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B47EED" w:rsidRPr="00887229" w:rsidRDefault="00526E91" w:rsidP="00B47EED">
              <w:pPr>
                <w:pStyle w:val="a6"/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  <w:lang w:eastAsia="ru-RU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0F243E" w:themeColor="text2" w:themeShade="80"/>
                  <w:sz w:val="56"/>
                  <w:szCs w:val="56"/>
                </w:rPr>
                <w:t>Консультационный центр «Диалог»</w:t>
              </w:r>
            </w:p>
          </w:sdtContent>
        </w:sdt>
        <w:p w:rsidR="00887229" w:rsidRDefault="00887229" w:rsidP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0F243E" w:themeColor="text2" w:themeShade="80"/>
              <w:sz w:val="40"/>
              <w:szCs w:val="40"/>
              <w:lang w:eastAsia="en-US"/>
            </w:rPr>
          </w:pPr>
        </w:p>
        <w:p w:rsidR="00B47EED" w:rsidRPr="00887229" w:rsidRDefault="00887229">
          <w:pPr>
            <w:widowControl/>
            <w:autoSpaceDE/>
            <w:autoSpaceDN/>
            <w:adjustRightInd/>
            <w:spacing w:after="200" w:line="276" w:lineRule="auto"/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</w:pPr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Тел. 892 74 73 </w:t>
          </w:r>
          <w:proofErr w:type="spellStart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>73</w:t>
          </w:r>
          <w:proofErr w:type="spellEnd"/>
          <w:r w:rsidRPr="00887229">
            <w:rPr>
              <w:rFonts w:asciiTheme="majorHAnsi" w:eastAsiaTheme="majorEastAsia" w:hAnsiTheme="majorHAnsi" w:cstheme="majorBidi"/>
              <w:b/>
              <w:bCs/>
              <w:color w:val="17365D" w:themeColor="text2" w:themeShade="BF"/>
              <w:sz w:val="40"/>
              <w:szCs w:val="40"/>
              <w:lang w:eastAsia="en-US"/>
            </w:rPr>
            <w:t xml:space="preserve"> 72</w:t>
          </w:r>
        </w:p>
      </w:sdtContent>
    </w:sdt>
    <w:p w:rsidR="00526E91" w:rsidRDefault="00326CC0" w:rsidP="003D789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550FF" w:rsidRDefault="001550FF" w:rsidP="00051CB2">
      <w:pPr>
        <w:spacing w:line="276" w:lineRule="auto"/>
        <w:jc w:val="center"/>
        <w:rPr>
          <w:sz w:val="28"/>
          <w:szCs w:val="28"/>
        </w:rPr>
      </w:pPr>
    </w:p>
    <w:p w:rsidR="00A34333" w:rsidRDefault="00A34333" w:rsidP="00051CB2">
      <w:pPr>
        <w:spacing w:line="276" w:lineRule="auto"/>
        <w:jc w:val="center"/>
        <w:rPr>
          <w:sz w:val="28"/>
          <w:szCs w:val="28"/>
        </w:rPr>
      </w:pPr>
    </w:p>
    <w:p w:rsidR="00051CB2" w:rsidRPr="003D7897" w:rsidRDefault="00051CB2" w:rsidP="00051CB2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lastRenderedPageBreak/>
        <w:t>МБДОУ «Детский сад №128 комбинированного вида»</w:t>
      </w:r>
    </w:p>
    <w:p w:rsidR="0065287F" w:rsidRPr="003D7897" w:rsidRDefault="00051CB2" w:rsidP="00AB0C78">
      <w:pPr>
        <w:spacing w:line="276" w:lineRule="auto"/>
        <w:jc w:val="center"/>
        <w:rPr>
          <w:sz w:val="28"/>
          <w:szCs w:val="28"/>
        </w:rPr>
      </w:pPr>
      <w:r w:rsidRPr="003D7897">
        <w:rPr>
          <w:sz w:val="28"/>
          <w:szCs w:val="28"/>
        </w:rPr>
        <w:t xml:space="preserve"> Кировского района, г</w:t>
      </w:r>
      <w:proofErr w:type="gramStart"/>
      <w:r w:rsidRPr="003D7897">
        <w:rPr>
          <w:sz w:val="28"/>
          <w:szCs w:val="28"/>
        </w:rPr>
        <w:t>.К</w:t>
      </w:r>
      <w:proofErr w:type="gramEnd"/>
      <w:r w:rsidRPr="003D7897">
        <w:rPr>
          <w:sz w:val="28"/>
          <w:szCs w:val="28"/>
        </w:rPr>
        <w:t>азань</w:t>
      </w:r>
    </w:p>
    <w:p w:rsidR="003D7897" w:rsidRDefault="003D7897" w:rsidP="00AB0C78">
      <w:pPr>
        <w:jc w:val="center"/>
        <w:rPr>
          <w:b/>
          <w:sz w:val="28"/>
          <w:szCs w:val="28"/>
        </w:rPr>
      </w:pPr>
    </w:p>
    <w:p w:rsidR="001550FF" w:rsidRDefault="00A34333" w:rsidP="00AB0C78">
      <w:pPr>
        <w:jc w:val="center"/>
        <w:rPr>
          <w:b/>
          <w:sz w:val="28"/>
          <w:szCs w:val="28"/>
        </w:rPr>
      </w:pPr>
      <w:r w:rsidRPr="00A34333">
        <w:rPr>
          <w:b/>
          <w:sz w:val="28"/>
          <w:szCs w:val="28"/>
        </w:rPr>
        <w:t>Корчагина Анастасия Сергеевна</w:t>
      </w:r>
    </w:p>
    <w:p w:rsidR="00A34333" w:rsidRPr="007217AD" w:rsidRDefault="00A34333" w:rsidP="00AB0C78">
      <w:pPr>
        <w:jc w:val="center"/>
        <w:rPr>
          <w:b/>
          <w:sz w:val="28"/>
          <w:szCs w:val="28"/>
        </w:rPr>
      </w:pP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Образование</w:t>
      </w:r>
      <w:r>
        <w:rPr>
          <w:sz w:val="28"/>
          <w:szCs w:val="28"/>
        </w:rPr>
        <w:t xml:space="preserve"> – высшее, </w:t>
      </w:r>
      <w:r w:rsidR="001550FF">
        <w:rPr>
          <w:sz w:val="28"/>
          <w:szCs w:val="28"/>
        </w:rPr>
        <w:t xml:space="preserve"> </w:t>
      </w:r>
      <w:r w:rsidR="00A34333" w:rsidRPr="00A34333">
        <w:rPr>
          <w:sz w:val="28"/>
          <w:szCs w:val="28"/>
        </w:rPr>
        <w:t>КГУКИ (2006)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Должность:</w:t>
      </w:r>
      <w:r>
        <w:rPr>
          <w:sz w:val="28"/>
          <w:szCs w:val="28"/>
        </w:rPr>
        <w:t xml:space="preserve"> </w:t>
      </w:r>
      <w:r w:rsidR="00A34333">
        <w:rPr>
          <w:sz w:val="28"/>
          <w:szCs w:val="28"/>
        </w:rPr>
        <w:t>воспитатель</w:t>
      </w:r>
    </w:p>
    <w:p w:rsidR="00AB0C78" w:rsidRDefault="00AB0C78" w:rsidP="00AB0C78">
      <w:pPr>
        <w:spacing w:line="360" w:lineRule="auto"/>
        <w:rPr>
          <w:sz w:val="28"/>
          <w:szCs w:val="28"/>
        </w:rPr>
      </w:pPr>
      <w:r w:rsidRPr="002D4ED6">
        <w:rPr>
          <w:i/>
          <w:sz w:val="28"/>
          <w:szCs w:val="28"/>
        </w:rPr>
        <w:t>Категория:</w:t>
      </w:r>
      <w:r w:rsidR="001550FF">
        <w:rPr>
          <w:i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AB0C78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 категория</w:t>
      </w:r>
    </w:p>
    <w:p w:rsidR="00A34333" w:rsidRPr="00A34333" w:rsidRDefault="00A34333" w:rsidP="00A34333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34333">
        <w:rPr>
          <w:sz w:val="28"/>
          <w:szCs w:val="28"/>
        </w:rPr>
        <w:t xml:space="preserve">Сегодня среди основных страхов поколения  Z и в России, и за рубежом экологические вызовы занимают первое место. Существует даже отдельный феномен — «экологическая тревожность», которую испытывает молодое поколение, осознавая масштаб угрозы.  Многие люди полны решимости </w:t>
      </w:r>
      <w:proofErr w:type="gramStart"/>
      <w:r w:rsidRPr="00A34333">
        <w:rPr>
          <w:sz w:val="28"/>
          <w:szCs w:val="28"/>
        </w:rPr>
        <w:t>предотвратить</w:t>
      </w:r>
      <w:proofErr w:type="gramEnd"/>
      <w:r w:rsidRPr="00A34333">
        <w:rPr>
          <w:sz w:val="28"/>
          <w:szCs w:val="28"/>
        </w:rPr>
        <w:t xml:space="preserve"> загрязнение планеты и глобальное потепление. </w:t>
      </w:r>
    </w:p>
    <w:p w:rsidR="00A34333" w:rsidRPr="00A34333" w:rsidRDefault="00A34333" w:rsidP="00A34333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34333">
        <w:rPr>
          <w:sz w:val="28"/>
          <w:szCs w:val="28"/>
        </w:rPr>
        <w:t xml:space="preserve">Забота об окружающей среде — уже стала частью государственной политики, а навык экологического мышления начинают формировать уже в дошкольном возрасте. </w:t>
      </w:r>
    </w:p>
    <w:p w:rsidR="00A34333" w:rsidRPr="00A34333" w:rsidRDefault="00A34333" w:rsidP="00A34333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34333">
        <w:rPr>
          <w:sz w:val="28"/>
          <w:szCs w:val="28"/>
        </w:rPr>
        <w:t>В связи с этим был разработан развивающий блок "</w:t>
      </w:r>
      <w:proofErr w:type="spellStart"/>
      <w:proofErr w:type="gramStart"/>
      <w:r w:rsidRPr="00A34333">
        <w:rPr>
          <w:sz w:val="28"/>
          <w:szCs w:val="28"/>
        </w:rPr>
        <w:t>ЭКО</w:t>
      </w:r>
      <w:proofErr w:type="gramEnd"/>
      <w:r w:rsidRPr="00A34333">
        <w:rPr>
          <w:sz w:val="28"/>
          <w:szCs w:val="28"/>
        </w:rPr>
        <w:t>-kids</w:t>
      </w:r>
      <w:proofErr w:type="spellEnd"/>
      <w:r w:rsidRPr="00A34333">
        <w:rPr>
          <w:sz w:val="28"/>
          <w:szCs w:val="28"/>
        </w:rPr>
        <w:t>".</w:t>
      </w:r>
    </w:p>
    <w:p w:rsidR="00A34333" w:rsidRPr="00A34333" w:rsidRDefault="00A34333" w:rsidP="00A34333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34333">
        <w:rPr>
          <w:sz w:val="28"/>
          <w:szCs w:val="28"/>
        </w:rPr>
        <w:t>Цель: формирование у детей дошкольного возраста основ экологической культуры как части общей культуры личности.</w:t>
      </w:r>
    </w:p>
    <w:p w:rsidR="00A34333" w:rsidRPr="00A34333" w:rsidRDefault="00A34333" w:rsidP="00A34333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A34333">
        <w:rPr>
          <w:sz w:val="28"/>
          <w:szCs w:val="28"/>
        </w:rPr>
        <w:t>Задачи:</w:t>
      </w:r>
    </w:p>
    <w:p w:rsidR="00A34333" w:rsidRPr="00A34333" w:rsidRDefault="00A34333" w:rsidP="00A34333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proofErr w:type="gramStart"/>
      <w:r w:rsidRPr="00A34333">
        <w:rPr>
          <w:sz w:val="28"/>
          <w:szCs w:val="28"/>
        </w:rPr>
        <w:t>Образовательная</w:t>
      </w:r>
      <w:proofErr w:type="gramEnd"/>
      <w:r w:rsidRPr="00A34333">
        <w:rPr>
          <w:sz w:val="28"/>
          <w:szCs w:val="28"/>
        </w:rPr>
        <w:t xml:space="preserve">: создать условия для получения детьми знаний о природе и </w:t>
      </w:r>
      <w:proofErr w:type="spellStart"/>
      <w:r w:rsidRPr="00A34333">
        <w:rPr>
          <w:sz w:val="28"/>
          <w:szCs w:val="28"/>
        </w:rPr>
        <w:t>еë</w:t>
      </w:r>
      <w:proofErr w:type="spellEnd"/>
      <w:r w:rsidRPr="00A34333">
        <w:rPr>
          <w:sz w:val="28"/>
          <w:szCs w:val="28"/>
        </w:rPr>
        <w:t xml:space="preserve"> обитателях, способах охраны окружающей среды.</w:t>
      </w:r>
    </w:p>
    <w:p w:rsidR="00A34333" w:rsidRPr="00A34333" w:rsidRDefault="00A34333" w:rsidP="00A34333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proofErr w:type="gramStart"/>
      <w:r w:rsidRPr="00A34333">
        <w:rPr>
          <w:sz w:val="28"/>
          <w:szCs w:val="28"/>
        </w:rPr>
        <w:t>Развивающая: формировать у детей экологическое мышление через игровую, опытно- экспериментальную и продуктивную деятельность;</w:t>
      </w:r>
      <w:proofErr w:type="gramEnd"/>
    </w:p>
    <w:p w:rsidR="00A92038" w:rsidRPr="00A92038" w:rsidRDefault="00A34333" w:rsidP="00A34333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proofErr w:type="gramStart"/>
      <w:r w:rsidRPr="00A34333">
        <w:rPr>
          <w:sz w:val="28"/>
          <w:szCs w:val="28"/>
        </w:rPr>
        <w:t>Воспитательная</w:t>
      </w:r>
      <w:proofErr w:type="gramEnd"/>
      <w:r w:rsidRPr="00A34333">
        <w:rPr>
          <w:sz w:val="28"/>
          <w:szCs w:val="28"/>
        </w:rPr>
        <w:t>: воспитывать у детей гуманное, заботливое отношение к природе и её обитателям через участие в различных экологических акциях и проектах.</w:t>
      </w:r>
    </w:p>
    <w:p w:rsidR="00A92038" w:rsidRPr="00A92038" w:rsidRDefault="00A92038" w:rsidP="00A92038">
      <w:pPr>
        <w:spacing w:line="276" w:lineRule="auto"/>
        <w:jc w:val="both"/>
        <w:rPr>
          <w:sz w:val="28"/>
          <w:szCs w:val="28"/>
        </w:rPr>
      </w:pPr>
    </w:p>
    <w:sectPr w:rsidR="00A92038" w:rsidRPr="00A92038" w:rsidSect="0065287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E95"/>
    <w:multiLevelType w:val="multilevel"/>
    <w:tmpl w:val="C6BA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C26AF"/>
    <w:multiLevelType w:val="hybridMultilevel"/>
    <w:tmpl w:val="D056EC9C"/>
    <w:lvl w:ilvl="0" w:tplc="C09EF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804F45"/>
    <w:multiLevelType w:val="hybridMultilevel"/>
    <w:tmpl w:val="AEACB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6877"/>
    <w:rsid w:val="00051CB2"/>
    <w:rsid w:val="000D25AD"/>
    <w:rsid w:val="00137737"/>
    <w:rsid w:val="001550FF"/>
    <w:rsid w:val="001C6CFE"/>
    <w:rsid w:val="00326CC0"/>
    <w:rsid w:val="003D7897"/>
    <w:rsid w:val="00526E91"/>
    <w:rsid w:val="005C70CA"/>
    <w:rsid w:val="005D457A"/>
    <w:rsid w:val="0065287F"/>
    <w:rsid w:val="007B672C"/>
    <w:rsid w:val="00887229"/>
    <w:rsid w:val="0096000D"/>
    <w:rsid w:val="00A34333"/>
    <w:rsid w:val="00A81851"/>
    <w:rsid w:val="00A92038"/>
    <w:rsid w:val="00AB0C78"/>
    <w:rsid w:val="00B47EED"/>
    <w:rsid w:val="00BE44AD"/>
    <w:rsid w:val="00D82198"/>
    <w:rsid w:val="00DD0751"/>
    <w:rsid w:val="00E05849"/>
    <w:rsid w:val="00E96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528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87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65287F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65287F"/>
    <w:rPr>
      <w:rFonts w:eastAsiaTheme="minorEastAsia"/>
    </w:rPr>
  </w:style>
  <w:style w:type="paragraph" w:styleId="a8">
    <w:name w:val="List Paragraph"/>
    <w:basedOn w:val="a"/>
    <w:uiPriority w:val="34"/>
    <w:qFormat/>
    <w:rsid w:val="00AB0C7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CFE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КЦ «Диалог»</PublishDate>
  <Abstract>Лысенко Ангелина Петровна Образование – высшее. ИЭУП г.Казань (2016) Должность – музыкальный руководительКвалификация – 1 квалификационная категория</Abstract>
  <CompanyAddress>МБДОУ «Детский сад №128 комбинированного вида»
 Кировского района, г.Казань</CompanyAddress>
  <CompanyPhone>892 74 73 73 72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Консультационный центр «Диалог»</dc:title>
  <dc:subject>Специалист по вопросам воспитания и образования  детей дошкольного возраста</dc:subject>
  <dc:creator>Удожественно-эстетическое развитие</dc:creator>
  <cp:lastModifiedBy>Елена</cp:lastModifiedBy>
  <cp:revision>7</cp:revision>
  <cp:lastPrinted>2023-03-13T05:30:00Z</cp:lastPrinted>
  <dcterms:created xsi:type="dcterms:W3CDTF">2023-03-13T05:21:00Z</dcterms:created>
  <dcterms:modified xsi:type="dcterms:W3CDTF">2023-03-13T05:49:00Z</dcterms:modified>
</cp:coreProperties>
</file>