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8C" w:rsidRDefault="001B738C" w:rsidP="001B738C">
      <w:pPr>
        <w:widowControl w:val="0"/>
        <w:tabs>
          <w:tab w:val="left" w:pos="447"/>
        </w:tabs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6282969" cy="88868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694" cy="889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738C" w:rsidRDefault="001B738C" w:rsidP="001B738C">
      <w:pPr>
        <w:widowControl w:val="0"/>
        <w:tabs>
          <w:tab w:val="left" w:pos="447"/>
        </w:tabs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 w:bidi="ru-RU"/>
        </w:rPr>
      </w:pPr>
    </w:p>
    <w:p w:rsidR="00770D17" w:rsidRPr="00770D17" w:rsidRDefault="00770D17" w:rsidP="001B738C">
      <w:pPr>
        <w:widowControl w:val="0"/>
        <w:tabs>
          <w:tab w:val="left" w:pos="447"/>
        </w:tabs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 w:bidi="ru-RU"/>
        </w:rPr>
      </w:pPr>
      <w:r w:rsidRPr="00770D17">
        <w:rPr>
          <w:rFonts w:ascii="Times New Roman" w:eastAsia="Times New Roman" w:hAnsi="Times New Roman" w:cs="Times New Roman"/>
          <w:color w:val="000000"/>
          <w:sz w:val="28"/>
          <w:szCs w:val="20"/>
          <w:lang w:eastAsia="ru-RU" w:bidi="ru-RU"/>
        </w:rPr>
        <w:lastRenderedPageBreak/>
        <w:t>организаций, осуществляющих образовательную деятельность, а также при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организациями. </w:t>
      </w:r>
      <w:hyperlink r:id="rId6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1 статьи 15 Федерального закона от 29 декабря 2012 года N 273-ФЗ "Об образовании в Российской Федерации"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 2013, 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Приют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обеспечивает получение дошкольного образования, присмотр и уход за воспитанн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иками в возрасте от 3 лет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 прекращения образовательных отношений.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Содержание дошкольного образования определяется образовательной программой дошкольного образования.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2.6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2.7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Образовательные программы дошкольного образования самостоятельно разрабатываю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тся и утверждаются Приютом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Образовательные программы дошкольного образования разрабатываются и утверждаю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тся Приютом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hyperlink r:id="rId7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6 статьи 12 Федерального закона от 29 декабря 2013 года N 273-ФЗ "Об образовании в Российской Федерации"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2.8. В Приюте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Приюта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Пункт в редакции, введенной в действие с 6 апреля 2019 года </w:t>
      </w:r>
      <w:hyperlink r:id="rId8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21 января 2019 года N 32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hyperlink r:id="rId9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5 статьи 14 Федерального закона от 29 декабря 2012 г. N 273-ФЗ "Об образовании в Российской Федерации"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(Собрание законодательства 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Российской Федерации, 2012, N 53, ст.7598; 2018, N 32, ст.5110).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(Сноска в редакции, введенной в действие с 6 апреля 2019 года </w:t>
      </w:r>
      <w:hyperlink r:id="rId10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21 января 2019 года N 32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2.9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  <w:hyperlink r:id="rId11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2 статьи 64 Федерального закона от 29 декабря 2012 года N 273-ФЗ "Об образовании в Российской Федерации"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 2013, 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2.10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Образовательная деятельность по образовательным программам дошкольного образ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ования в Приюте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в группах.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Группы  имеют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общеразвивающую 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направленность. В группах общеразвивающей направленности осуществляется реализация образовательной программы дошкольного образования.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(Абзац в редакции, введенной в действие с 6 апреля 2019 года </w:t>
      </w:r>
      <w:hyperlink r:id="rId12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21 января 2019 года N 32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Режим раб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оты Приюта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тся   в соответствии с его У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ставом. 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B0C96" w:rsidRPr="002456FB" w:rsidRDefault="008B0C96" w:rsidP="008B0C96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абилитации</w:t>
      </w:r>
      <w:proofErr w:type="spellEnd"/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ребенка-инвалида.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(Пункт в редакции, введенной в действие с 6 апреля 2019 года </w:t>
      </w:r>
      <w:hyperlink r:id="rId13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21 января 2019 года N 32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B0C96" w:rsidRPr="002456FB" w:rsidRDefault="001B738C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4" w:history="1"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Пункт 21 приказа </w:t>
        </w:r>
        <w:proofErr w:type="spellStart"/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20 сентября 2013 г. N 1082 "Об утверждении Положения о психолого-медико-педагогической комиссии"</w:t>
        </w:r>
      </w:hyperlink>
      <w:r w:rsidR="008B0C96"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(зарегистрирован Министерством юстиции Российской Федерации 23 октября 2013 г., регистрационный N 30242).</w:t>
      </w:r>
      <w:r w:rsidR="008B0C96"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(Сноска в редакции, введенной в действие с 6 апреля 2019 года </w:t>
      </w:r>
      <w:hyperlink r:id="rId15" w:history="1"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России от 21 января 2019 года N 32</w:t>
        </w:r>
      </w:hyperlink>
      <w:r w:rsidR="008B0C96"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B0C96" w:rsidRPr="00C81DBD" w:rsidRDefault="008B0C96" w:rsidP="008B0C9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="00B311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8B0C96" w:rsidRPr="002456FB" w:rsidRDefault="001B738C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6" w:history="1"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10 статьи 79 Федерального закона от 29 декабря 2012 года N 273-ФЗ "Об образовании в Российской Федерации"</w:t>
        </w:r>
      </w:hyperlink>
      <w:r w:rsidR="008B0C96"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ст.7598;2013, 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коррекционных занятий, обеспечение доступа в зд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ания Приюта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8B0C96" w:rsidRPr="002456FB" w:rsidRDefault="001B738C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7" w:history="1">
        <w:r w:rsidR="008B0C96"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3 статьи 79 Федерального закона от 29 декабря 2012 года N 273-ФЗ "Об образовании Российской Федерации"</w:t>
        </w:r>
      </w:hyperlink>
      <w:r w:rsidR="008B0C96"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ст.7598;2013, 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для детей с ограниченными возможностями здоровья по зрению: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присутствие ассистента, оказывающего ребенку необходимую помощь;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обеспечение выпуска альтернативных форматов печатных материалов (крупный шрифт) или аудиофайлы;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для детей с ограниченными возможностями здоровья по слуху: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обеспечение надлежащими звуковыми средствами воспроизведения информации;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 и другие помещения Приюта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</w:t>
      </w:r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организациях. </w:t>
      </w:r>
      <w:hyperlink r:id="rId18" w:history="1">
        <w:r w:rsidRPr="002456FB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Часть 4 статьи 79 Федерального закона от 29 декабря 2012 года N 273-ФЗ "Об образовании в Российской Федерации"</w:t>
        </w:r>
      </w:hyperlink>
      <w:r w:rsidRPr="002456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Федерации, 2012, N 53, ст.7598;2013, N 19, ст.2326).</w:t>
      </w:r>
    </w:p>
    <w:p w:rsidR="008B0C96" w:rsidRPr="002456FB" w:rsidRDefault="008B0C96" w:rsidP="008B0C9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B0C96" w:rsidRDefault="008B0C96"/>
    <w:sectPr w:rsidR="008B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42309"/>
    <w:multiLevelType w:val="multilevel"/>
    <w:tmpl w:val="8B5AA1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10"/>
    <w:rsid w:val="001B738C"/>
    <w:rsid w:val="006E50E8"/>
    <w:rsid w:val="00770D17"/>
    <w:rsid w:val="008B0C96"/>
    <w:rsid w:val="0090629D"/>
    <w:rsid w:val="00B3119F"/>
    <w:rsid w:val="00C81DBD"/>
    <w:rsid w:val="00EB1710"/>
    <w:rsid w:val="00F5175A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A1D6"/>
  <w15:docId w15:val="{810A37E6-CF81-4690-BC32-E05FFD00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1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81DBD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C81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443239" TargetMode="External"/><Relationship Id="rId13" Type="http://schemas.openxmlformats.org/officeDocument/2006/relationships/hyperlink" Target="http://docs.cntd.ru/document/552443239" TargetMode="External"/><Relationship Id="rId18" Type="http://schemas.openxmlformats.org/officeDocument/2006/relationships/hyperlink" Target="http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552443239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docs.cntd.ru/document/552443239" TargetMode="External"/><Relationship Id="rId10" Type="http://schemas.openxmlformats.org/officeDocument/2006/relationships/hyperlink" Target="http://docs.cntd.ru/document/55244323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99048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8</cp:revision>
  <cp:lastPrinted>2021-07-07T05:59:00Z</cp:lastPrinted>
  <dcterms:created xsi:type="dcterms:W3CDTF">2021-02-26T11:15:00Z</dcterms:created>
  <dcterms:modified xsi:type="dcterms:W3CDTF">2021-07-14T11:12:00Z</dcterms:modified>
</cp:coreProperties>
</file>