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664" w:rsidRPr="00FF7664" w:rsidRDefault="00FF7664" w:rsidP="00FF7664">
      <w:pPr>
        <w:pStyle w:val="c1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</w:t>
      </w:r>
      <w:r w:rsidRPr="00FF7664">
        <w:rPr>
          <w:sz w:val="28"/>
          <w:szCs w:val="28"/>
        </w:rPr>
        <w:t>Консультация для родителей</w:t>
      </w:r>
      <w:r w:rsidRPr="00FF7664">
        <w:rPr>
          <w:rFonts w:ascii="Arial" w:hAnsi="Arial" w:cs="Arial"/>
          <w:sz w:val="28"/>
          <w:szCs w:val="28"/>
        </w:rPr>
        <w:br/>
      </w:r>
      <w:bookmarkStart w:id="0" w:name="_GoBack"/>
      <w:r w:rsidRPr="00FF7664">
        <w:rPr>
          <w:rStyle w:val="c9"/>
          <w:sz w:val="28"/>
          <w:szCs w:val="28"/>
        </w:rPr>
        <w:t>Десять причин, по которым ребенок должен заниматься музыкой</w:t>
      </w:r>
      <w:bookmarkEnd w:id="0"/>
    </w:p>
    <w:p w:rsidR="00FF7664" w:rsidRPr="00FF7664" w:rsidRDefault="00FF7664" w:rsidP="00FF7664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  <w:r w:rsidRPr="00FF7664">
        <w:rPr>
          <w:rStyle w:val="c8"/>
          <w:i/>
          <w:iCs/>
          <w:sz w:val="28"/>
          <w:szCs w:val="28"/>
        </w:rPr>
        <w:t xml:space="preserve"> (По мнению Д. </w:t>
      </w:r>
      <w:proofErr w:type="spellStart"/>
      <w:r w:rsidRPr="00FF7664">
        <w:rPr>
          <w:rStyle w:val="c8"/>
          <w:i/>
          <w:iCs/>
          <w:sz w:val="28"/>
          <w:szCs w:val="28"/>
        </w:rPr>
        <w:t>Кирнарской</w:t>
      </w:r>
      <w:proofErr w:type="spellEnd"/>
      <w:r w:rsidRPr="00FF7664">
        <w:rPr>
          <w:rStyle w:val="c8"/>
          <w:i/>
          <w:iCs/>
          <w:sz w:val="28"/>
          <w:szCs w:val="28"/>
        </w:rPr>
        <w:t>, профессора, проректора</w:t>
      </w:r>
      <w:r w:rsidRPr="00FF7664">
        <w:rPr>
          <w:rStyle w:val="c8"/>
          <w:rFonts w:ascii="Helvetica Neue" w:hAnsi="Helvetica Neue"/>
          <w:i/>
          <w:iCs/>
          <w:sz w:val="28"/>
          <w:szCs w:val="28"/>
        </w:rPr>
        <w:t xml:space="preserve"> Российской академии музыки им. Гнесиных доктора психологии и искусствоведения)</w:t>
      </w:r>
    </w:p>
    <w:p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Почему?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Несмотря на то, что ребёнок фальшиво поет песню Чебурашки, и слуха у него нет; пианино некуда поставить, и бабушка не может возить ребёнка «на музыку»; ребёнку вообще некогда – английский, испанский, секция по плаванию, балет и прочая...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Есть веские причины всё это преодолеть и всё-таки учить музыке, и эти причины должны знать современные родители</w:t>
      </w:r>
    </w:p>
    <w:p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первая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 xml:space="preserve">Играть – это следовать традиции. Музыке учили всех аристократов, русских и европейских. Музицировать – это лоск, блеск и шик, апофеоз светских манер. </w:t>
      </w:r>
      <w:proofErr w:type="spellStart"/>
      <w:r w:rsidRPr="00FF7664">
        <w:rPr>
          <w:rStyle w:val="c1"/>
          <w:rFonts w:ascii="Helvetica Neue" w:hAnsi="Helvetica Neue"/>
          <w:sz w:val="28"/>
          <w:szCs w:val="28"/>
        </w:rPr>
        <w:t>Дюк</w:t>
      </w:r>
      <w:proofErr w:type="spellEnd"/>
      <w:r w:rsidRPr="00FF7664">
        <w:rPr>
          <w:rStyle w:val="c1"/>
          <w:rFonts w:ascii="Helvetica Neue" w:hAnsi="Helvetica Neue"/>
          <w:sz w:val="28"/>
          <w:szCs w:val="28"/>
        </w:rPr>
        <w:t xml:space="preserve"> </w:t>
      </w:r>
      <w:proofErr w:type="spellStart"/>
      <w:r w:rsidRPr="00FF7664">
        <w:rPr>
          <w:rStyle w:val="c1"/>
          <w:rFonts w:ascii="Helvetica Neue" w:hAnsi="Helvetica Neue"/>
          <w:sz w:val="28"/>
          <w:szCs w:val="28"/>
        </w:rPr>
        <w:t>Эллингтон</w:t>
      </w:r>
      <w:proofErr w:type="spellEnd"/>
      <w:r w:rsidRPr="00FF7664">
        <w:rPr>
          <w:rStyle w:val="c1"/>
          <w:rFonts w:ascii="Helvetica Neue" w:hAnsi="Helvetica Neue"/>
          <w:sz w:val="28"/>
          <w:szCs w:val="28"/>
        </w:rPr>
        <w:t xml:space="preserve"> начал играть на рояле потому, что вокруг играющего парня всегда собираются девушки. Ну, а вокруг играющей девушки?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родители будущих невест!</w:t>
      </w:r>
    </w:p>
    <w:p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вторая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Музыкальные занятия воспитывают волю и дисциплину: заниматься на инструменте надо регулярно, без перерывов. Зимой и летом, в будни и праздники. Почти с тем же упорством, с каким чемпионы тренируются в спортзале и на катке. Но, в отличие от героев спорта, играя на рояле, нельзя сломать ни шею, ни ногу, ни даже руку.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строгие родители! Музыка – это воспитание характера без риска травмы: как хорошо, что такое возможно!</w:t>
      </w:r>
    </w:p>
    <w:p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третья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 xml:space="preserve">Занимаясь музыкой, ребёнок развивает математические способности. Он </w:t>
      </w:r>
      <w:proofErr w:type="spellStart"/>
      <w:r w:rsidRPr="00FF7664">
        <w:rPr>
          <w:rStyle w:val="c1"/>
          <w:rFonts w:ascii="Helvetica Neue" w:hAnsi="Helvetica Neue"/>
          <w:sz w:val="28"/>
          <w:szCs w:val="28"/>
        </w:rPr>
        <w:t>пространственно</w:t>
      </w:r>
      <w:proofErr w:type="spellEnd"/>
      <w:r w:rsidRPr="00FF7664">
        <w:rPr>
          <w:rStyle w:val="c1"/>
          <w:rFonts w:ascii="Helvetica Neue" w:hAnsi="Helvetica Neue"/>
          <w:sz w:val="28"/>
          <w:szCs w:val="28"/>
        </w:rPr>
        <w:t xml:space="preserve">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доказательстве: ни убавить, ни прибавить! Не случайно Альберт Эйнштейн играл на скрипке, а профессора физики и профессора математики Оксфорда составляют 70% членов университетского музыкального клуба.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дальновидные родители будущих математиков и инженеров! Музицировать приятнее, чем решать трудные задачи из-под репетиторской палки.</w:t>
      </w:r>
    </w:p>
    <w:p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четвертая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Музыка и язык – близнецы-братья. Они родились следом друг за другом: сначала музыка, потом словесная речь, и в нашем мозге они продолжают жить рядом.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Фразы и предложения, запятые и точки, вопросы и восклицания есть и в музыке, и в речи.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 xml:space="preserve">Играющие и поющие лучше говорят и пишут, легче запоминают иностранные слова, быстрее усваивают грамматику. Меломаны-литераторы Тургенев и Стендаль, Борис Пастернак и Лев Толстой, Жан-Жак Руссо и </w:t>
      </w:r>
      <w:proofErr w:type="spellStart"/>
      <w:r w:rsidRPr="00FF7664">
        <w:rPr>
          <w:rStyle w:val="c1"/>
          <w:rFonts w:ascii="Helvetica Neue" w:hAnsi="Helvetica Neue"/>
          <w:sz w:val="28"/>
          <w:szCs w:val="28"/>
        </w:rPr>
        <w:lastRenderedPageBreak/>
        <w:t>Ромен</w:t>
      </w:r>
      <w:proofErr w:type="spellEnd"/>
      <w:r w:rsidRPr="00FF7664">
        <w:rPr>
          <w:rStyle w:val="c1"/>
          <w:rFonts w:ascii="Helvetica Neue" w:hAnsi="Helvetica Neue"/>
          <w:sz w:val="28"/>
          <w:szCs w:val="28"/>
        </w:rPr>
        <w:t xml:space="preserve"> Роллан, знающие не один иностранный язык, рекомендуют всем будущим полиглотам музыку.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мудрые родители будущих журналистов и переводчиков! Вначале было Слово, но ещё раньше был Звук.</w:t>
      </w:r>
    </w:p>
    <w:p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пятая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Музыка структурна и иерархична: крупные произведения распадаются на менее крупные части, которые в свою очередь делятся на небольшие темы и фрагменты, состоящие из мелких фраз и мотивов. Стихийное понимание музыкальной иерархии облегчает понимание компьютера, тоже сплошь иерархичного и структурного.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 xml:space="preserve">Внимание, прагматичные родители будущих IT-инженеров, системных администраторов и программистов! Музыка ведёт прямо к вершинам компьютерных наук; не случайно фирма </w:t>
      </w:r>
      <w:proofErr w:type="spellStart"/>
      <w:r w:rsidRPr="00FF7664">
        <w:rPr>
          <w:rStyle w:val="c1"/>
          <w:rFonts w:ascii="Helvetica Neue" w:hAnsi="Helvetica Neue"/>
          <w:sz w:val="28"/>
          <w:szCs w:val="28"/>
        </w:rPr>
        <w:t>Microsoft</w:t>
      </w:r>
      <w:proofErr w:type="spellEnd"/>
      <w:r w:rsidRPr="00FF7664">
        <w:rPr>
          <w:rStyle w:val="c1"/>
          <w:rFonts w:ascii="Helvetica Neue" w:hAnsi="Helvetica Neue"/>
          <w:sz w:val="28"/>
          <w:szCs w:val="28"/>
        </w:rPr>
        <w:t xml:space="preserve"> предпочитает сотрудников с музыкальным образованием.</w:t>
      </w:r>
    </w:p>
    <w:p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шестая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 xml:space="preserve">Музыкальные занятия развивают навыки общения или, коммуникативные навыки. За годы учёбы ребёнок-музыкант познакомится с галантным и дружественным Моцартом, ершистым и </w:t>
      </w:r>
      <w:proofErr w:type="spellStart"/>
      <w:r w:rsidRPr="00FF7664">
        <w:rPr>
          <w:rStyle w:val="c1"/>
          <w:rFonts w:ascii="Helvetica Neue" w:hAnsi="Helvetica Neue"/>
          <w:sz w:val="28"/>
          <w:szCs w:val="28"/>
        </w:rPr>
        <w:t>атлетичным</w:t>
      </w:r>
      <w:proofErr w:type="spellEnd"/>
      <w:r w:rsidRPr="00FF7664">
        <w:rPr>
          <w:rStyle w:val="c1"/>
          <w:rFonts w:ascii="Helvetica Neue" w:hAnsi="Helvetica Neue"/>
          <w:sz w:val="28"/>
          <w:szCs w:val="28"/>
        </w:rPr>
        <w:t xml:space="preserve"> Прокофьевым, умудрённым и философичным Бахом и другими музыкальными персонами.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Играя, ему придётся в них перевоплотиться и донести до публики их характер, манеру чувствовать, голос и жесты. Теперь остаётся один шаг до таланта менеджера, где едва ли не главное – понимать людей и, пользуясь своим пониманием, управлять ими.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амбициозные родители будущих основателей бизнес-империй! Музыка ведет от сердца к сердцу, и самое грозное оружие топ-менеджера – обезоруживающая улыбка «хорошего парня».</w:t>
      </w:r>
    </w:p>
    <w:p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седьмая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Музыканты мягкосердечны и одновременно мужественны. Как утверждают психологи, музыканты-мужчины чувственны, как дамы, а музыканты-женщины стойки и тверды духом, как мужчины. Музыка смягчает нравы, но, чтобы в ней преуспеть, надо быть мужественным.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 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прозорливые родители, ожидающие помощи и поддержки в старости! Дети, которые занимались музыкой, сочувственны и одновременно терпеливы, и потому чаще готовы подать своим престарелым родителям тот самый «стакан воды».</w:t>
      </w:r>
    </w:p>
    <w:p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Причина восьмая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 xml:space="preserve">Занятия музыкой приучают «включаться по команде». Музыканты меньше боятся страшного слова </w:t>
      </w:r>
      <w:proofErr w:type="spellStart"/>
      <w:r w:rsidRPr="00FF7664">
        <w:rPr>
          <w:rStyle w:val="c1"/>
          <w:rFonts w:ascii="Helvetica Neue" w:hAnsi="Helvetica Neue"/>
          <w:sz w:val="28"/>
          <w:szCs w:val="28"/>
        </w:rPr>
        <w:t>deadline</w:t>
      </w:r>
      <w:proofErr w:type="spellEnd"/>
      <w:r w:rsidRPr="00FF7664">
        <w:rPr>
          <w:rStyle w:val="c1"/>
          <w:rFonts w:ascii="Helvetica Neue" w:hAnsi="Helvetica Neue"/>
          <w:sz w:val="28"/>
          <w:szCs w:val="28"/>
        </w:rPr>
        <w:t xml:space="preserve"> – срок сдачи работы. В музыкальной школе нельзя перенести на завтра или на неделю вперёд зачёт по гаммам и классный концерт. Положение артиста на сцене приучает к максимальной готовности «по заказу», и ребёнок с таким опытом не завалит серьёзный экзамен, интервью при приёме на работу и ответственный доклад.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беспокойные родители! Музыкальные занятия в детстве – это максимальная выдержка и артистизм на всю жизнь.</w:t>
      </w:r>
    </w:p>
    <w:p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lastRenderedPageBreak/>
        <w:t>Причина девятая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 xml:space="preserve">Музыкальные занятия воспитывают маленьких «Цезарей», умеющих делать много дел сразу. Музыка помогает ориентироваться в нескольких одновременных процессах: так, читающий с листа пианист, сразу делает несколько дел – помнит о прошлом, смотрит в будущее и контролирует настоящее. Музыка течёт в своём темпе, и читающий с листа не может прерваться, отдохнуть и перевести дух. Так же и авиадиспетчер, оператор ЭВМ или биржевой брокер следит за несколькими экранами и </w:t>
      </w:r>
      <w:proofErr w:type="gramStart"/>
      <w:r w:rsidRPr="00FF7664">
        <w:rPr>
          <w:rStyle w:val="c1"/>
          <w:rFonts w:ascii="Helvetica Neue" w:hAnsi="Helvetica Neue"/>
          <w:sz w:val="28"/>
          <w:szCs w:val="28"/>
        </w:rPr>
        <w:t>одновременно слушает</w:t>
      </w:r>
      <w:proofErr w:type="gramEnd"/>
      <w:r w:rsidRPr="00FF7664">
        <w:rPr>
          <w:rStyle w:val="c1"/>
          <w:rFonts w:ascii="Helvetica Neue" w:hAnsi="Helvetica Neue"/>
          <w:sz w:val="28"/>
          <w:szCs w:val="28"/>
        </w:rPr>
        <w:t xml:space="preserve"> и передаёт информацию по нескольким телефонам.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Внимание, перегруженные и усталые родители! Ребёнку-музыканту будет легче, чем Вам, бежать по нескольким жизненным дорожкам и везде приходить первым.</w:t>
      </w:r>
    </w:p>
    <w:p w:rsidR="00FF7664" w:rsidRPr="00FF7664" w:rsidRDefault="00FF7664" w:rsidP="00FF766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4"/>
          <w:rFonts w:ascii="Helvetica Neue" w:hAnsi="Helvetica Neue"/>
          <w:b/>
          <w:bCs/>
          <w:i/>
          <w:iCs/>
          <w:sz w:val="28"/>
          <w:szCs w:val="28"/>
        </w:rPr>
        <w:t>И, наконец, последнее…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Музыка – наилучший путь к жизненному успеху.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Почему? См. пункты 1-9.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Детали…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Агата Кристи свой первый рассказ написала о том, почему ей трудно играть на фортепиано на сцене;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Кондолиза Райс, напротив, больше всего любит играть на публике в своём ослепительном концертном платье, а Билл Клинтон уверен, что без саксофона никогда не стал бы президентом.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Альберт Эйнштейн впервые взял в руки скрипку в шестилетнем возрасте.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К тому времени, когда ему исполнилось 14, он исполнял сонаты Бетховена и Моцарта и долгими часами импровизировал на фортепьяно.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На протяжении всей жизни Эйнштейн оставался страстным скрипачом, обращаясь к музыке во время творческих застоев. О своих увлечениях музыкой и физикой он говорил: "Оба они имеют один источник и дополняют друг друга..." Не исключено, что необычайно мощный интеллект Эйнштейна является результатом любви к классике.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Посмотрите на успешных людей в любой области, спросите, не занимались ли они в детстве музыкой, хотя бы даже и недолго, хотя бы даже и без особого рвения?</w:t>
      </w:r>
    </w:p>
    <w:p w:rsidR="00FF7664" w:rsidRPr="00FF7664" w:rsidRDefault="00FF7664" w:rsidP="00FF7664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 w:rsidRPr="00FF7664">
        <w:rPr>
          <w:rStyle w:val="c1"/>
          <w:rFonts w:ascii="Helvetica Neue" w:hAnsi="Helvetica Neue"/>
          <w:sz w:val="28"/>
          <w:szCs w:val="28"/>
        </w:rPr>
        <w:t>Конечно, занимались. И у нас есть 10 причин последовать их вдохновляющему примеру.</w:t>
      </w:r>
    </w:p>
    <w:p w:rsidR="00FF7664" w:rsidRPr="00FF7664" w:rsidRDefault="00FF7664" w:rsidP="00FF7664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FF7664">
        <w:rPr>
          <w:rStyle w:val="c1"/>
          <w:rFonts w:ascii="Helvetica Neue" w:hAnsi="Helvetica Neue"/>
        </w:rPr>
        <w:t> </w:t>
      </w:r>
    </w:p>
    <w:p w:rsidR="000830E2" w:rsidRPr="00FF7664" w:rsidRDefault="000830E2"/>
    <w:sectPr w:rsidR="000830E2" w:rsidRPr="00FF7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A93" w:rsidRDefault="00AC1A93" w:rsidP="00FF7664">
      <w:pPr>
        <w:spacing w:after="0" w:line="240" w:lineRule="auto"/>
      </w:pPr>
      <w:r>
        <w:separator/>
      </w:r>
    </w:p>
  </w:endnote>
  <w:endnote w:type="continuationSeparator" w:id="0">
    <w:p w:rsidR="00AC1A93" w:rsidRDefault="00AC1A93" w:rsidP="00FF7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A93" w:rsidRDefault="00AC1A93" w:rsidP="00FF7664">
      <w:pPr>
        <w:spacing w:after="0" w:line="240" w:lineRule="auto"/>
      </w:pPr>
      <w:r>
        <w:separator/>
      </w:r>
    </w:p>
  </w:footnote>
  <w:footnote w:type="continuationSeparator" w:id="0">
    <w:p w:rsidR="00AC1A93" w:rsidRDefault="00AC1A93" w:rsidP="00FF76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14F"/>
    <w:rsid w:val="0001414F"/>
    <w:rsid w:val="000830E2"/>
    <w:rsid w:val="00AC1A93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0E5F4-38A7-47C9-BD6A-468291C3B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FF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F7664"/>
  </w:style>
  <w:style w:type="paragraph" w:customStyle="1" w:styleId="c12">
    <w:name w:val="c12"/>
    <w:basedOn w:val="a"/>
    <w:rsid w:val="00FF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64"/>
  </w:style>
  <w:style w:type="paragraph" w:customStyle="1" w:styleId="c0">
    <w:name w:val="c0"/>
    <w:basedOn w:val="a"/>
    <w:rsid w:val="00FF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7664"/>
  </w:style>
  <w:style w:type="paragraph" w:customStyle="1" w:styleId="c2">
    <w:name w:val="c2"/>
    <w:basedOn w:val="a"/>
    <w:rsid w:val="00FF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F7664"/>
  </w:style>
  <w:style w:type="paragraph" w:customStyle="1" w:styleId="c15">
    <w:name w:val="c15"/>
    <w:basedOn w:val="a"/>
    <w:rsid w:val="00FF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F7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7664"/>
  </w:style>
  <w:style w:type="paragraph" w:styleId="a5">
    <w:name w:val="footer"/>
    <w:basedOn w:val="a"/>
    <w:link w:val="a6"/>
    <w:uiPriority w:val="99"/>
    <w:unhideWhenUsed/>
    <w:rsid w:val="00FF7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7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1002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2020-08-27T07:09:00Z</dcterms:created>
  <dcterms:modified xsi:type="dcterms:W3CDTF">2020-08-27T07:13:00Z</dcterms:modified>
</cp:coreProperties>
</file>