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E2D" w:rsidRPr="00CE7C5B" w:rsidRDefault="00E14E2D" w:rsidP="00E14E2D">
      <w:pPr>
        <w:spacing w:before="100" w:beforeAutospacing="1" w:after="100" w:afterAutospacing="1"/>
        <w:contextualSpacing/>
        <w:outlineLvl w:val="0"/>
        <w:rPr>
          <w:b/>
          <w:bCs/>
          <w:kern w:val="36"/>
          <w:sz w:val="48"/>
          <w:szCs w:val="48"/>
        </w:rPr>
      </w:pPr>
      <w:r>
        <w:rPr>
          <w:b/>
          <w:bCs/>
          <w:kern w:val="36"/>
          <w:sz w:val="48"/>
          <w:szCs w:val="48"/>
        </w:rPr>
        <w:t>Указ</w:t>
      </w:r>
      <w:r w:rsidRPr="00CE7C5B">
        <w:rPr>
          <w:b/>
          <w:bCs/>
          <w:kern w:val="36"/>
          <w:sz w:val="48"/>
          <w:szCs w:val="48"/>
        </w:rPr>
        <w:t xml:space="preserve">Президента Российской Федерации от 12 мая </w:t>
      </w:r>
      <w:smartTag w:uri="urn:schemas-microsoft-com:office:smarttags" w:element="metricconverter">
        <w:smartTagPr>
          <w:attr w:name="ProductID" w:val="2009 г"/>
        </w:smartTagPr>
        <w:r w:rsidRPr="00CE7C5B">
          <w:rPr>
            <w:b/>
            <w:bCs/>
            <w:kern w:val="36"/>
            <w:sz w:val="48"/>
            <w:szCs w:val="48"/>
          </w:rPr>
          <w:t>2009 г</w:t>
        </w:r>
      </w:smartTag>
      <w:r w:rsidRPr="00CE7C5B">
        <w:rPr>
          <w:b/>
          <w:bCs/>
          <w:kern w:val="36"/>
          <w:sz w:val="48"/>
          <w:szCs w:val="48"/>
        </w:rPr>
        <w:t xml:space="preserve">. N 537 "О Стратегии национальной безопасности Российской Федерации до 2020 года" </w:t>
      </w:r>
    </w:p>
    <w:p w:rsidR="00E14E2D" w:rsidRPr="00CE7C5B" w:rsidRDefault="00E14E2D" w:rsidP="00E14E2D">
      <w:pPr>
        <w:contextualSpacing/>
      </w:pPr>
      <w:r w:rsidRPr="00CE7C5B">
        <w:t xml:space="preserve">Опубликовано 19 мая </w:t>
      </w:r>
      <w:smartTag w:uri="urn:schemas-microsoft-com:office:smarttags" w:element="metricconverter">
        <w:smartTagPr>
          <w:attr w:name="ProductID" w:val="2009 г"/>
        </w:smartTagPr>
        <w:r w:rsidRPr="00CE7C5B">
          <w:t>2009 г</w:t>
        </w:r>
      </w:smartTag>
      <w:r w:rsidRPr="00CE7C5B">
        <w:t xml:space="preserve">. Вступает в силу с момента подписания 12 мая </w:t>
      </w:r>
      <w:smartTag w:uri="urn:schemas-microsoft-com:office:smarttags" w:element="metricconverter">
        <w:smartTagPr>
          <w:attr w:name="ProductID" w:val="2009 г"/>
        </w:smartTagPr>
        <w:r w:rsidRPr="00CE7C5B">
          <w:t>2009 г</w:t>
        </w:r>
      </w:smartTag>
      <w:r w:rsidRPr="00CE7C5B">
        <w:t xml:space="preserve">. 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 xml:space="preserve">В целях консолидации усилий федеральных органов исполнительной власти, органов государственной власти субъектов Российской Федерации, организаций и граждан Российской Федерации в сфере обеспечения национальной безопасности </w:t>
      </w:r>
      <w:r w:rsidRPr="00CE7C5B">
        <w:rPr>
          <w:b/>
          <w:bCs/>
        </w:rPr>
        <w:t>постановляю: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1. Утвердить прилагаемую Стратегию национальной безопасности Российской Федерации до 2020 года.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2. Секретарю Совета Безопасности Российской Федерации: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ежегодно представлять доклад о состоянии национальной безопасности и мерах по ее укреплению, в том числе о ходе реализации Стратегии национальной безопасности Российской Федерации до 2020 года;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вносить проекты нормативных правовых актов Президента Российской Федерации по вопросам реализации Стратегии национальной безопасности Российской Федерации до 2020 года;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представить предложения по приведению нормативных правовых актов Президента Российской Федерации в соответствие с настоящим Указом.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3. Признать утратившими силу: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 xml:space="preserve">Указ Президента Российской Федерации от 17 декабря </w:t>
      </w:r>
      <w:smartTag w:uri="urn:schemas-microsoft-com:office:smarttags" w:element="metricconverter">
        <w:smartTagPr>
          <w:attr w:name="ProductID" w:val="1997 г"/>
        </w:smartTagPr>
        <w:r w:rsidRPr="00CE7C5B">
          <w:t>1997 г</w:t>
        </w:r>
      </w:smartTag>
      <w:r w:rsidRPr="00CE7C5B">
        <w:t>. N 1300 "Об утверждении Концепции национальной безопасности Российской Федерации" (Собрание законодательства Российской Федерации, 1997, N 52, ст. 5909);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 xml:space="preserve">Указ Президента Российской Федерации от 10 января </w:t>
      </w:r>
      <w:smartTag w:uri="urn:schemas-microsoft-com:office:smarttags" w:element="metricconverter">
        <w:smartTagPr>
          <w:attr w:name="ProductID" w:val="2000 г"/>
        </w:smartTagPr>
        <w:r w:rsidRPr="00CE7C5B">
          <w:t>2000 г</w:t>
        </w:r>
      </w:smartTag>
      <w:r w:rsidRPr="00CE7C5B">
        <w:t>. N 24 "О Концепции национальной безопасности Российской Федерации" (Собрание законодательства Российской Федерации, 2000, N 2, ст. 170).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4. Настоящий Указ вступает в силу со дня его подписания.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rPr>
          <w:b/>
          <w:bCs/>
        </w:rPr>
        <w:t>Президент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rPr>
          <w:b/>
          <w:bCs/>
        </w:rPr>
        <w:t>Российской Федерации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rPr>
          <w:b/>
          <w:bCs/>
        </w:rPr>
        <w:t>Д. Медведев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rPr>
          <w:b/>
          <w:bCs/>
        </w:rPr>
        <w:t>Стратегия национальной безопасности Российской Федерации до 2020 года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rPr>
          <w:b/>
          <w:bCs/>
        </w:rPr>
        <w:t>I. Общие положения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1. Россия преодолела последствия системного политического и социально-экономического кризиса конца XX века - остановила падение уровня и качества жизни российских граждан, устояла под напором национализма, сепаратизма и международного терроризма, предотвратила дискредитацию конституционного строя, сохранила суверенитет и территориальную целостность, восстановила возможности по наращиванию своей конкурентоспособности и отстаиванию национальных интересов в качестве ключевого субъекта формирующихся многополярных международных отношений.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 xml:space="preserve">Реализуется государственная политика в области национальной обороны, государственной и общественной безопасности, устойчивого развития России, адекватная внутренним и внешним условиям. Созданы предпосылки для укрепления системы обеспечения национальной безопасности, консолидировано правовое пространство. Решены первоочередные задачи в </w:t>
      </w:r>
      <w:r w:rsidRPr="00CE7C5B">
        <w:lastRenderedPageBreak/>
        <w:t>экономической сфере, выросла инвестиционная привлекательность национальной экономики. Возрождаются исконно российские идеалы, духовность, достойное отношение к исторической памяти. Укрепляется общественное согласие на основе общих ценностей - свободы и независимости Российского государства, гуманизма, межнационального мира и единства культур многонационального народа Российской Федерации, уважения семейных традиций, патриотизма.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В целом сформированы предпосылки для надежного предотвращения внутренних и внешних угроз национальной безопасности, динамичного развития и превращения Российской Федерации в одну из лидирующих держав по уровню технического прогресса, качеству жизни населения, влиянию на мировые процессы.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В условиях глобализации процессов мирового развития, международных политических и экономических отношений, формирующих новые угрозы и риски для развития личности, общества и государства, Россия в качестве гаранта благополучного национального развития переходит к новой государственной политике в области национальной безопасности.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2. Основными направлениями обеспечения национальной безопасности Российской Федерации являются стратегические национальные приоритеты, которыми определяются задачи важнейших социальных, политических и экономических преобразований для создания безопасных условий реализации конституционных прав и свобод граждан Российской Федерации, осуществления устойчивого развития страны, сохранения территориальной целостности и суверенитета государства.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3. Стратегия национальной безопасности Российской Федерации до 2020 года - официально признанная система стратегических приоритетов, целей и мер в области внутренней и внешней политики, определяющих состояние национальной безопасности и уровень устойчивого развития государства на долгосрочную перспективу.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Концептуальные положения в области обеспечения национальной безопасности базируются на фундаментальной взаимосвязи и взаимозависимости Стратегии национальной безопасности Российской Федерации до 2020 года и Концепции долгосрочного социально-экономического развития Российской Федерации на период до 2020 года.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4. Настоящая Стратегия является базовым документом по планированию развития системы обеспечения национальной безопасности Российской Федерации, в котором излагаются порядок действий и меры по обеспечению национальной безопасности. Она является основой для конструктивного взаимодействия органов государственной власти, организаций и общественных объединений для защиты национальных интересов Российской Федерации и обеспечения безопасности личности, общества и государства.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5. Основная задача настоящей Стратегии состоит в формировании и поддержании силами обеспечения национальной безопасности внутренних и внешних условий, благоприятных для реализации стратегических национальных приоритетов.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6. В настоящей Стратегии используются следующие основные понятия: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"национальная безопасность" - состояние защищенности личности, общества и государства от внутренних и внешних угроз, которое позволяет обеспечить конституционные права, свободы, достойные качество и уровень жизни граждан, суверенитет, территориальную целостность и устойчивое развитие Российской Федерации, оборону и безопасность государства;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"национальные интересы Российской Федерации" - совокупность внутренних и внешних потребностей государства в обеспечении защищенности и устойчивого развития личности, общества и государства;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 xml:space="preserve">"угроза национальной безопасности" - прямая или косвенная возможность нанесения ущерба конституционным правам, свободам, достойному качеству и уровню жизни граждан, суверенитету </w:t>
      </w:r>
      <w:r w:rsidRPr="00CE7C5B">
        <w:lastRenderedPageBreak/>
        <w:t>и территориальной целостности, устойчивому развитию Российской Федерации, обороне и безопасности государства;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"стратегические национальные приоритеты" - важнейшие направления обеспечения национальной безопасности, по которым реализуются конституционные права и свободы граждан Российской Федерации, осуществляются устойчивое социально-экономическое развитие и охрана суверенитета страны, ее независимости и территориальной целостности;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"система обеспечения национальной безопасности" - силы и средства обеспечения национальной безопасности;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"силы обеспечения национальной безопасности" - Вооруженные Силы Российской Федерации, другие войска, воинские формирования и органы, в которых федеральным законодательством предусмотрена военная и (или) правоохранительная служба, а также федеральные органы государственной власти, принимающие участие в обеспечении национальной безопасности государства на основании законодательства Российской Федерации;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"средства обеспечения национальной безопасности" - технологии, а также технические, программные, лингвистические, правовые, организационные средства, включая телекоммуникационные каналы, используемые в системе обеспечения национальной безопасности для сбора, формирования, обработки, передачи или приема информации о состоянии национальной безопасности и мерах по ее укреплению.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7. Силы и средства обеспечения национальной безопасности сосредоточивают свои усилия и ресурсы на обеспечении национальной безопасности во внутриполитической, экономической, социальной сферах, в сфере науки и образования, в международной, духовной, информационной, военной, оборонно-промышленной и экологической сферах, а также в сфере общественной безопасности.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rPr>
          <w:b/>
          <w:bCs/>
        </w:rPr>
        <w:t>II. Современный мир и Россия: состояние и тенденции развития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8. Развитие мира идет по пути глобализации всех сфер международной жизни, которая отличается высоким динамизмом и взаимозависимостью событий.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Между государствами обострились противоречия, связанные с неравномерностью развития в результате глобализационных процессов, углублением разрыва между уровнями благосостояния стран. Ценности и модели развития стали предметом глобальной конкуренции.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Возросла уязвимость всех членов международного сообщества перед лицом новых вызовов и угроз.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В результате укрепления новых центров экономического роста и политического влияния складывается качественно новая геополитическая ситуация. Формируется тенденция к поиску решения имеющихся проблем и урегулированию кризисных ситуаций на региональной основе без участия нерегиональных сил.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Несостоятельность существующей глобальной и региональной архитектуры, ориентированной, особенно в Евро-Атлантическом регионе, только на Организацию Североатлантического договора, а также несовершенство правовых инструментов и механизмов все больше создают угрозу обеспечению международной безопасности.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9. Переход от блокового противостояния к принципам многовекторной дипломатии, а также ресурсный потенциал России и прагматичная политика его использования расширили возможности Российской Федерации по укреплению ее влияния на мировой арене.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Российская Федерация обладает достаточным потенциалом для того, чтобы рассчитывать на создание в среднесрочной перспективе условий для ее закрепления в числе государств - лидеров в мировой экономике на основе эффективного участия в мировом разделении труда, повышения глобальной конкурентоспособности национального хозяйства, оборонного потенциала, уровня государственной и общественной безопасности.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lastRenderedPageBreak/>
        <w:t>10. На обеспечение национальных интересов Российской Федерации негативное влияние будут оказывать вероятные рецидивы односторонних силовых подходов в международных отношениях, противоречия между основными участниками мировой политики, угроза распространения оружия массового уничтожения и его попадания в руки террористов, а также совершенствование форм противоправной деятельности в кибернетической и биологической областях, в сфере высоких технологий. Усилится глобальное информационное противоборство, возрастут угрозы стабильности индустриальных и развивающихся стран мира, их социально-экономическому развитию и демократическим институтам. Получат развитие националистические настроения, ксенофобия, сепаратизм и насильственный экстремизм, в том числе под лозунгами религиозного радикализма. Обострятся мировая демографическая ситуация и проблемы окружающей природной среды, возрастут угрозы, связанные с неконтролируемой и незаконной миграцией, наркоторговлей и торговлей людьми, другими формами транснациональной организованной преступности. Вероятно распространение эпидемий, вызываемых новыми, неизвестными ранее вирусами. Более ощутимым станет дефицит пресной воды.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11. Внимание международной политики на долгосрочную перспективу будет сосредоточено на обладании источниками энергоресурсов, в том числе на Ближнем Востоке, на шельфе Баренцева моря и в других районах Арктики, в бассейне Каспийского моря и в Центральной Азии. Негативное воздействие на международную обстановку в среднесрочной перспективе будут по-прежнему оказывать ситуация в Ираке и Афганистане, конфликты на Ближнем и Среднем Востоке, в ряде стран Южной Азии и Африки, на Корейском полуострове.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12. Критическое состояние физической сохранности опасных материалов и объектов, особенно в странах с нестабильной внутриполитической ситуацией, а также не контролируемое государствами распространение обычных вооружений могут привести к обострению существующих и возникновению новых региональных и межгосударственных конфликтов.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В условиях конкурентной борьбы за ресурсы не исключены решения возникающих проблем с применением военной силы - может быть нарушен сложившийся баланс сил вблизи границ Российской Федерации и границ ее союзников.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Возрастет риск увеличения числа государств - обладателей ядерного оружия.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Возможности поддержания глобальной и региональной стабильности существенно сузятся при размещении в Европе элементов глобальной системы противоракетной обороны Соединенных Штатов Америки.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Последствия мировых финансово-экономических кризисов могут стать сопоставимыми по совокупному ущербу с масштабным применением военной силы.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13. На долгосрочную перспективу Российская Федерация будет стремиться выстраивать международные отношения на принципах международного права, обеспечения надежной и равной безопасности государств.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Для защиты своих национальных интересов Россия, оставаясь в рамках международного права, будет проводить рациональную и прагматичную внешнюю политику, исключающую затратную конфронтацию, в том числе и новую гонку вооружений.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Организацию Объединенных Наций и Совет Безопасности Организации Объединенных Наций Россия рассматривает в качестве центрального элемента стабильной системы международных отношений, в основе которой - уважение, равноправие и взаимовыгодное сотрудничество государств, опирающихся на цивилизованные политические инструменты разрешения глобальных и региональных кризисных ситуаций.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Россия будет наращивать взаимодействие в таких многосторонних форматах, как "Группа восьми", "Группа двадцати", РИК (Россия, Индия и Китай), БРИК (Бразилия, Россия, Индия и Китай), а также использовать возможности других неформальных международных институтов.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lastRenderedPageBreak/>
        <w:t>Развитие отношений двустороннего и многостороннего сотрудничества с государствами - участниками Содружества Независимых Государств является для России приоритетным направлением внешней политики. Россия будет стремиться развивать потенциал региональной и субрегиональной интеграции и координации на пространстве государств - участников Содружества Независимых Государств в рамках прежде всего самого Содружества Независимых Государств, а также Организации Договора о коллективной безопасности и Евразийского экономического сообщества, оказывающих стабилизирующее влияние на общую обстановку в регионах, граничащих с государствами - участниками Содружества Независимых Государств.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При этом Организация Договора о коллективной безопасности рассматривается в качестве главного межгосударственного инструмента, призванного противостоять региональным вызовам и угрозам военно-политического и военно-стратегического характера, включая борьбу с незаконным оборотом наркотических средств и психотропных веществ.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14. Россия будет способствовать укреплению Евразийского экономического сообщества в качестве ядра экономической интеграции, инструмента содействия реализации крупных водно-энергетических, инфраструктурных, промышленных и других совместных проектов, в первую очередь регионального значения.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15. Для России особое значение будут иметь укрепление политического потенциала Шанхайской организации сотрудничества, стимулирование в ее рамках практических шагов, способствующих укреплению взаимного доверия и партнерства в Центрально-Азиатском регионе.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16. Российская Федерация выступает за всемерное укрепление механизмов взаимодействия с Европейским союзом, включая последовательное формирование общих пространств в сферах экономики, внешней и внутренней безопасности, образования, науки, культуры. Долгосрочным национальным интересам России отвечает формирование в Евроатлантике открытой системы коллективной безопасности на четкой договорно-правовой основе.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17. Определяющим фактором в отношениях с Организацией Североатлантического договора останется неприемлемость для России планов продвижения военной инфраструктуры альянса к ее границам и попытки придания ему глобальных функций, идущих вразрез с нормами международного права.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Россия готова к развитию отношений с Организацией Североатлантического договора на основе равноправия и в интересах укрепления всеобщей безопасности в Евро-Атлантическом регионе, глубина и содержание которых будут определяться готовностью альянса к учету законных интересов России при осуществлении военно-политического планирования, уважению норм международного права, а также к их дальнейшей трансформации и поиску новых задач и функций гуманистической направленности.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18. Россия будет стремиться к выстраиванию равноправного и полноценного стратегического партнерства с Соединенными Штатами Америки на основе совпадающих интересов и с учетом ключевого влияния российско-американских отношений на состояние международной обстановки в целом. В качестве приоритетов останутся достижение новых договоренностей в сфере разоружения и контроля над вооружениями, укрепление мер доверия, а также решение вопросов нераспространения оружия массового уничтожения, наращивания антитеррористического сотрудничества, урегулирования региональных конфликтов.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19. В сфере международной безопасности Россия сохранит приверженность использованию политических, правовых, внешнеэкономических, военных и иных инструментов защиты государственного суверенитета и национальных интересов.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 xml:space="preserve">Проведение предсказуемой и открытой внешней политики неразрывно связано с реализацией задач устойчивого развития России. Успешную интеграцию России в глобальное экономическое </w:t>
      </w:r>
      <w:r w:rsidRPr="00CE7C5B">
        <w:lastRenderedPageBreak/>
        <w:t>пространство и международную систему разделения труда затрудняют низкие темпы перевода национальной экономики на инновационный путь развития.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20. Для предотвращения угроз национальной безопасности необходимо обеспечить социальную стабильность, этническое и конфессиональное согласие, повысить мобилизационный потенциал и рост национальной экономики, поднять качество работы органов государственной власти и сформировать действенные механизмы их взаимодействия с гражданским обществом в целях реализации гражданами Российской Федерации права на жизнь, безопасность, труд, жилье, здоровье и здоровый образ жизни, на доступное образование и культурное развитие.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rPr>
          <w:b/>
          <w:bCs/>
        </w:rPr>
        <w:t>III. Национальные интересы Российской Федерации и стратегические национальные приоритеты</w:t>
      </w:r>
    </w:p>
    <w:p w:rsidR="00E14E2D" w:rsidRDefault="00E14E2D" w:rsidP="00E14E2D">
      <w:pPr>
        <w:spacing w:before="100" w:beforeAutospacing="1" w:after="100" w:afterAutospacing="1"/>
        <w:contextualSpacing/>
      </w:pPr>
      <w:r w:rsidRPr="00CE7C5B">
        <w:t>21. Национальные интересы Российской Федерации на долгосрочную перспективу заключаются:</w:t>
      </w:r>
    </w:p>
    <w:p w:rsidR="00E14E2D" w:rsidRPr="002100A6" w:rsidRDefault="00E14E2D" w:rsidP="00E14E2D"/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в развитии демократии и гражданского общества, повышении конкурентоспособности национальной экономики;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в обеспечении незыблемости конституционного строя, территориальной целостности и суверенитета Российской Федерации;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в превращении Российской Федерации в мировую державу, деятельность которой направлена на поддержание стратегической стабильности и взаимовыгодных партнерских отношений в условиях многополярного мира.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22. Внутренние и внешние суверенные потребности государства в обеспечении национальной безопасности реализуются через стратегические национальные приоритеты.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23. Основными приоритетами национальной безопасности Российской Федерации являются национальная оборона, государственная и общественная безопасность.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24. Для обеспечения национальной безопасности Российская Федерация, наряду с достижением основных приоритетов национальной безопасности, сосредоточивает свои усилия и ресурсы на следующих приоритетах устойчивого развития: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повышение качества жизни российских граждан путем гарантирования личной безопасности, а также высоких стандартов жизнеобеспечения;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экономический рост, который достигается прежде всего путем развития национальной инновационной системы и инвестиций в человеческий капитал;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наука, технологии, образование, здравоохранение и культура, которые развиваются путем укрепления роли государства и совершенствования государственно-частного партнерства;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экология живых систем и рациональное природопользование, поддержание которых достигается за счет сбалансированного потребления, развития прогрессивных технологий и целесообразного воспроизводства природно-ресурсного потенциала страны;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стратегическая стабильность и равноправное стратегическое партнерство, которые укрепляются на основе активного участия России в развитии многополярной модели мироустройства.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rPr>
          <w:b/>
          <w:bCs/>
        </w:rPr>
        <w:t>IV. Обеспечение национальной безопасности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25. Основное содержание обеспечения национальной безопасности состоит в поддержании правовых и институциональных механизмов, а также ресурсных возможностей государства и общества на уровне, отвечающем национальным интересам Российской Федерации.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Состояние национальной безопасности Российской Федерации напрямую зависит от экономического потенциала страны и эффективности функционирования системы обеспечения национальной безопасности.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rPr>
          <w:b/>
          <w:bCs/>
        </w:rPr>
        <w:t>1. Национальная оборона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lastRenderedPageBreak/>
        <w:t>26. Стратегические цели совершенствования национальной обороны состоят в предотвращении глобальных и региональных войн и конфликтов, а также в осуществлении стратегического сдерживания в интересах обеспечения военной безопасности страны.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Стратегическое сдерживание предполагает разработку и системную реализацию комплекса взаимосвязанных политических, дипломатических, военных, экономических, информационных и иных мер, направленных на упреждение или снижение угрозы деструктивных действий со стороны государства-агрессора (коалиции государств).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Стратегическое сдерживание осуществляется с использованием экономических возможностей государства, включая ресурсную поддержку сил обеспечения национальной безопасности, путем развития системы военно-патриотического воспитания граждан Российской Федерации, а также военной инфраструктуры и системы управления военной организацией государства.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27. Российская Федерация обеспечивает национальную оборону, исходя из принципов рациональной достаточности и эффективности, в том числе за счет методов и средств невоенного реагирования, механизмов публичной дипломатии и миротворчества, международного военного сотрудничества.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28. Военная безопасность обеспечивается путем развития и совершенствования военной организации государства и оборонного потенциала, а также выделения на эти цели достаточного объема финансовых, материальных и иных ресурсов.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Достижение стратегических целей национальной обороны осуществляется путем развития системы обеспечения национальной безопасности, проведения перспективной военно-технической политики и развития военной инфраструктуры, а также за счет совершенствования системы управления военной организацией государства и реализации комплекса мер по повышению престижа военной службы.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29. Государственная политика Российской Федерации в области национальной обороны и военного строительства, в том числе в рамках Союзного государства, на долгосрочную перспективу нацелена на совершенствование Вооруженных Сил Российской Федерации, других войск, воинских формирований и органов, призванных при любых условиях развития военно-политической обстановки обеспечить безопасность, суверенитет и территориальную целостность государства.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30. Угрозами военной безопасности являются: политика ряда ведущих зарубежных стран, направленная на достижение преобладающего превосходства в военной сфере, прежде всего в стратегических ядерных силах, путем развития высокоточных, информационных и других высокотехнологичных средств ведения вооруженной борьбы, стратегических вооружений в неядерном оснащении, формирования в одностороннем порядке глобальной системы противоракетной обороны и милитаризации околоземного космического пространства, способных привести к новому витку гонки вооружений, а также на распространение ядерных, химических, биологических технологий, производство оружия массового уничтожения либо его компонентов и средств доставки.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Негативное воздействие на состояние военной безопасности Российской Федерации и ее союзников усугубляется отходом от международных договоренностей в области ограничения и сокращения вооружений, а также действиями, направленными на нарушение устойчивости систем государственного и военного управления, предупреждения о ракетном нападении, контроля космического пространства, функционирования стратегических ядерных сил, объектов хранения ядерных боеприпасов, атомной энергетики, атомной и химической промышленности, других потенциально опасных объектов.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 xml:space="preserve">31. Российская Федерация реализует долгосрочную государственную политику в области национальной обороны путем разработки системы основополагающих концептуальных, </w:t>
      </w:r>
      <w:r w:rsidRPr="00CE7C5B">
        <w:lastRenderedPageBreak/>
        <w:t>программных документов, а также документов планирования, развития норм законодательного регулирования деятельности органов государственной власти, учреждений, предприятий и организаций реального сектора экономики, институтов гражданского общества в мирное и военное время, а также совершенствования сил и средств гражданской обороны, сетевой и транспортной инфраструктуры страны в интересах национальной обороны.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32. Главной задачей укрепления национальной обороны в среднесрочной перспективе является переход к качественно новому облику Вооруженных Сил Российской Федерации с сохранением потенциала стратегических ядерных сил за счет совершенствования организационно-штатной структуры и системы территориального базирования войск и сил, наращивания количества частей постоянной готовности, а также совершенствования оперативной и боевой подготовки, организации межвидового взаимодействия войск и сил.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Для этого уточняется система комплектования Вооруженных Сил Российской Федерации, других войск, воинских формирований и органов, включая подготовку личного состава и развитие необходимой инфраструктуры, отрабатываются оптимальные механизмы нахождения в резерве, поднимается престиж военной службы и статус офицерского состава, а также обеспечивается выполнение государственных программ и заказов на разработку, создание и модернизацию вооружения, военной и специальной техники, в том числе средств связи, разведки, радиоэлектронной борьбы и управления.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33. В среднесрочной перспективе должен быть завершен переход на единую систему заказов федеральными органами исполнительной власти вооружения, военной и специальной техники для Вооруженных Сил Российской Федерации, других войск, воинских формирований и органов, а также на унифицированную систему тылового и технического обеспечения. Должно быть обеспечено нормативное правовое регулирование поддержания запасов материальных средств в государственном и мобилизационном резерве, а также сотрудничества с другими государствами в области военной безопасности.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34. Реструктуризация, оптимизация и развитие оборонно-промышленного комплекса Российской Федерации в среднесрочной перспективе согласовываются с решением задач по всестороннему и своевременному обеспечению Вооруженных Сил Российской Федерации, других войск, воинских формирований и органов современными видами вооружения и специальной техники.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rPr>
          <w:b/>
          <w:bCs/>
        </w:rPr>
        <w:t>2. Государственная и общественная безопасность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35. Стратегическими целями обеспечения национальной безопасности в сфере государственной и общественной безопасности являются защита основ конституционного строя Российской Федерации, основных прав и свобод человека и гражданина, охрана суверенитета Российской Федерации, ее независимости и территориальной целостности, а также сохранение гражданского мира, политической и социальной стабильности в обществе.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36. Российская Федерация при обеспечении национальной безопасности в сфере государственной и общественной безопасности на долгосрочную перспективу исходит из необходимости постоянного совершенствования правоохранительных мер по выявлению, предупреждению, пресечению и раскрытию актов терроризма, экстремизма, других преступных посягательств на права и свободы человека и гражданина, собственность, общественный порядок и общественную безопасность, конституционный строй Российской Федерации.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 xml:space="preserve">37. Основными источниками угроз национальной безопасности в сфере государственной и общественной безопасности являются: разведывательная и иная деятельность специальных служб и организаций иностранных государств, а также отдельных лиц, направленная на нанесение ущерба безопасности Российской Федерации; деятельность террористических организаций, группировок и отдельных лиц, направленная на насильственное изменение основ конституционного строя Российской Федерации, дезорганизацию нормального </w:t>
      </w:r>
      <w:r w:rsidRPr="00CE7C5B">
        <w:lastRenderedPageBreak/>
        <w:t>функционирования органов государственной власти (включая насильственные действия в отношении государственных, политических и общественных деятелей), уничтожение военных и промышленных объектов, предприятий и учреждений, обеспечивающих жизнедеятельность общества, устрашение населения, в том числе путем применения ядерного и химического оружия либо опасных радиоактивных, химических и биологических веществ; экстремистская деятельность националистических, религиозных, этнических и иных организаций и структур, направленная на нарушение единства и территориальной целостности Российской Федерации, дестабилизацию внутриполитической и социальной ситуации в стране; деятельность транснациональных преступных организаций и группировок, связанная с незаконным оборотом наркотических средств и психотропных веществ, оружия, боеприпасов, взрывчатых веществ; сохраняющийся рост преступных посягательств, направленных против личности, собственности, государственной власти, общественной и экономической безопасности, а также связанных с коррупцией.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38. Главными направлениями государственной политики в сфере обеспечения государственной и общественной безопасности на долгосрочную перспективу должны стать усиление роли государства в качестве гаранта безопасности личности, прежде всего детей и подростков, совершенствование нормативного правового регулирования предупреждения и борьбы с преступностью, коррупцией, терроризмом и экстремизмом, повышение эффективности защиты прав и законных интересов российских граждан за рубежом, расширение международного сотрудничества в правоохранительной сфере.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39. Обеспечению государственной и общественной безопасности на долгосрочную перспективу будут также способствовать повышение эффективности деятельности правоохранительных органов и спецслужб, создание единой государственной системы профилактики преступности (в первую очередь среди несовершеннолетних) и иных правонарушений, включая мониторинг и оценку эффективности правоприменительной практики, разработка и использование специальных мер, направленных на снижение уровня коррумпированности и криминализации общественных отношений.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40. В целях обеспечения государственной и общественной безопасности: совершенствуется структура и деятельность федеральных органов исполнительной власти, реализуется Национальный план противодействия коррупции, развивается система выявления и противодействия глобальным вызовам и кризисам современности, включая международный и национальный терроризм, политический и религиозный экстремизм, национализм и этнический сепаратизм; создаются механизмы предупреждения и нейтрализации социальных и межнациональных конфликтов; формируется долгосрочная концепция комплексного развития и совершенствования правоохранительных органов и спецслужб, укрепляются социальные гарантии их сотрудников, совершенствуется научно-техническая поддержка правоохранительной деятельности, принимаются на вооружение перспективные специальные средства и техника, развивается система профессиональной подготовки кадров в сфере обеспечения государственной и общественной безопасности; укрепляется режим безопасного функционирования предприятий, организаций и учреждений оборонно-промышленного, ядерного, химического и атомно-энергетического комплексов страны, а также объектов жизнеобеспечения населения; повышается социальная ответственность органов обеспечения государственной и общественной безопасности.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41. Одним из условий обеспечения национальной безопасности является надежная защита и охрана государственной границы Российской Федерации.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Основными угрозами интересам и безопасности Российской Федерации в пограничной сфере являются наличие и возможная эскалация вооруженных конфликтов вблизи ее государственной границы, незавершенность международно-правового оформления государственной границы Российской Федерации с отдельными сопредельными государствами.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lastRenderedPageBreak/>
        <w:t>Угрозу безопасности в пограничной сфере представляют деятельность международных террористических и экстремистских организаций по переброске на российскую территорию своих эмиссаров, средств террора и организации диверсий, а также активизация трансграничных преступных групп по незаконному перемещению через государственную границу Российской Федерации наркотических средств, психотропных веществ, товаров и грузов, водных биологических ресурсов, других материальных и культурных ценностей, организации каналов незаконной миграции.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Негативное влияние на обеспечение надежной защиты и охраны государственной границы Российской Федерации оказывает недостаточный уровень развития пограничной инфраструктуры и технической оснащенности пограничных органов.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42. Решение задач обеспечения безопасности государственной границы Российской Федерации достигается за счет создания высокотехнологичных и многофункциональных пограничных комплексов, особенно на границах с Республикой Казахстан, Украиной, Грузией и Азербайджанской Республикой, а также повышения эффективности охраны государственной границы, в частности в Арктической зоне Российской Федерации, на Дальнем Востоке и на Каспийском направлении.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43. Обеспечение национальной безопасности в чрезвычайных ситуациях достигается путем совершенствования и развития единой государственной системы предупреждения и ликвидации чрезвычайных ситуаций природного и техногенного характера (в том числе территориальных и функциональных сегментов), ее интеграции с аналогичными зарубежными системами.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Решение задач обеспечения национальной безопасности в чрезвычайных ситуациях достигается за счет повышения эффективности реализации полномочий органов местного самоуправления в области обеспечения безопасности жизнедеятельности населения, обновления парка технологического оборудования и технологий производства на потенциально опасных объектах и объектах жизнеобеспечения, внедрения современных технических средств информирования и оповещения населения в местах их массового пребывания, а также разработки системы принятия превентивных мер по снижению риска террористических актов и смягчению последствий чрезвычайных ситуаций техногенного и природного характера.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44. Российская Федерация укрепляет национальную оборону, обеспечивает государственную и общественную безопасность в целях формирования благоприятных внутренних и внешних условий для достижения приоритетов в области социально-экономического развития государства.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rPr>
          <w:b/>
          <w:bCs/>
        </w:rPr>
        <w:t>3. Повышение качества жизни российских граждан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45. Стратегическими целями обеспечения национальной безопасности в области повышения качества жизни российских граждан являются снижение уровня социального и имущественного неравенства населения, стабилизация его численности в среднесрочной перспективе, а в долгосрочной перспективе - коренное улучшение демографической ситуации.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46. Повышение качества жизни российских граждан гарантируется путем обеспечения личной безопасности, а также доступности комфортного жилья, высококачественных и безопасных товаров и услуг, достойной оплаты активной трудовой деятельности.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47. Источниками угроз национальной безопасности могут стать такие факторы, как кризисы мировой и региональных финансово-банковских систем, усиление конкуренции в борьбе за дефицитные сырьевые, энергетические, водные и продовольственные ресурсы, отставание в развитии передовых технологических укладов, повышающие стратегические риски зависимости от изменения внешних факторов.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 xml:space="preserve">48. Обеспечению национальной безопасности в области повышения качества жизни российских граждан будут способствовать снижение уровня организованной преступности, коррупции и наркомании, противодействие преступным формированиям в легализации собственной </w:t>
      </w:r>
      <w:r w:rsidRPr="00CE7C5B">
        <w:lastRenderedPageBreak/>
        <w:t>экономической основы, достижение социально-политической стабильности и положительной динамики развития Российской Федерации, устойчивость финансово-банковской системы, расширенное воспроизводство минерально-сырьевой базы, доступность современного образования и здравоохранения, высокая социальная мобильность и поддержка социально значимой трудовой занятости, повышение квалификации и качества трудовых ресурсов, рациональная организация миграционных потоков.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49. Одним из главных направлений обеспечения национальной безопасности в среднесрочной перспективе определяется продовольственная безопасность и гарантированное снабжение населения высококачественными и доступными лекарственными препаратами.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50. Продовольственная безопасность обеспечивается за счет развития биотехнологий и импортозамещения по основным продуктам питания, а также путем предотвращения истощения земельных ресурсов и сокращения сельскохозяйственных земель и пахотных угодий, захвата национального зернового рынка иностранными компаниями, бесконтрольного распространения пищевой продукции, полученной из генетически модифицированных растений с использованием генетически модифицированных микроорганизмов и микроорганизмов, имеющих генетически модифицированные аналоги.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51. В целях развития фармацевтической отрасли формируются условия для преодоления ее сырьевой зависимости от зарубежных поставщиков.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52. Для противодействия угрозам национальной безопасности в области повышения качества жизни российских граждан силы обеспечения национальной безопасности во взаимодействии с институтами гражданского общества: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совершенствуют национальную систему защиты прав человека путем развития судебной системы и законодательства;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содействуют росту благосостояния, сокращению бедности и различий в уровне доходов населения в интересах обеспечения постоянного доступа всех категорий граждан к необходимому для здорового образа жизни количеству пищевых продуктов;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создают условия для ведения здорового образа жизни, стимулирования рождаемости и снижения смертности населения;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улучшают и развивают транспортную инфраструктуру, повышают защиту населения от чрезвычайных ситуаций природного и техногенного характера;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совершенствуют систему защиты от безработицы, создают условия для вовлечения в трудовую деятельность людей с ограниченными физическими возможностями, проводят рациональную региональную миграционную политику, развивают пенсионную систему, внедряют нормы социальной поддержки отдельных категорий граждан;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обеспечивают сохранение культурного и духовного наследия, доступность информационных технологий, а также информации по различным вопросам социально-политической, экономической и духовной жизни общества;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совершенствуют государственно-частное партнерство в целях укрепления материально-технической базы учреждений здравоохранения, культуры, образования, развития жилищного строительства и повышения качества жилищно-коммунального обслуживания.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rPr>
          <w:b/>
          <w:bCs/>
        </w:rPr>
        <w:t>4. Экономический рост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53. Стратегическими целями обеспечения национальной безопасности являются вхождение России в среднесрочной перспективе в число пяти стран-лидеров по объему валового внутреннего продукта, а также достижение необходимого уровня национальной безопасности в экономической и технологической сферах.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 xml:space="preserve">54. Обеспечение национальной безопасности за счет экономического роста достигается путем развития национальной инновационной системы, повышения производительности труда, </w:t>
      </w:r>
      <w:r w:rsidRPr="00CE7C5B">
        <w:lastRenderedPageBreak/>
        <w:t>освоения новых ресурсных источников, модернизации приоритетных секторов национальной экономики, совершенствования банковской системы, финансового сектора услуг и межбюджетных отношений в Российской Федерации.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55. Главными стратегическими рисками и угрозами национальной безопасности в экономической сфере на долгосрочную перспективу являются сохранение экспортно-сырьевой модели развития национальной экономики, снижение конкурентоспособности и высокая зависимость ее важнейших сфер от внешнеэкономической конъюнктуры, потеря контроля над национальными ресурсами, ухудшение состояния сырьевой базы промышленности и энергетики, неравномерное развитие регионов и прогрессирующая трудонедостаточность, низкая устойчивость и защищенность национальной финансовой системы, сохранение условий для коррупции и криминализации хозяйственно-финансовых отношений, а также незаконной миграции.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56. Недостаточная эффективность государственного регулирования национальной экономики, снижение темпов экономического роста, появление дефицита торгового и платежного баланса, сокращение доходных статей бюджета могут привести к замедлению перехода к инновационному развитию, последующему накоплению социальных проблем в стране.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57. Прямое негативное воздействие на обеспечение национальной безопасности в экономической сфере могут оказать дефицит топливно-энергетических, водных и биологических ресурсов, принятие дискриминационных мер и усиление недобросовестной конкуренции в отношении России, а также кризисные явления в мировой финансово-банковской системе.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58. Для обеспечения национальной безопасности за счет экономического роста Российская Федерация основные усилия сосредоточивает на развитии науки, технологий и образования, совершенствовании национальных инвестиционных и финансовых институтов в интересах достижения необходимого уровня безопасности в военной, оборонно-промышленной и международной сферах.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59. Угрозы национальной безопасности, связанные с диспропорцией в уровнях развития субъектов Российской Федерации, предотвращаются путем проведения рациональной государственной региональной политики, направленной на улучшение координации деятельности органов государственной власти, органов местного самоуправления, предпринимательского сообщества и институтов гражданского общества.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60. Одним из главных направлений обеспечения национальной безопасности в экономической сфере на долгосрочную перспективу является энергетическая безопасность. Необходимыми условиями обеспечения национальной и глобальной энергетической безопасности являются многостороннее взаимодействие в интересах формирования отвечающих принципам Всемирной торговой организации рынков энергоресурсов, разработка и международный обмен перспективными энергосберегающими технологиями, а также использование экологически чистых, альтернативных источников энергии.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Основным содержанием энергетической безопасности являются устойчивое обеспечение спроса достаточным количеством энергоносителей стандартного качества, эффективное использование энергоресурсов путем повышения конкурентоспособности отечественных производителей, предотвращение возможного дефицита топливно-энергетических ресурсов, создание стратегических запасов топлива, резервных мощностей и комплектующего оборудования, обеспечение стабильности функционирования систем энерго- и теплоснабжения.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61. Для противодействия угрозам экономической безопасности силы обеспечения национальной безопасности во взаимодействии с институтами гражданского общества нацелены на поддержку государственной социально-экономической политики, направленной: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на совершенствование структуры производства и экспорта, антимонопольное регулирование и поддержку конкурентной политики;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lastRenderedPageBreak/>
        <w:t>на развитие национальной инновационной системы в целях реализации высокоэффективных проектов и приоритетных программ развития высокотехнологичных секторов экономики;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на укрепление финансовых рынков и повышение ликвидности банковской системы;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на сокращение неформальной занятости и легализацию трудовых отношений, повышение инвестиций в развитие человеческого капитала;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на обеспечение баланса интересов коренного населения и трудовых мигрантов с учетом их этнических, языковых, культурных и конфессиональных различий, включая совершенствование миграционного учета, а также на обоснованное территориальное распределение трудовых мигрантов исходя из потребностей регионов в трудовых ресурсах;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на формирование системы научного и технологического прогнозирования и реализацию научных и технологических приоритетов, усиление интеграции науки, образования и производства;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на создание условий для развития конкурентоспособной отечественной фармацевтической промышленности;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на развитие индустрии информационных и телекоммуникационных технологий, средств вычислительной техники, радиоэлектроники, телекоммуникационного оборудования и программного обеспечения.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62. В интересах обеспечения национальной безопасности в среднесрочной перспективе развиваются конкурентоспособные отрасли экономики и расширяются рынки сбыта российской продукции, повышается эффективность топливно-энергетического комплекса, расширяется использование инструментов государственно-частного партнерства для решения стратегических задач развития экономики и завершения формирования базовой транспортной, энергетической, информационной, военной инфраструктуры, особенно в Арктической зоне, Восточной Сибири и на Дальнем Востоке Российской Федерации.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63. Укреплению экономической безопасности будет способствовать совершенствование государственного регулирования экономического роста путем разработки концептуальных и программных документов межрегионального и территориального планирования, создания комплексной системы контроля над рисками, включая: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проведение активной государственной антиинфляционной, валютной, курсовой, денежно-кредитной и налогово-бюджетной политики, ориентированной на импортозамещение и поддержку реального сектора экономики;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стимулирование и поддержку развития рынка инноваций, наукоемкой продукции и продукции с высокой добавочной стоимостью, развитие перспективных технологий общего, двойного и специального назначения.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64. На региональном уровне стабильному состоянию национальной безопасности отвечает сбалансированное, комплексное и системное развитие субъектов Российской Федерации.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Одним из главных направлений обеспечения национальной безопасности на региональном уровне на среднесрочную перспективу определяется создание механизмов сокращения уровня межрегиональной дифференциации в социально-экономическом развитии субъектов Российской Федерации путем сбалансированного территориального развития.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В долгосрочной перспективе угрозы национальной безопасности, связанные с диспропорцией уровней развития регионов России, предотвращаются путем развертывания полномасштабной национальной инновационной системы за счет формирования перспективных территориально-промышленных районов в южных регионах и Поволжье, на Урале и в Сибири, на Дальнем Востоке и в других регионах Российской Федерации.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 xml:space="preserve">65. В области регионального развития силы обеспечения национальной безопасности во взаимодействии с институтами гражданского общества способствуют эффективному осуществлению органами государственной власти субъектов Российской Федерации и органами </w:t>
      </w:r>
      <w:r w:rsidRPr="00CE7C5B">
        <w:lastRenderedPageBreak/>
        <w:t>местного самоуправления их полномочий за счет координации и реализации принимаемых на федеральном, региональном и муниципальном уровнях мер, направленных на развитие региональной экономики и социальной сферы, включая выравнивание их бюджетной обеспеченности.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rPr>
          <w:b/>
          <w:bCs/>
        </w:rPr>
        <w:t>5. Наука, технологии и образование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66. Стратегическими целями обеспечения национальной безопасности в сфере науки, технологий и образования являются: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развитие государственных научных и научно-технологических организаций, способных обеспечить конкурентные преимущества национальной экономики и потребности национальной обороны за счет эффективной координации научных исследований и развития национальной инновационной системы;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повышение социальной мобильности, уровня общего и профессионального образования населения, профессиональных качеств кадров высшей квалификации за счет доступности конкурентоспособного образования.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67. Прямое негативное воздействие на обеспечение национальной безопасности в сфере науки, технологий и образования оказывают отставание в переходе в последующий технологический уклад, зависимость от импортных поставок научного оборудования, приборов и электронной компонентной базы, стратегических материалов, несанкционированная передача за рубеж конкурентоспособных отечественных технологий, необоснованные односторонние санкции в отношении научных и образовательных организаций России, недостаточное развитие нормативной правовой базы и слабая мотивация в сфере инновационной и промышленной политики, низкие уровень социальной защищенности инженерно-технического, профессорско-преподавательского и педагогического состава и качество общего среднего образования, профессионального начального, среднего и высшего образования.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68. Одним из главных направлений Российская Федерация на среднесрочную перспективу определяет технологическую безопасность. С этой целью совершенствуется государственная инновационная и промышленная политика, определяются в качестве безусловного приоритета инновационного развития национальной экономики фундаментальная и прикладная наука, образование, совершенствуется федеральная контрактная система и система государственного заказа на подготовку высококвалифицированных специалистов и рабочих кадров, развивается государственно-частное партнерство в сфере науки и технологий, создаются условия для интеграции науки, образования и промышленности, проводятся системные исследования в интересах решения стратегических задач национальной обороны, государственной и общественной безопасности, а также устойчивого развития страны.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69. Для противодействия угрозам в сфере науки, технологий и образования силы обеспечения национальной безопасности во взаимодействии с институтами гражданского общества осуществляют гражданское воспитание новых поколений в традициях престижа труда ученого и педагога, обеспечивают эффективность государственно-правового регулирования в области интеграции науки, образования и высокотехнологичной промышленности.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70. Решение задач национальной безопасности в сфере науки, технологий и образования в среднесрочной и долгосрочной перспективе достигается путем: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формирования системы целевых фундаментальных и прикладных исследований и ее государственной поддержки в интересах организационно-научного обеспечения достижения стратегических национальных приоритетов;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 xml:space="preserve">создания сети федеральных университетов, национальных исследовательских университетов, обеспечивающих в рамках кооперационных связей подготовку специалистов для работы в сфере </w:t>
      </w:r>
      <w:r w:rsidRPr="00CE7C5B">
        <w:lastRenderedPageBreak/>
        <w:t>науки и образования, разработки конкурентоспособных технологий и образцов наукоемкой продукции, организации наукоемкого производства;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реализации программ создания учебных заведений, ориентированных на подготовку кадров для нужд регионального развития, органов и сил обеспечения национальной безопасности;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обеспечения участия российских научных и научно-образовательных организаций в глобальных технологических и исследовательских проектах с учетом конъюнктуры рынка интеллектуальной собственности.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rPr>
          <w:b/>
          <w:bCs/>
        </w:rPr>
        <w:t>6. Здравоохранение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71. Стратегическими целями обеспечения национальной безопасности в сфере здравоохранения и здоровья нации являются: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увеличение продолжительности жизни, снижение инвалидности и смертности;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совершенствование профилактики и оказания своевременной квалифицированной первичной медико-санитарной и высокотехнологичной медицинской помощи;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совершенствование стандартов медицинской помощи, а также контроля качества, эффективности и безопасности лекарственных средств.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72.Одними из главных угроз национальной безопасности в сфере здравоохранения и здоровья нации являются возникновение масштабных эпидемий и пандемий, массовое распространение ВИЧ-инфекции, туберкулеза, наркомании и алкоголизма, повышение доступности психоактивных и психотропных веществ.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73. Прямое негативное воздействие на обеспечение национальной безопасности в сфере здравоохранения и здоровья нации оказывают низкие эффективность системы медицинского страхования и качество подготовки и переподготовки специалистов здравоохранения, недостаточный уровень социальных гарантий и оплаты труда медицинских работников и финансирования развития системы высокотехнологичной медицинской помощи, незавершенность формирования нормативной правовой базы здравоохранения в целях повышения доступности и реализации гарантий обеспечения населения медицинской помощью.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74. Государственная политика Российской Федерации в сфере здравоохранения и здоровья нации нацелена на профилактику и предотвращение роста уровня социально опасных заболеваний.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75. Основными направлениями обеспечения национальной безопасности в сфере здравоохранения и здоровья нации Российская Федерация на среднесрочную перспективу определяет усиление профилактической направленности здравоохранения, ориентацию на сохранение здоровья человека, совершенствование в качестве основы жизнедеятельности общества института семьи, охраны материнства, отцовства и детства.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76. Укреплению национальной безопасности в сфере здравоохранения и здоровья нации будут способствовать повышение качества и доступности медицинского обслуживания за счет использования перспективных информационных и телекоммуникационных технологий, государственная поддержка перспективных разработок в области фармацевтики, биотехнологий и нанотехнологий, а также модернизация экономических механизмов функционирования здравоохранения и развитие материально-технической базы государственной и муниципальной систем здравоохранения с учетом региональных особенностей.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 xml:space="preserve">77. Для противодействия угрозам в сфере здравоохранения и здоровья нации силы обеспечения национальной безопасности во взаимодействии с институтами гражданского общества обеспечивают эффективность государственно-правового регулирования в области стандартизации, лицензирования, сертификации медицинских услуг, аккредитации медицинских и фармацевтических учреждений, обеспечения государственных гарантий по оказанию медицинской помощи и модернизации системы обязательного медицинского страхования, </w:t>
      </w:r>
      <w:r w:rsidRPr="00CE7C5B">
        <w:lastRenderedPageBreak/>
        <w:t>определения единых критериев оценки работы лечебно-профилактических учреждений на уровне муниципальных образований и субъектов Российской Федерации.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78. Решение задач национальной безопасности в сфере здравоохранения и здоровья нации в среднесрочной и долгосрочной перспективе достигается путем: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формирования национальных программ (проектов) по лечению социально значимых заболеваний (онкологические, сердечнососудистые, диабетологические, фтизиатрические заболевания, наркомания, алкоголизм) с разработкой единых общероссийских подходов к диагностике, лечению и реабилитации пациентов;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развития системы управления качеством и доступностью медицинской помощи, подготовкой специалистов здравоохранения;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обеспечения качественного изменения структуры заболеваний и ликвидации предпосылок эпидемий, в том числе вызванных особо опасными инфекционными патогенами, за счет разработки и реализации перспективных технологий и национальных программ государственной поддержки профилактики заболеваний.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rPr>
          <w:b/>
          <w:bCs/>
        </w:rPr>
        <w:t>7. Культура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79. Стратегическими целями обеспечения национальной безопасности в сфере культуры являются: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расширение доступа широких слоев населения к лучшим образцам отечественной и зарубежной культуры и искусства путем создания современных территориально распределенных информационных фондов;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создание условий для стимулирования населения к творческой самореализации путем совершенствования системы культурно-просветительской работы, организации досуга и массового внешкольного художественного образования;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содействие развитию культурного потенциала регионов Российской Федерации и поддержка региональных инициатив в сфере культуры.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80. Главными угрозами национальной безопасности в сфере культуры являются засилие продукции массовой культуры, ориентированной на духовные потребности маргинальных слоев, а также противоправные посягательства на объекты культуры.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81. Негативное воздействие на состояние национальной безопасности в сфере культуры усиливают попытки пересмотра взглядов на историю России, ее роль и место в мировой истории, пропаганда образа жизни, в основе которого - вседозволенность и насилие, расовая, национальная и религиозная нетерпимость.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82. Для противодействия угрозам в сфере культуры силы обеспечения национальной безопасности во взаимодействии с институтами гражданского общества обеспечивают эффективность государственно-правового регулирования поддержки и развития разнообразия национальных культур, толерантности и самоуважения, а также развития межнациональных и межрегиональных культурных связей.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83. Укреплению национальной безопасности в сфере культуры будут способствовать сохранение и развитие самобытных культур многонационального народа Российской Федерации, духовных ценностей граждан, улучшение материально-технической базы учреждений культуры и досуга, совершенствование системы подготовки кадров и их социального обеспечения, развитие производства и проката произведений отечественной кинематографии, развитие культурно-познавательного туризма, формирование государственного заказа на создание кинематографической и печатной продукции, телерадиопрограмм и интернет-ресурсов, а также использование культурного потенциала России в интересах многостороннего международного сотрудничества.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lastRenderedPageBreak/>
        <w:t>84. Решение задач обеспечения национальной безопасности в сфере культуры в среднесрочной и долгосрочной перспективе достигается за счет признания первостепенной роли культуры для возрождения и сохранения культурно-нравственных ценностей, укрепления духовного единства многонационального народа Российской Федерации и международного имиджа России в качестве страны с богатейшей традиционной и динамично развивающейся современной культурой, создания системы духовного и патриотического воспитания граждан России, развития общей гуманитарной и информационно-телекоммуникационной среды на пространстве государств - участников Содружества Независимых Государств и в сопредельных регионах.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rPr>
          <w:b/>
          <w:bCs/>
        </w:rPr>
        <w:t>8. Экология живых систем и рациональное природопользование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85. Стратегическими целями обеспечения экологической безопасности и рационального природопользования являются: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сохранение окружающей природной среды и обеспечение ее защиты;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ликвидация экологических последствий хозяйственной деятельности в условиях возрастающей экономической активности и глобальных изменений климата.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86. На состояние национальной безопасности в экологической сфере негативное воздействие оказывают истощение мировых запасов минерально-сырьевых, водных и биологических ресурсов, а также наличие в Российской Федерации экологически неблагополучных регионов.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87. Состояние национальной безопасности в сфере экологии усугубляется сохранением значительного количества опасных производств, деятельность которых ведет к нарушению экологического баланса, включая нарушение санитарно-эпидемиологических и (или) санитарно-гигиенических стандартов потребляемой населением страны питьевой воды, вне нормативного правового регулирования и надзора остаются радиоактивные отходы неядерного топливного цикла. Нарастает стратегический риск исчерпания запасов важнейших минерально-сырьевых ресурсов страны, падает добыча многих стратегически важных полезных ископаемых.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88. Для противодействия угрозам в сфере экологической безопасности и рационального природопользования силы обеспечения национальной безопасности во взаимодействии с институтами гражданского общества создают условия для внедрения экологически безопасных производств, поиска перспективных источников энергии, формирования и реализации государственной программы по созданию стратегических запасов минерально-сырьевых ресурсов, достаточных для обеспечения мобилизационных нужд Российской Федерации и гарантированного удовлетворения потребностей населения и экономики в водных и биологических ресурсах.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rPr>
          <w:b/>
          <w:bCs/>
        </w:rPr>
        <w:t>9. Стратегическая стабильность и равноправное стратегическое партнерство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89. Достижению приоритетов устойчивого развития Российской Федерации способствует активная внешняя политика, усилия которой сосредоточены на поиске согласия и совпадающих интересов с другими государствами на основе системы двусторонних и многосторонних взаимовыгодных партнерских отношений.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90. Формирование благоприятных условий для устойчивого развития России на долгосрочную перспективу достигается за счет обеспечения стратегической стабильности, в том числе путем последовательного продвижения к миру, свободному от ядерного оружия, и создания условий равной безопасности для всех.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91. Россия в отношениях с международным сообществом опирается на принципы сохранения стабильности и предсказуемости в области стратегических наступательных вооружений, придает особое значение достижению новых полноформатных двусторонних договоренностей по дальнейшему сокращению и ограничению стратегических наступательных вооружений.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lastRenderedPageBreak/>
        <w:t>92. Россия будет содействовать вовлечению других государств, прежде всего владеющих ядерным оружием, а также заинтересованных в совместных действиях по обеспечению общей безопасности, в процесс обеспечения стратегической стабильности.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93. Россия считает, что поддержанию стратегической стабильности и равноправному стратегическому партнерству может способствовать присутствие в конфликтных регионах контингентов Вооруженных Сил Российской Федерации на основе норм международного права в целях решения политических, экономических и иных задач невоенными методами.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94. Россия будет выступать на международной арене с позиций неизменности курса на участие совместно с другими государствами в укреплении международных механизмов нераспространения ядерного оружия и других видов оружия массового уничтожения, средств его доставки и относящихся к ним товаров и технологий, недопущения применения военной силы в нарушение Устава Организации Объединенных Наций, а также с позиции приверженности контролю над вооружениями и рациональной достаточности в военном строительстве.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95. В целях сохранения стратегической стабильности и равноправного стратегического партнерства Российская Федерация: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будет выполнять действующие договоры и соглашения в области ограничения и сокращения вооружений, участвовать в разработке и заключении новых договоренностей, отвечающих ее национальным интересам;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готова к дальнейшему обсуждению вопросов сокращения ядерных потенциалов на основе двусторонних договоренностей и в многосторонних форматах, а также будет способствовать созданию надлежащих условий, позволяющих сокращать ядерные вооружения без ущерба для международной безопасности и стратегической стабильности;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намерена и далее содействовать укреплению региональной стабильности путем участия в процессах сокращения и ограничения обычных вооруженных сил, а также разработки и применения мер доверия в военной области;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считает международное миротворчество действенным инструментом урегулирования вооруженных конфликтов, выступает за укрепление этого института в строгом соответствии с принципами Устава Организации Объединенных Наций и продолжит свое участие в нем;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будет участвовать в проводимых под эгидой Организации Объединенных Наций и других международных организаций мероприятиях по ликвидации природных и техногенных катастроф и чрезвычайных ситуаций, а также в оказании гуманитарной помощи пострадавшим странам.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96. В интересах обеспечения стратегической стабильности и равноправного многостороннего взаимодействия на международной арене Россия в период реализации настоящей Стратегии предпримет все необходимые усилия на наименее затратном уровне по поддержанию паритета с Соединенными Штатами Америки в области стратегических наступательных вооружений в условиях развертывания ими глобальной системы противоракетной обороны и реализации концепции глобального молниеносного удара с использованием стратегических носителей в ядерном и неядерном оснащении.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rPr>
          <w:b/>
          <w:bCs/>
        </w:rPr>
        <w:t>V. Организационные, нормативные правовые и информационные основы реализации настоящей Стратегии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97. Государственная политика Российской Федерации в области национальной безопасности обеспечивается согласованными действиями всех элементов системы обеспечения национальной безопасности при координирующей роли Совета Безопасности Российской Федерации за счет реализации комплекса мер организационного, нормативно-правового и информационного характера.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 xml:space="preserve">98. Реализация настоящей Стратегии обеспечивается за счет консолидации усилий и ресурсов органов государственной власти, институтов гражданского общества, направленных на </w:t>
      </w:r>
      <w:r w:rsidRPr="00CE7C5B">
        <w:lastRenderedPageBreak/>
        <w:t>отстаивание национальных интересов Российской Федерации путем комплексного использования политических, организационных, социально-экономических, правовых, специальных и иных мер, разработанных в рамках стратегического планирования в Российской Федерации.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99. Корректировка настоящей Стратегии осуществляется при координирующей роли Совета Безопасности Российской Федерации периодически - по результатам постоянного мониторинга реализации настоящей Стратегии с учетом изменений, оказывающих существенное влияние на состояние национальной безопасности.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100. Организационная поддержка реализации настоящей Стратегии заключается в совершенствовании государственного управления Российской Федерации, а также в развитии системы обеспечения национальной безопасности на основе совершенствования механизмов стратегического планирования устойчивого развития Российской Федерации и обеспечения национальной безопасности под руководством Президента Российской Федерации.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101. Система документов стратегического планирования (концепция долгосрочного социально-экономического развития Российской Федерации, программы социально-экономического развития Российской Федерации на краткосрочную перспективу, стратегии (программы) развития отдельных секторов экономики, стратегии (концепции) развития федеральных округов, стратегии и комплексные программы социально-экономического развития субъектов Российской Федерации, межгосударственные программы, в выполнении которых принимает участие Российская Федерация, федеральные (ведомственные) целевые программы, государственный оборонный заказ, концепции, доктрины и основы (основные направления) государственной политики в сферах обеспечения национальной безопасности и по отдельным направлениям внутренней и внешней политики государства) формируется Правительством Российской Федерации и заинтересованными федеральными органами исполнительной власти с участием органов государственной власти субъектов Российской Федерации на основании Конституции Российской Федерации, федеральных законов и иных нормативных правовых актов Российской Федерации.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102. По решению Президента Российской Федерации документы по вопросам внутренней и внешней политики государства могут выноситься на рассмотрение Совета Безопасности Российской Федерации.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103. Разработка документов стратегического планирования осуществляется согласно Регламенту Правительства Российской Федерации и в соответствии с порядком подготовки документов в Администрации Президента Российской Федерации.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104. Государственная политика в области противодействия наркопреступности и терроризму формируется Государственным антинаркотическим комитетом и Национальным антитеррористическим комитетом - межведомственными органами, обеспечивающими координацию федеральных органов исполнительной власти и органов государственной власти субъектов Российской Федерации в соответствующих сферах.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105. Комплексные проблемы обеспечения национальной безопасности могут рассматриваться на совместных заседаниях Совета Безопасности Российской Федерации, Государственного совета Российской Федерации, Общественной палаты Российской Федерации с участием иных совещательных и консультативных органов, созданных для обеспечения конституционных полномочий Президента Российской Федерации.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106. Меры нормативной правовой поддержки реализации настоящей Стратегии определяются на основании Конституции Российской Федерации, федеральных конституционных законов, федеральных законов, указов и распоряжений Президента Российской Федерации, постановлений и распоряжений Правительства Российской Федерации, а также нормативных правовых актов федеральных органов исполнительной власти.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lastRenderedPageBreak/>
        <w:t>107. Информационная и информационно-аналитическая поддержка реализации настоящей Стратегии осуществляется при координирующей роли Совета Безопасности Российской Федерации за счет привлечения информационных ресурсов заинтересованных органов государственной власти и государственных научных учреждений с использованием системы распределенных ситуационных центров, работающих по единому регламенту взаимодействия.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108. Для развития системы распределенных ситуационных центров в среднесрочной перспективе потребуется преодолеть технологическое отставание в важнейших областях информатизации, телекоммуникаций и связи, определяющих состояние национальной безопасности, разработать и внедрить технологии информационной безопасности в системах государственного и военного управления, системах управления экологически опасными производствами и критически важными объектами, а также обеспечить условия для гармонизации национальной информационной инфраструктуры с глобальными информационными сетями и системами.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109. Угрозы информационной безопасности в ходе реализации настоящей Стратегии предотвращаются за счет совершенствования безопасности функционирования информационных и телекоммуникационных систем критически важных объектов инфраструктуры и объектов повышенной опасности в Российской Федерации, повышения уровня защищенности корпоративных и индивидуальных информационных систем, создания единой системы информационно-телекоммуникационной поддер-жки нужд системы обеспечения национальной безопасности.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110. Разработка и реализация комплекса оперативных и долговременных мер по предотвращению угроз национальной безопасности в федеральных округах проводятся при координирующей роли Правительства Российской Федерации федеральными органами исполнительной власти во взаимодействии с органами государственной власти субъектов Российской Федерации.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111. Контроль за ходом реализации настоящей Стратегии осуществляется в рамках ежегодного доклада Секретаря Совета Безопасности Российской Федерации Президенту Российской Федерации о состоянии национальной безопасности и мерах по ее укреплению.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rPr>
          <w:b/>
          <w:bCs/>
        </w:rPr>
        <w:t>VI. Основные характеристики состояния национальной безопасности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112. Основные характеристики состояния национальной безопасности предназначаются для оценки состояния национальной безопасности и включают: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уровень безработицы (доля от экономически активного населения);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децильный коэффициент (соотношение доходов 10% наиболее и 10% наименее обеспеченного населения);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уровень роста потребительских цен;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уровень государственного внешнего и внутреннего долга в процентном отношении от валового внутреннего продукта;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уровень обеспеченности ресурсами здравоохранения, культуры, образования и науки в процентном отношении от валового внутреннего продукта;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уровень ежегодного обновления вооружения, военной и специальной техники;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уровень обеспеченности военными и инженерно-техническими кадрами.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Перечень основных характеристик состояния национальной безопасности может уточняться по результатам мониторинга состояния национальной безопасности.</w:t>
      </w:r>
    </w:p>
    <w:p w:rsidR="00E14E2D" w:rsidRPr="00CE7C5B" w:rsidRDefault="00E14E2D" w:rsidP="00E14E2D">
      <w:pPr>
        <w:spacing w:before="100" w:beforeAutospacing="1" w:after="100" w:afterAutospacing="1"/>
        <w:contextualSpacing/>
      </w:pPr>
      <w:r w:rsidRPr="00CE7C5B">
        <w:t>* * *</w:t>
      </w:r>
    </w:p>
    <w:p w:rsidR="00E14E2D" w:rsidRDefault="00E14E2D" w:rsidP="00E14E2D">
      <w:r w:rsidRPr="00CE7C5B">
        <w:t xml:space="preserve">Реализация Стратегии национальной безопасности Российской Федерации до 2020 года призвана стать мобилизующим фактором развития национальной экономики, улучшения качества жизни населения, обеспечения политической стабильности в обществе, укрепления национальной </w:t>
      </w:r>
      <w:r w:rsidRPr="00CE7C5B">
        <w:lastRenderedPageBreak/>
        <w:t>обороны, государственной безопасности и правопорядка, повышения конкурентоспособности и международного престижа Российской Федерации</w:t>
      </w:r>
    </w:p>
    <w:p w:rsidR="00F47D82" w:rsidRDefault="00F47D82"/>
    <w:sectPr w:rsidR="00F47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>
    <w:useFELayout/>
  </w:compat>
  <w:rsids>
    <w:rsidRoot w:val="00E14E2D"/>
    <w:rsid w:val="00E14E2D"/>
    <w:rsid w:val="00F47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10454</Words>
  <Characters>59592</Characters>
  <Application>Microsoft Office Word</Application>
  <DocSecurity>0</DocSecurity>
  <Lines>496</Lines>
  <Paragraphs>139</Paragraphs>
  <ScaleCrop>false</ScaleCrop>
  <Company/>
  <LinksUpToDate>false</LinksUpToDate>
  <CharactersWithSpaces>69907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2021-05-14T10:55:00Z</dcterms:created>
  <dcterms:modified xsi:type="dcterms:W3CDTF">2021-05-14T10:55:00Z</dcterms:modified>
</cp:coreProperties>
</file>