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b/>
          <w:bCs/>
          <w:sz w:val="28"/>
          <w:szCs w:val="28"/>
        </w:rPr>
        <w:t>АННОТАЦИЯ К РАБОЧЕЙ ПРОГРАММЕ ВОСПИТАТЕЛЯ ПО ОБУЧЕНИЮ ДЕТЕЙ ТАТАРСКОМУ (РОДНОМУ) ЯЗЫКУ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Рабочая программа воспитателя по обучению детей татарскому языку является нормативным управленческим документом педагога, характеризует систему организации коррекционной образовательной деятельности воспитателя, является индивидуальным инструментом педагогической деятельности, предусматривает наиболее оптимальные и эффективные для конкретных групп воспитанников содержание, формы, методы и приемы организации воспитательного и образовательного процесса с целью получения наиболее эффективного результата.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Рабочая программа воспитателя по обучению татарского языка составляется на основе адаптированной образовательной программы МБДОУ «Детский сад № 79». Такой подход требует ежегодного обновления содержания рабочей программы воспитателя по татарскому языку дошкольного образовательного учреждения.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Содержание Программы в соответствии с требованиями Стандарта включает два основных раздела – целевой и содержательный.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i/>
          <w:iCs/>
          <w:sz w:val="28"/>
          <w:szCs w:val="28"/>
        </w:rPr>
        <w:t>Целевой раздел </w:t>
      </w:r>
      <w:r w:rsidRPr="00335D52">
        <w:rPr>
          <w:rFonts w:ascii="Times New Roman" w:eastAsia="Calibri" w:hAnsi="Times New Roman" w:cs="Times New Roman"/>
          <w:sz w:val="28"/>
          <w:szCs w:val="28"/>
        </w:rPr>
        <w:t>Программы определяет ее цели и задачи в соответствии с ФГОС дошкольного образования, принципы и подходы к формированию программы, характеристика особенностей развития воспитанников дошкольного возраста, целевые ориентиры освоения программы.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i/>
          <w:iCs/>
          <w:sz w:val="28"/>
          <w:szCs w:val="28"/>
        </w:rPr>
        <w:t>Содержательный раздел </w:t>
      </w:r>
      <w:r w:rsidRPr="00335D52">
        <w:rPr>
          <w:rFonts w:ascii="Times New Roman" w:eastAsia="Calibri" w:hAnsi="Times New Roman" w:cs="Times New Roman"/>
          <w:sz w:val="28"/>
          <w:szCs w:val="28"/>
        </w:rPr>
        <w:t>Программы включает описание:</w:t>
      </w:r>
    </w:p>
    <w:p w:rsidR="00335D52" w:rsidRPr="00335D52" w:rsidRDefault="00335D52" w:rsidP="00335D52">
      <w:pPr>
        <w:numPr>
          <w:ilvl w:val="0"/>
          <w:numId w:val="1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взаимодействие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взрослых с детьми,</w:t>
      </w:r>
    </w:p>
    <w:p w:rsidR="00335D52" w:rsidRPr="00335D52" w:rsidRDefault="00335D52" w:rsidP="00335D52">
      <w:pPr>
        <w:numPr>
          <w:ilvl w:val="0"/>
          <w:numId w:val="1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взаимодействие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педагогического коллектива с семьями дошкольников;</w:t>
      </w:r>
    </w:p>
    <w:p w:rsidR="00335D52" w:rsidRPr="00335D52" w:rsidRDefault="00335D52" w:rsidP="00335D52">
      <w:pPr>
        <w:numPr>
          <w:ilvl w:val="0"/>
          <w:numId w:val="1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организация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развивающей предметно- пространственной среды.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Вариативная часть Программы разработана в соответствии с Региональной программой дошкольного образования «</w:t>
      </w:r>
      <w:proofErr w:type="spellStart"/>
      <w:r w:rsidRPr="00335D52">
        <w:rPr>
          <w:rFonts w:ascii="Times New Roman" w:eastAsia="Calibri" w:hAnsi="Times New Roman" w:cs="Times New Roman"/>
          <w:sz w:val="28"/>
          <w:szCs w:val="28"/>
        </w:rPr>
        <w:t>Сөенеч</w:t>
      </w:r>
      <w:proofErr w:type="spell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» – «Радость познания» под ред. </w:t>
      </w:r>
      <w:proofErr w:type="spellStart"/>
      <w:r w:rsidRPr="00335D52">
        <w:rPr>
          <w:rFonts w:ascii="Times New Roman" w:eastAsia="Calibri" w:hAnsi="Times New Roman" w:cs="Times New Roman"/>
          <w:sz w:val="28"/>
          <w:szCs w:val="28"/>
        </w:rPr>
        <w:t>Шаеховой</w:t>
      </w:r>
      <w:proofErr w:type="spell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Р.К., 2016г. Вариативная часть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lastRenderedPageBreak/>
        <w:t> 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Организационный раздел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особенностей образовательной деятельности, а именно описание:</w:t>
      </w:r>
    </w:p>
    <w:p w:rsidR="00335D52" w:rsidRPr="00335D52" w:rsidRDefault="00335D52" w:rsidP="00335D52">
      <w:pPr>
        <w:numPr>
          <w:ilvl w:val="1"/>
          <w:numId w:val="2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психолого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>-педагогических, кадровых, материально-технических и финансовых условий;</w:t>
      </w:r>
    </w:p>
    <w:p w:rsidR="00335D52" w:rsidRPr="00335D52" w:rsidRDefault="00335D52" w:rsidP="00335D52">
      <w:pPr>
        <w:numPr>
          <w:ilvl w:val="1"/>
          <w:numId w:val="2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особенностей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развивающей предметно-пространственной среды;</w:t>
      </w:r>
    </w:p>
    <w:p w:rsidR="00335D52" w:rsidRPr="00335D52" w:rsidRDefault="00335D52" w:rsidP="00335D52">
      <w:pPr>
        <w:numPr>
          <w:ilvl w:val="1"/>
          <w:numId w:val="2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особенностей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распорядка дня с учетом возрастных и индивидуальных особенностей детей, их специальных образовательных потребностей;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Программа состоит из обязательной части, которая составляет 60% от ее общего объема и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части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>, формируемой участниками образовательного процесса, и составляет 40 %. Обе части являются взаимодополняющими и необходимыми с точки зрения реализации требований ФГОС ДО.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Обязательная часть программы, в соответствии с которой осуществляется образовательный процесс в ДОУ, выстроен в </w:t>
      </w: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соответствии  с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ФГОС ДО.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Для реализации основной цели определены следующие задачи программы: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(п.2.1</w:t>
      </w: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. и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1.6 ФГОС дошкольного образования)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b/>
          <w:bCs/>
          <w:sz w:val="28"/>
          <w:szCs w:val="28"/>
        </w:rPr>
        <w:t>Цель: </w:t>
      </w:r>
      <w:r w:rsidRPr="00335D52">
        <w:rPr>
          <w:rFonts w:ascii="Times New Roman" w:eastAsia="Calibri" w:hAnsi="Times New Roman" w:cs="Times New Roman"/>
          <w:sz w:val="28"/>
          <w:szCs w:val="28"/>
        </w:rPr>
        <w:t>Развитие личности детей дошкольного возраста в различных видах общения и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с учётом их возрастных, индивидуальных, психологических и физиологических особенностей.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335D52" w:rsidRPr="00335D52" w:rsidRDefault="00335D52" w:rsidP="00335D52">
      <w:pPr>
        <w:numPr>
          <w:ilvl w:val="0"/>
          <w:numId w:val="3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благополучия.</w:t>
      </w:r>
    </w:p>
    <w:p w:rsidR="00335D52" w:rsidRPr="00335D52" w:rsidRDefault="00335D52" w:rsidP="00335D52">
      <w:pPr>
        <w:numPr>
          <w:ilvl w:val="0"/>
          <w:numId w:val="3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lastRenderedPageBreak/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здоровья).</w:t>
      </w:r>
    </w:p>
    <w:p w:rsidR="00335D52" w:rsidRPr="00335D52" w:rsidRDefault="00335D52" w:rsidP="00335D52">
      <w:pPr>
        <w:numPr>
          <w:ilvl w:val="0"/>
          <w:numId w:val="3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Обеспечение преемственности целей, задач и содержания основных образовательных программ дошкольного и начального общего образования.</w:t>
      </w:r>
    </w:p>
    <w:p w:rsidR="00335D52" w:rsidRPr="00335D52" w:rsidRDefault="00335D52" w:rsidP="00335D52">
      <w:pPr>
        <w:numPr>
          <w:ilvl w:val="0"/>
          <w:numId w:val="3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335D52" w:rsidRPr="00335D52" w:rsidRDefault="00335D52" w:rsidP="00335D52">
      <w:pPr>
        <w:numPr>
          <w:ilvl w:val="0"/>
          <w:numId w:val="3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 духовно- 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335D52" w:rsidRPr="00335D52" w:rsidRDefault="00335D52" w:rsidP="00335D52">
      <w:pPr>
        <w:numPr>
          <w:ilvl w:val="0"/>
          <w:numId w:val="3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335D52" w:rsidRPr="00335D52" w:rsidRDefault="00335D52" w:rsidP="00335D52">
      <w:pPr>
        <w:numPr>
          <w:ilvl w:val="0"/>
          <w:numId w:val="3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воспитанников.</w:t>
      </w:r>
    </w:p>
    <w:p w:rsidR="00335D52" w:rsidRPr="00335D52" w:rsidRDefault="00335D52" w:rsidP="00335D52">
      <w:pPr>
        <w:numPr>
          <w:ilvl w:val="0"/>
          <w:numId w:val="3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335D52" w:rsidRPr="00335D52" w:rsidRDefault="00335D52" w:rsidP="00335D52">
      <w:pPr>
        <w:numPr>
          <w:ilvl w:val="0"/>
          <w:numId w:val="3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Принципы и подходы к формированию Программы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lastRenderedPageBreak/>
        <w:t>В основе реализации основной образовательной программы лежит культурно-исторический и системно-деятельные подходы к развитию ребенка, являющиеся методологией ФГОС, который предполагает: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полноценное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проживание ребенком всех этапов детства (младенческого , раннего и дошкольного возраста), обогащение (амплификация) детского развития;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индивидуализация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дошкольного образования (в том числе одаренных детей и детей с ограниченными возможностями здоровья);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содействие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и сотрудничество детей и взрослых, признание ребенка полноценным участником (субъектом) образовательных отношений;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поддержку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инициативы детей в различных видах деятельности; партнерство в семье;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приобщение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детей к социокультурным нормам, традициям семьи, общества и государства; формирование познавательных интересов и познавательных действий ребенка в различных видах деятельности;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возрастную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адекватность (соответствие условий, требований, методам возрасту и особенностям развития);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учет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этнокультурной ситуации развития ребенка;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обеспечение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дошкольного общего и начального общего образования.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Основная образовательная программа МБДОУ «Детский сад № 79» разработана в соответствии с основными принципами и ценностями личностно-ориентированного образования.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Целевые ориентиры части формируемой участниками образовательных отношений</w:t>
      </w:r>
    </w:p>
    <w:p w:rsidR="00335D52" w:rsidRPr="00335D52" w:rsidRDefault="00335D52" w:rsidP="00335D52">
      <w:pPr>
        <w:numPr>
          <w:ilvl w:val="0"/>
          <w:numId w:val="4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ребенок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умеет общаться на двух государственных языках;</w:t>
      </w:r>
    </w:p>
    <w:p w:rsidR="00335D52" w:rsidRPr="00335D52" w:rsidRDefault="00335D52" w:rsidP="00335D52">
      <w:pPr>
        <w:numPr>
          <w:ilvl w:val="0"/>
          <w:numId w:val="4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проявляет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интерес к национальной культуре народов, населяющих Республику Татарстан.</w:t>
      </w:r>
    </w:p>
    <w:p w:rsidR="00335D52" w:rsidRPr="00335D52" w:rsidRDefault="00335D52" w:rsidP="00335D52">
      <w:pPr>
        <w:numPr>
          <w:ilvl w:val="0"/>
          <w:numId w:val="4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ребёнок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проявляет уважение к людям другой национальности, к их культурным ценностям;</w:t>
      </w:r>
    </w:p>
    <w:p w:rsidR="00335D52" w:rsidRPr="00335D52" w:rsidRDefault="00335D52" w:rsidP="00335D52">
      <w:pPr>
        <w:numPr>
          <w:ilvl w:val="0"/>
          <w:numId w:val="4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ребёнок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понимает речь на татарском языке, в пределах, изученных тем, задаёт вопросы на татарском языке;</w:t>
      </w:r>
    </w:p>
    <w:p w:rsidR="00335D52" w:rsidRPr="00335D52" w:rsidRDefault="00335D52" w:rsidP="00335D52">
      <w:pPr>
        <w:numPr>
          <w:ilvl w:val="0"/>
          <w:numId w:val="4"/>
        </w:num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lastRenderedPageBreak/>
        <w:t>у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ребёнка формируется мотивация к дальнейшему обучению татарского языка на этапе школьного обучения.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В возрасте 4 – 5 лет объём словарного запаса: 62 слова татарского языка. В возрасте 5 – 6 лет объём словарного запаса: 107 слов татарского языка. В возрасте 6 – 7 лет объём словарного запаса: 167 слов татарского языка.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Освоение примерной основной образовательной программы не сопровождается проведением промежуточной и итоговой аттестаций воспитанников. Оценка индивидуального развития детей может проводиться педагогом в ходе внутреннего мониторинга становления основных (ключевых) характеристик развития личности ребенка, результаты которого могут быть использованы только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35D52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335D52">
        <w:rPr>
          <w:rFonts w:ascii="Times New Roman" w:eastAsia="Calibri" w:hAnsi="Times New Roman" w:cs="Times New Roman"/>
          <w:sz w:val="28"/>
          <w:szCs w:val="28"/>
        </w:rPr>
        <w:t xml:space="preserve">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D52">
        <w:rPr>
          <w:rFonts w:ascii="Times New Roman" w:eastAsia="Calibri" w:hAnsi="Times New Roman" w:cs="Times New Roman"/>
          <w:sz w:val="28"/>
          <w:szCs w:val="28"/>
        </w:rPr>
        <w:t>Мониторинг осуществляется в форме регулярных наблюдений педагога за детьми в повседневной жизни и в процессе непосредственной образовательной работы.</w:t>
      </w:r>
    </w:p>
    <w:p w:rsidR="00335D52" w:rsidRPr="00335D52" w:rsidRDefault="00335D52" w:rsidP="00335D52">
      <w:pPr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7BD5" w:rsidRDefault="005C7BD5">
      <w:bookmarkStart w:id="0" w:name="_GoBack"/>
      <w:bookmarkEnd w:id="0"/>
    </w:p>
    <w:sectPr w:rsidR="005C7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6076B"/>
    <w:multiLevelType w:val="multilevel"/>
    <w:tmpl w:val="940C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823140"/>
    <w:multiLevelType w:val="multilevel"/>
    <w:tmpl w:val="29E6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5A08DD"/>
    <w:multiLevelType w:val="multilevel"/>
    <w:tmpl w:val="61545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BC70BA"/>
    <w:multiLevelType w:val="multilevel"/>
    <w:tmpl w:val="AF30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571"/>
    <w:rsid w:val="00335D52"/>
    <w:rsid w:val="005C7BD5"/>
    <w:rsid w:val="00AD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59AA4-F281-4138-AB7B-7327C250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1168</Words>
  <Characters>6664</Characters>
  <Application>Microsoft Office Word</Application>
  <DocSecurity>0</DocSecurity>
  <Lines>55</Lines>
  <Paragraphs>15</Paragraphs>
  <ScaleCrop>false</ScaleCrop>
  <Company/>
  <LinksUpToDate>false</LinksUpToDate>
  <CharactersWithSpaces>7817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2022-11-24T09:30:00Z</dcterms:created>
  <dcterms:modified xsi:type="dcterms:W3CDTF">2022-11-24T09:31:00Z</dcterms:modified>
</cp:coreProperties>
</file>