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4D" w:rsidRPr="00E56374" w:rsidRDefault="0052434D" w:rsidP="0052434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:rsidR="0052434D" w:rsidRPr="00E56374" w:rsidRDefault="0052434D" w:rsidP="0052434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>к Рабочей программе воспитания</w:t>
      </w:r>
    </w:p>
    <w:p w:rsidR="0052434D" w:rsidRPr="00E56374" w:rsidRDefault="0052434D" w:rsidP="0052434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МБОУ «Гимназия №179 –центр образования»</w:t>
      </w:r>
    </w:p>
    <w:p w:rsidR="000D1BE5" w:rsidRDefault="0052434D" w:rsidP="005243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6374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</w:p>
    <w:p w:rsidR="000F615F" w:rsidRDefault="000F615F" w:rsidP="0052434D">
      <w:pPr>
        <w:rPr>
          <w:rFonts w:ascii="Times New Roman" w:hAnsi="Times New Roman" w:cs="Times New Roman"/>
          <w:b/>
          <w:sz w:val="28"/>
          <w:szCs w:val="28"/>
        </w:rPr>
      </w:pPr>
    </w:p>
    <w:p w:rsidR="000D1BE5" w:rsidRDefault="000D1BE5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Календар</w:t>
      </w:r>
      <w:r w:rsidR="00B027D4">
        <w:rPr>
          <w:rFonts w:ascii="Times New Roman" w:hAnsi="Times New Roman" w:cs="Times New Roman"/>
          <w:b/>
          <w:sz w:val="28"/>
          <w:szCs w:val="28"/>
        </w:rPr>
        <w:t>ный план воспитательной работы С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ОО </w:t>
      </w:r>
    </w:p>
    <w:p w:rsidR="000D1BE5" w:rsidRDefault="000D1BE5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МБОУ «Гимназия №179 – центр образования» на 202</w:t>
      </w:r>
      <w:r w:rsidR="00EF2C57">
        <w:rPr>
          <w:rFonts w:ascii="Times New Roman" w:hAnsi="Times New Roman" w:cs="Times New Roman"/>
          <w:b/>
          <w:sz w:val="28"/>
          <w:szCs w:val="28"/>
        </w:rPr>
        <w:t>4</w:t>
      </w:r>
      <w:r w:rsidRPr="00F06498">
        <w:rPr>
          <w:rFonts w:ascii="Times New Roman" w:hAnsi="Times New Roman" w:cs="Times New Roman"/>
          <w:b/>
          <w:sz w:val="28"/>
          <w:szCs w:val="28"/>
        </w:rPr>
        <w:t>-202</w:t>
      </w:r>
      <w:r w:rsidR="00EF2C57">
        <w:rPr>
          <w:rFonts w:ascii="Times New Roman" w:hAnsi="Times New Roman" w:cs="Times New Roman"/>
          <w:b/>
          <w:sz w:val="28"/>
          <w:szCs w:val="28"/>
        </w:rPr>
        <w:t>5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F615F" w:rsidRDefault="000F615F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15F" w:rsidRDefault="000F615F" w:rsidP="0052434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Пояснительная записка</w:t>
      </w:r>
    </w:p>
    <w:p w:rsidR="000F615F" w:rsidRPr="000F615F" w:rsidRDefault="000F615F" w:rsidP="0052434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</w:t>
      </w:r>
      <w:r w:rsidRPr="000F615F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 w:rsidRPr="000F615F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воспитательной</w:t>
      </w:r>
      <w:r w:rsidRPr="000F615F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0F615F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составляется</w:t>
      </w:r>
      <w:r w:rsidRPr="000F615F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на текущий учебный год. В нем конкретизируется заявленная в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программе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воспитания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применительно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данному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учебному</w:t>
      </w:r>
      <w:r w:rsidRPr="000F615F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году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F615F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уровню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образования.</w:t>
      </w:r>
    </w:p>
    <w:p w:rsidR="000F615F" w:rsidRPr="000F615F" w:rsidRDefault="000F615F" w:rsidP="0052434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 план разрабатывается в соответствии с модулями рабочей программы воспитания: как инвариантными,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так и вариативными — выбранными самой образовательной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организацией. При этом в разделах плана, в которых отражается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индивидуальная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сразу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нескольких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работников</w:t>
      </w:r>
      <w:r w:rsidRPr="000F615F"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(«Классное</w:t>
      </w:r>
      <w:r w:rsidRPr="000F615F">
        <w:rPr>
          <w:rFonts w:ascii="Times New Roman" w:hAnsi="Times New Roman" w:cs="Times New Roman"/>
          <w:color w:val="000000" w:themeColor="text1"/>
          <w:spacing w:val="58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руководство»,</w:t>
      </w:r>
      <w:r w:rsidRPr="000F615F"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«Школьный</w:t>
      </w:r>
      <w:r w:rsidRPr="000F615F">
        <w:rPr>
          <w:rFonts w:ascii="Times New Roman" w:hAnsi="Times New Roman" w:cs="Times New Roman"/>
          <w:color w:val="000000" w:themeColor="text1"/>
          <w:spacing w:val="58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урок»</w:t>
      </w:r>
      <w:r w:rsidRPr="000F615F"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и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«Курсы внеурочной деятельности»), делается только ссылка на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соответствующие индивидуальные программы и планы работы</w:t>
      </w:r>
      <w:r w:rsidRPr="000F615F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данных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педагогов.</w:t>
      </w:r>
    </w:p>
    <w:p w:rsidR="000F615F" w:rsidRPr="000F615F" w:rsidRDefault="000F615F" w:rsidP="0052434D">
      <w:pPr>
        <w:pStyle w:val="a6"/>
        <w:tabs>
          <w:tab w:val="left" w:pos="709"/>
        </w:tabs>
        <w:spacing w:before="3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Участие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школьников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всех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делах,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событиях,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proofErr w:type="gramStart"/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мероприятиях 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календарного</w:t>
      </w:r>
      <w:proofErr w:type="gramEnd"/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плана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основывается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принципах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добровольности, взаимодействия обучающихся разных классов и паралле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лей, совместной со взрослыми посильной ответственности за их</w:t>
      </w:r>
      <w:r w:rsidRPr="000F615F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планирование,</w:t>
      </w:r>
      <w:r w:rsidRPr="000F615F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подготовку,</w:t>
      </w:r>
      <w:r w:rsidRPr="000F615F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проведение</w:t>
      </w:r>
      <w:r w:rsidRPr="000F615F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0F615F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анализ.</w:t>
      </w:r>
    </w:p>
    <w:p w:rsidR="000F615F" w:rsidRPr="000F615F" w:rsidRDefault="000F615F" w:rsidP="0052434D">
      <w:pPr>
        <w:pStyle w:val="a6"/>
        <w:tabs>
          <w:tab w:val="left" w:pos="709"/>
        </w:tabs>
        <w:spacing w:before="5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Педагогические работники, ответственные за организацию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дел, событий, мероприятий календарного плана, назначаются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гимназии</w:t>
      </w:r>
      <w:r w:rsidRPr="000F615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0F615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Pr="000F615F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имеющимися</w:t>
      </w:r>
      <w:r w:rsidRPr="000F615F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её</w:t>
      </w:r>
      <w:r w:rsidRPr="000F61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штате</w:t>
      </w:r>
      <w:r w:rsidRPr="000F61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единицами.</w:t>
      </w:r>
      <w:r w:rsidRPr="000F61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Целесообразно привлечение к организации также родителей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(законных представителей), социальных партнёров гимназии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самих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обучающихся.</w:t>
      </w:r>
    </w:p>
    <w:p w:rsidR="000F615F" w:rsidRPr="000F615F" w:rsidRDefault="000F615F" w:rsidP="0052434D">
      <w:pPr>
        <w:pStyle w:val="a6"/>
        <w:tabs>
          <w:tab w:val="left" w:pos="709"/>
        </w:tabs>
        <w:spacing w:before="10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При формировании календарного плана воспитательной ра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боты гимназия вправе включать в него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мероприятия, рекомендованные федеральными и региональными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органами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исполнительной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власти,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осуществляющими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государственное</w:t>
      </w:r>
      <w:r w:rsidRPr="000F615F"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управление</w:t>
      </w:r>
      <w:r w:rsidRPr="000F615F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сфере</w:t>
      </w:r>
      <w:r w:rsidRPr="000F615F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образования,</w:t>
      </w:r>
      <w:r w:rsidRPr="000F615F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том</w:t>
      </w:r>
      <w:r w:rsidRPr="000F615F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числе</w:t>
      </w:r>
      <w:r w:rsidRPr="000F615F">
        <w:rPr>
          <w:rFonts w:ascii="Times New Roman" w:hAnsi="Times New Roman" w:cs="Times New Roman"/>
          <w:color w:val="000000" w:themeColor="text1"/>
          <w:spacing w:val="-59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культуры, а также перечня всероссийских мероприятий, реализуемых детскими и молодёжными общественными объединениями.</w:t>
      </w:r>
    </w:p>
    <w:p w:rsidR="000F615F" w:rsidRPr="000F615F" w:rsidRDefault="000F615F" w:rsidP="0052434D">
      <w:pPr>
        <w:pStyle w:val="a6"/>
        <w:tabs>
          <w:tab w:val="left" w:pos="709"/>
        </w:tabs>
        <w:spacing w:before="11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Календарный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может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корректироваться</w:t>
      </w:r>
      <w:r w:rsidRPr="000F615F">
        <w:rPr>
          <w:rFonts w:ascii="Times New Roman" w:hAnsi="Times New Roman" w:cs="Times New Roman"/>
          <w:color w:val="000000" w:themeColor="text1"/>
          <w:spacing w:val="-1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течение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учебного года в связи с происходящими в работе гимназии изменениями: организационными, кадровыми,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финансовыми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т.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п.</w:t>
      </w:r>
    </w:p>
    <w:p w:rsidR="000F615F" w:rsidRDefault="000F615F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AE" w:rsidRDefault="00477CAE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AE" w:rsidRDefault="00477CAE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AE" w:rsidRDefault="00477CAE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AE" w:rsidRDefault="00477CAE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4"/>
        <w:gridCol w:w="1620"/>
        <w:gridCol w:w="2651"/>
        <w:gridCol w:w="816"/>
        <w:gridCol w:w="1914"/>
      </w:tblGrid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Урочная деятельность</w:t>
            </w:r>
            <w: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2-6 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по основам безопасности и защиты Родины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сентября)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Международный день памяти </w:t>
            </w:r>
            <w:r>
              <w:t>жертв фашизма</w:t>
            </w:r>
          </w:p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100 лет со дня рождения учёного в области авиационной технологии, доктора технических наук, заслуженного изобретателя СССР и РСФСР, заслуженного деятеля науки и техники Татарской АССР и Российской Федерации, академика Российской академии технологических наук, лауреата Государственной премии Республики Татарстан в области науки и техники </w:t>
            </w:r>
            <w:proofErr w:type="spellStart"/>
            <w:r>
              <w:t>Файзрахмана</w:t>
            </w:r>
            <w:proofErr w:type="spellEnd"/>
            <w:r>
              <w:t xml:space="preserve"> </w:t>
            </w:r>
            <w:proofErr w:type="spellStart"/>
            <w:r>
              <w:t>Салаховича</w:t>
            </w:r>
            <w:proofErr w:type="spellEnd"/>
            <w:r>
              <w:t xml:space="preserve"> Юнусова (1924–2012)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сентября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 (информационная минутка на уроках русского языка, иностранного языка)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r>
              <w:t>110 лет со дня рождения Юрия Борисовича Левитана, диктора (1914-1983)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военно-космических сил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Святослава Николаевича Рериха, художник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125 лет со дня рождения русского поэта А.А. Суркова (1899-1983)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215 лет со дня рождения Алексея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Васильевича Кольцова, поэт</w:t>
            </w:r>
          </w:p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Михаила Юрьевича Лермонтова, поэт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170 лет со дня рождения Оскара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Уайлда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писатель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ноября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лет со дня рождения Михаила Тимофеевича Калашникова, оружейного конструктора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 лет со дня рождения Александра Сергеевича Грибоедова, писатель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блокады; международный день памяти жертв Холокоста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января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Антона Павловича Чехова, писатель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лет со дня рождения Бориса Леонидовича Пастернака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  <w:t>«Внеурочная деятельность»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  <w:p w:rsidR="00477CAE" w:rsidRP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во внеурочную деятельность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2-20 сентября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проведения занятий с учащимися по мерам пожарной безопасности, а также тренировок по действиям в случае возникновения пожаров </w:t>
            </w:r>
          </w:p>
          <w:p w:rsidR="00477CAE" w:rsidRDefault="00477CAE" w:rsidP="00477CAE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 гимназии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ноября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научно-исследовательских работ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апрель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«ЛИК»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января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детского кино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НПК школьников и студентов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марта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марта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птиц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радио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Кла</w:t>
            </w:r>
            <w:proofErr w:type="spellEnd"/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CAE" w:rsidRP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 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 и т.п.)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кружки и студии дополнительного образования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педагоги гимназии. 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классного самоуправления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pStyle w:val="1"/>
              <w:jc w:val="left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Единый классный час. 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по основам безопасности и защиты Родины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час. День солидарности в борьбе с терроризмом.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посвященный безопасности дорожного движения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ноября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«Права человека»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посвященные Дню памяти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россиянах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исполняющих служебный долг за пределами Отечества</w:t>
            </w:r>
          </w:p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(пешая экскурсия в Парк Победы по желанию)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«День воссоединения Крыма и России»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«Гагаринский урок»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 (Международный день борьбы за права инвалидов)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адаптации вновь прибывших обучающихся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портфолио обучающихся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акта жилищно-бытовых условий обучающихся (выход в семью)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учебно-воспитательного процесса)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ind w:right="-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школьные дела</w:t>
            </w:r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22.08.2023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флага в России. Активности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Дисциплинарные линейки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УР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ОБЖ, 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 – дети!»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инспектора ГИБДД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Добра (общешкольная ярмарка)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TalantFest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знакомиться!»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Нового Года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блокады; международный день памяти жертв Холокоста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науки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 – 2 марта 2024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педагоги-организаторы, учителя музыки, хореографии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Победы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(линейки, спектакль)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бал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лучших достижений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Внешкольные мероприятия</w:t>
            </w:r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экскурсии, поездки и т.п.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предметно-эстетической среды»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классов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старосты классов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проектных работ обучающихся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кабинетов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общешкольного родительского комитета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«Родительские субботы»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родители, педагоги гимназии.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 социальным педагогом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центр, 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фотозоны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культуры, учителя технологии, ИЗО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игры различной направленности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Волонтеры-медики, 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опоздания, внешнему виду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правопорядка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Координата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Insait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СМИ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Юнармейцы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ОБЖ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и безопасность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классного коллектива (составление списков, социального паспорта, группы риска, классификация по зонам, несовершеннолетних состоящих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проф.учетах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Месячник безопасности и профилактики правонарушений: Беседы и классные часы по </w:t>
            </w:r>
            <w:r w:rsidRPr="003D6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правонарушений и преступлений, по формированию ЗОЖ, о правилах ПДД, ППБ, о правилах поведения учащихся в гимназии, обществ</w:t>
            </w:r>
            <w:bookmarkStart w:id="0" w:name="_GoBack"/>
            <w:bookmarkEnd w:id="0"/>
            <w:r w:rsidRPr="003D6243">
              <w:rPr>
                <w:rFonts w:ascii="Times New Roman" w:hAnsi="Times New Roman" w:cs="Times New Roman"/>
                <w:sz w:val="24"/>
                <w:szCs w:val="24"/>
              </w:rPr>
              <w:t>енных местах. Экстремизм и терроризм. Толерантность. Антитеррористическая безопасность. Вводные инструктажи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дому, социальное сопровождение детей требующих особого педагогического внимания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 образовательных организаций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Билет в будущее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«Профессиональное самоопределение»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Просмотр видео-уроков на сайте «</w:t>
            </w:r>
            <w:proofErr w:type="spellStart"/>
            <w:r>
              <w:t>Проектория</w:t>
            </w:r>
            <w:proofErr w:type="spellEnd"/>
            <w:r>
              <w:t>» https://proektoria.online/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r>
              <w:t>Внеурочное занятие «Россия – мои горизонты»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обучающихся и родителей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 в ВУЗах города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учебных заведений</w:t>
            </w:r>
          </w:p>
        </w:tc>
      </w:tr>
      <w:tr w:rsidR="00B23051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Pr="00B23051" w:rsidRDefault="00B23051" w:rsidP="00B2305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051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 партнерство»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социальных партнеров</w:t>
            </w:r>
          </w:p>
        </w:tc>
      </w:tr>
      <w:tr w:rsidR="00B23051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Pr="00B23051" w:rsidRDefault="00B23051" w:rsidP="00B2305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Лектории, занятия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 социальных партнеров</w:t>
            </w:r>
          </w:p>
        </w:tc>
      </w:tr>
      <w:tr w:rsidR="00B23051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«Школьные медиа»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СМИ гимназии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B23051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событий в гимназии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</w:tbl>
    <w:p w:rsidR="00477CAE" w:rsidRDefault="00477CAE" w:rsidP="00477CAE">
      <w:pPr>
        <w:rPr>
          <w:rFonts w:ascii="Times New Roman" w:hAnsi="Times New Roman" w:cs="Times New Roman"/>
          <w:sz w:val="24"/>
          <w:szCs w:val="24"/>
        </w:rPr>
      </w:pPr>
    </w:p>
    <w:p w:rsidR="00477CAE" w:rsidRDefault="00477CAE" w:rsidP="00477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CAE" w:rsidRDefault="00477CAE" w:rsidP="00477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CAE" w:rsidRDefault="00477CAE" w:rsidP="00477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34D" w:rsidRDefault="0052434D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34D" w:rsidRDefault="0052434D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34D" w:rsidRDefault="0052434D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34D" w:rsidRDefault="0052434D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34D" w:rsidRDefault="0052434D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24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DA"/>
    <w:rsid w:val="000351A0"/>
    <w:rsid w:val="000D1BE5"/>
    <w:rsid w:val="000F615F"/>
    <w:rsid w:val="001A7650"/>
    <w:rsid w:val="002A61D0"/>
    <w:rsid w:val="00311A1F"/>
    <w:rsid w:val="0032693B"/>
    <w:rsid w:val="00372F22"/>
    <w:rsid w:val="003D6243"/>
    <w:rsid w:val="00453864"/>
    <w:rsid w:val="00477CAE"/>
    <w:rsid w:val="004D410A"/>
    <w:rsid w:val="0052434D"/>
    <w:rsid w:val="00681B80"/>
    <w:rsid w:val="006B02DA"/>
    <w:rsid w:val="006D344E"/>
    <w:rsid w:val="006F5DDA"/>
    <w:rsid w:val="00867029"/>
    <w:rsid w:val="00906857"/>
    <w:rsid w:val="009200DA"/>
    <w:rsid w:val="00B027D4"/>
    <w:rsid w:val="00B23051"/>
    <w:rsid w:val="00E208DC"/>
    <w:rsid w:val="00E3035A"/>
    <w:rsid w:val="00E66C9E"/>
    <w:rsid w:val="00EF2C57"/>
    <w:rsid w:val="00F17EDA"/>
    <w:rsid w:val="00F3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CAE6F-C4B0-436C-9E39-A89C6F55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E5"/>
  </w:style>
  <w:style w:type="paragraph" w:styleId="1">
    <w:name w:val="heading 1"/>
    <w:basedOn w:val="a"/>
    <w:next w:val="a"/>
    <w:link w:val="10"/>
    <w:qFormat/>
    <w:rsid w:val="006B02D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B02D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3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344E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semiHidden/>
    <w:unhideWhenUsed/>
    <w:qFormat/>
    <w:rsid w:val="000F615F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0F615F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Default">
    <w:name w:val="Default"/>
    <w:rsid w:val="00477C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12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Джураева</dc:creator>
  <cp:keywords/>
  <dc:description/>
  <cp:lastModifiedBy>Гузель Фердинандовна</cp:lastModifiedBy>
  <cp:revision>24</cp:revision>
  <cp:lastPrinted>2024-11-05T07:42:00Z</cp:lastPrinted>
  <dcterms:created xsi:type="dcterms:W3CDTF">2021-10-14T09:08:00Z</dcterms:created>
  <dcterms:modified xsi:type="dcterms:W3CDTF">2024-11-05T07:43:00Z</dcterms:modified>
</cp:coreProperties>
</file>