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F5" w:rsidRDefault="000466D5">
      <w:r>
        <w:rPr>
          <w:noProof/>
        </w:rPr>
        <w:drawing>
          <wp:inline distT="0" distB="0" distL="0" distR="0">
            <wp:extent cx="5940425" cy="8396020"/>
            <wp:effectExtent l="0" t="0" r="0" b="0"/>
            <wp:docPr id="2" name="Рисунок 2" descr="E:\HPSCANS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3CF5" w:rsidRDefault="00BC3CF5"/>
    <w:p w:rsidR="00BC3CF5" w:rsidRDefault="00BC3CF5"/>
    <w:p w:rsidR="00BC3CF5" w:rsidRDefault="00BC3CF5"/>
    <w:p w:rsidR="00BC3CF5" w:rsidRPr="0043476C" w:rsidRDefault="00BC3CF5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76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>1.1. Настоящее положение о групповом родительском собрании ДОУ (далее – Положение) разработано в соответствии с действующим законодательством Российской Федерации.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1.2. Групповое родительское собрание создается в целях обсуждения вопросов, возникающих в ходе осуществления уставной деятельности </w:t>
      </w:r>
      <w:r w:rsidR="00481A10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«Сабинский детский сад общеразвивающего вида № 3 «Шоколад» п.г.т. Богатые Сабы Сабинского муниципального района Республики Татарстан»</w:t>
      </w:r>
      <w:r w:rsidRPr="00C75B97">
        <w:rPr>
          <w:rFonts w:ascii="Times New Roman" w:hAnsi="Times New Roman" w:cs="Times New Roman"/>
          <w:sz w:val="24"/>
          <w:szCs w:val="24"/>
        </w:rPr>
        <w:t xml:space="preserve"> (далее – ДОУ), развития и совершенствования воспитательно-образовательного процесса, повышения эффективности взаимодействия родительской общественности и ДОУ. 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1.3. В состав группового родительского собрания входят все родители (законные представители) воспитанников, посещающих ДОУ. </w:t>
      </w:r>
    </w:p>
    <w:p w:rsidR="00481A10" w:rsidRDefault="00481A10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. Положение принимается на Совете родителей воспитанников ДОУ, утверждается и вводится в действие приказом заведующего ДОУ. Изменения и дополнения в настоящее Положение вносятся в том же порядке. 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1.6. Срок данного Положения не ограничен. Положение действует до принятия нового. </w:t>
      </w:r>
    </w:p>
    <w:p w:rsidR="00481A10" w:rsidRPr="00481A10" w:rsidRDefault="00C75B97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10">
        <w:rPr>
          <w:rFonts w:ascii="Times New Roman" w:hAnsi="Times New Roman" w:cs="Times New Roman"/>
          <w:b/>
          <w:sz w:val="24"/>
          <w:szCs w:val="24"/>
        </w:rPr>
        <w:t>2. Задачи группового родительского собрания</w:t>
      </w:r>
    </w:p>
    <w:p w:rsidR="00481A10" w:rsidRDefault="00481A10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</w:t>
      </w:r>
      <w:r w:rsidR="00390AD2">
        <w:rPr>
          <w:rFonts w:ascii="Times New Roman" w:hAnsi="Times New Roman" w:cs="Times New Roman"/>
          <w:sz w:val="24"/>
          <w:szCs w:val="24"/>
        </w:rPr>
        <w:t xml:space="preserve">1. 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Основными задачами группового родительского собрания являются: </w:t>
      </w:r>
    </w:p>
    <w:p w:rsidR="00481A10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совместная работа родительской общественности и ДОУ по реализации государственной, </w:t>
      </w:r>
      <w:r w:rsidR="00481A10">
        <w:rPr>
          <w:rFonts w:ascii="Times New Roman" w:hAnsi="Times New Roman" w:cs="Times New Roman"/>
          <w:sz w:val="24"/>
          <w:szCs w:val="24"/>
        </w:rPr>
        <w:t>республиканской</w:t>
      </w:r>
      <w:r w:rsidR="00C75B97" w:rsidRPr="00C75B97">
        <w:rPr>
          <w:rFonts w:ascii="Times New Roman" w:hAnsi="Times New Roman" w:cs="Times New Roman"/>
          <w:sz w:val="24"/>
          <w:szCs w:val="24"/>
        </w:rPr>
        <w:t>, муниципальной политики в области дошкольного образования;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</w:t>
      </w:r>
      <w:r w:rsidR="00390AD2">
        <w:rPr>
          <w:rFonts w:ascii="Times New Roman" w:hAnsi="Times New Roman" w:cs="Times New Roman"/>
          <w:sz w:val="24"/>
          <w:szCs w:val="24"/>
        </w:rPr>
        <w:t>-</w:t>
      </w:r>
      <w:r w:rsidRPr="00C75B97">
        <w:rPr>
          <w:rFonts w:ascii="Times New Roman" w:hAnsi="Times New Roman" w:cs="Times New Roman"/>
          <w:sz w:val="24"/>
          <w:szCs w:val="24"/>
        </w:rPr>
        <w:t xml:space="preserve"> объединение усилий родителей (законных представителей) детей и воспитателей групп для создания оптимальных условий образования, воспитания, оздоровления и развития воспитанников;</w:t>
      </w:r>
    </w:p>
    <w:p w:rsidR="00481A10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</w:t>
      </w:r>
      <w:r w:rsidR="00390AD2">
        <w:rPr>
          <w:rFonts w:ascii="Times New Roman" w:hAnsi="Times New Roman" w:cs="Times New Roman"/>
          <w:sz w:val="24"/>
          <w:szCs w:val="24"/>
        </w:rPr>
        <w:t>-</w:t>
      </w:r>
      <w:r w:rsidRPr="00C75B97">
        <w:rPr>
          <w:rFonts w:ascii="Times New Roman" w:hAnsi="Times New Roman" w:cs="Times New Roman"/>
          <w:sz w:val="24"/>
          <w:szCs w:val="24"/>
        </w:rPr>
        <w:t xml:space="preserve"> рассмотрение и обсуждение вопросов, касающихся жизнедеятельности детей в группе, текущих и планируемых мероприятий;</w:t>
      </w:r>
    </w:p>
    <w:p w:rsidR="00481A10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распространение положительного опыта всестороннего воспитания ребенка в семье. </w:t>
      </w:r>
    </w:p>
    <w:p w:rsidR="00481A10" w:rsidRPr="00481A10" w:rsidRDefault="00C75B97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10">
        <w:rPr>
          <w:rFonts w:ascii="Times New Roman" w:hAnsi="Times New Roman" w:cs="Times New Roman"/>
          <w:b/>
          <w:sz w:val="24"/>
          <w:szCs w:val="24"/>
        </w:rPr>
        <w:t>3. Функции группового родительского собрания</w:t>
      </w:r>
    </w:p>
    <w:p w:rsidR="00481A10" w:rsidRDefault="00481A10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90AD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Групповое родительское собрание ДОУ: </w:t>
      </w:r>
    </w:p>
    <w:p w:rsidR="00481A10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выбирает родительский комитет группы; </w:t>
      </w:r>
    </w:p>
    <w:p w:rsidR="00481A10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вносит предложения по совершенствованию педагогического процесса в группе и ДОУ в целом; </w:t>
      </w:r>
    </w:p>
    <w:p w:rsidR="00481A10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обсуждает вопросы организации дополнительных образовательных, оздоровительных услуг воспитанникам в группе; </w:t>
      </w:r>
    </w:p>
    <w:p w:rsidR="00390AD2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участвует в планировании совместных с родителями (законными представителями) мероприятий в группе ДОУ (групповых родительских собраний, родительских клубов, Дней открытых дверей, праздников, экскурсий, прогулок-походов и др.). </w:t>
      </w:r>
    </w:p>
    <w:p w:rsidR="0043476C" w:rsidRDefault="0043476C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D2" w:rsidRPr="00390AD2" w:rsidRDefault="00C75B97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D2">
        <w:rPr>
          <w:rFonts w:ascii="Times New Roman" w:hAnsi="Times New Roman" w:cs="Times New Roman"/>
          <w:b/>
          <w:sz w:val="24"/>
          <w:szCs w:val="24"/>
        </w:rPr>
        <w:t>4. Права группового родительского собрания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4.1. Групповое родительское собрание имеет право: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выбирать родительский комитет группы;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требовать у родительского комитета группы выполнения и (или) контроля выполнения его решений;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lastRenderedPageBreak/>
        <w:t>− изучать основные направления образовательной, оздоровительной и воспитательной деятельности в группе ДОУ, вносить предложения по их совершенствованию; − знакомиться с содержанием, формами и методами образовательного процесса, планирования педагогической деятельности в группе ДОУ;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− заслушивать отчеты воспитателей группы, специалистов и медицинских работников ДОУ о состоянии здоровья детей, ходе реализации образовательных и воспитательных программ, оздоровительных мероприятий, коррекционной работе, результатах готовности детей к школьному обучению, итогах учебного года.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4.2. Каждый член группового родительского собрания имеет право: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 собрания;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при несогласии с решением родительского собрания высказать свое аргументированное мнение, которое заносится в протокол. </w:t>
      </w:r>
    </w:p>
    <w:p w:rsidR="0043476C" w:rsidRDefault="0043476C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D2" w:rsidRDefault="00C75B97" w:rsidP="0043476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90AD2">
        <w:rPr>
          <w:rFonts w:ascii="Times New Roman" w:hAnsi="Times New Roman" w:cs="Times New Roman"/>
          <w:b/>
          <w:sz w:val="24"/>
          <w:szCs w:val="24"/>
        </w:rPr>
        <w:t>5. Организация управления групповым родительским собранием</w:t>
      </w:r>
      <w:r w:rsidRPr="00C75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5.1. В состав группового родительского собрания входят все родители (законные представители) детей, посещающих группу ДОУ.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>5.2. Групповое родительское собрание избирает из своего состава родительский комитет группы сроком на один учебный год. Деятельность родительского комитета группы регламентируется Положением о родительских комитетах групп.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5.3. На заседание группового родительского собрания могут приглашаться педагогические, медицинские и другие работники ДОУ, родители (законные представители) воспитанников других групп ДОУ, представители общественных организаций, учреждений.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5.4. Групповое родительское собрание ведет воспитатель совместно с председателем родительского комитета группы.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5.5. Председатель родительского комитета группы: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>− обеспечивает посещаемость груп</w:t>
      </w:r>
      <w:r w:rsidR="00390AD2">
        <w:rPr>
          <w:rFonts w:ascii="Times New Roman" w:hAnsi="Times New Roman" w:cs="Times New Roman"/>
          <w:sz w:val="24"/>
          <w:szCs w:val="24"/>
        </w:rPr>
        <w:t xml:space="preserve">пового родительского собрания;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− совместно с воспитателями группы ДОУ организует подготовку и проведение группового родительского собрания, определяет повестку дня;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взаимодействует с членами родительского комитета группы;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представляет интересы воспитанников и родителей (законных представителей) группы на Совете родителей ДОУ;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− взаимодействует с воспитателями по вопросам ведения собрания, выполнения его решений.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5.6. Групповое родительское собрание работает по плану, который является частью годового плана работы ДОУ.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5.7. </w:t>
      </w:r>
      <w:r w:rsidR="00390AD2">
        <w:rPr>
          <w:rFonts w:ascii="Times New Roman" w:hAnsi="Times New Roman" w:cs="Times New Roman"/>
          <w:sz w:val="24"/>
          <w:szCs w:val="24"/>
        </w:rPr>
        <w:t xml:space="preserve"> </w:t>
      </w:r>
      <w:r w:rsidRPr="00C75B97">
        <w:rPr>
          <w:rFonts w:ascii="Times New Roman" w:hAnsi="Times New Roman" w:cs="Times New Roman"/>
          <w:sz w:val="24"/>
          <w:szCs w:val="24"/>
        </w:rPr>
        <w:t xml:space="preserve">Групповое родительское собрание проводится не реже </w:t>
      </w:r>
      <w:r w:rsidR="00390AD2">
        <w:rPr>
          <w:rFonts w:ascii="Times New Roman" w:hAnsi="Times New Roman" w:cs="Times New Roman"/>
          <w:sz w:val="24"/>
          <w:szCs w:val="24"/>
        </w:rPr>
        <w:t>2 раз</w:t>
      </w:r>
      <w:r w:rsidRPr="00C75B97">
        <w:rPr>
          <w:rFonts w:ascii="Times New Roman" w:hAnsi="Times New Roman" w:cs="Times New Roman"/>
          <w:sz w:val="24"/>
          <w:szCs w:val="24"/>
        </w:rPr>
        <w:t xml:space="preserve"> в </w:t>
      </w:r>
      <w:r w:rsidR="00390AD2">
        <w:rPr>
          <w:rFonts w:ascii="Times New Roman" w:hAnsi="Times New Roman" w:cs="Times New Roman"/>
          <w:sz w:val="24"/>
          <w:szCs w:val="24"/>
        </w:rPr>
        <w:t>год.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5.8. Заседания группового родительского собрания правомочны, если на них присутствует не менее половины всех родителей (законных представителей) воспитанников конкретной группы ДОУ.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5.9. Решение группового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>5.10.</w:t>
      </w:r>
      <w:r w:rsidR="00390AD2">
        <w:rPr>
          <w:rFonts w:ascii="Times New Roman" w:hAnsi="Times New Roman" w:cs="Times New Roman"/>
          <w:sz w:val="24"/>
          <w:szCs w:val="24"/>
        </w:rPr>
        <w:t xml:space="preserve"> </w:t>
      </w:r>
      <w:r w:rsidRPr="00C75B97">
        <w:rPr>
          <w:rFonts w:ascii="Times New Roman" w:hAnsi="Times New Roman" w:cs="Times New Roman"/>
          <w:sz w:val="24"/>
          <w:szCs w:val="24"/>
        </w:rPr>
        <w:t xml:space="preserve">Непосредственным выполнением решений группового родительского собрания занимаются ответственные лица, указанные в протоколе заседания группового </w:t>
      </w:r>
      <w:r w:rsidRPr="00C75B97">
        <w:rPr>
          <w:rFonts w:ascii="Times New Roman" w:hAnsi="Times New Roman" w:cs="Times New Roman"/>
          <w:sz w:val="24"/>
          <w:szCs w:val="24"/>
        </w:rPr>
        <w:lastRenderedPageBreak/>
        <w:t xml:space="preserve">родительского собрания. Результаты докладываются родительскому собранию на следующем заседании. </w:t>
      </w:r>
    </w:p>
    <w:p w:rsidR="0043476C" w:rsidRDefault="0043476C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D2" w:rsidRPr="00390AD2" w:rsidRDefault="00C75B97" w:rsidP="0043476C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D2">
        <w:rPr>
          <w:rFonts w:ascii="Times New Roman" w:hAnsi="Times New Roman" w:cs="Times New Roman"/>
          <w:b/>
          <w:sz w:val="24"/>
          <w:szCs w:val="24"/>
        </w:rPr>
        <w:t>6. Ответственность группового родительского собрания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</w:t>
      </w:r>
      <w:r w:rsidR="00390AD2">
        <w:rPr>
          <w:rFonts w:ascii="Times New Roman" w:hAnsi="Times New Roman" w:cs="Times New Roman"/>
          <w:sz w:val="24"/>
          <w:szCs w:val="24"/>
        </w:rPr>
        <w:t xml:space="preserve">6.1. </w:t>
      </w:r>
      <w:r w:rsidRPr="00C75B97">
        <w:rPr>
          <w:rFonts w:ascii="Times New Roman" w:hAnsi="Times New Roman" w:cs="Times New Roman"/>
          <w:sz w:val="24"/>
          <w:szCs w:val="24"/>
        </w:rPr>
        <w:t>Групповое родительское собрание несет ответственность:</w:t>
      </w:r>
    </w:p>
    <w:p w:rsidR="00390AD2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</w:t>
      </w:r>
      <w:r w:rsidR="00390AD2">
        <w:rPr>
          <w:rFonts w:ascii="Times New Roman" w:hAnsi="Times New Roman" w:cs="Times New Roman"/>
          <w:sz w:val="24"/>
          <w:szCs w:val="24"/>
        </w:rPr>
        <w:t>-</w:t>
      </w:r>
      <w:r w:rsidRPr="00C75B97">
        <w:rPr>
          <w:rFonts w:ascii="Times New Roman" w:hAnsi="Times New Roman" w:cs="Times New Roman"/>
          <w:sz w:val="24"/>
          <w:szCs w:val="24"/>
        </w:rPr>
        <w:t xml:space="preserve"> за выполнение закрепленных за ним задач и функций; </w:t>
      </w:r>
    </w:p>
    <w:p w:rsidR="0043476C" w:rsidRDefault="00390AD2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 соответствие принимаемых решений законодательству Российской Федерации, федеральным, </w:t>
      </w:r>
      <w:r w:rsidR="0043476C">
        <w:rPr>
          <w:rFonts w:ascii="Times New Roman" w:hAnsi="Times New Roman" w:cs="Times New Roman"/>
          <w:sz w:val="24"/>
          <w:szCs w:val="24"/>
        </w:rPr>
        <w:t xml:space="preserve">республиканским </w:t>
      </w:r>
      <w:r w:rsidR="00C75B97" w:rsidRPr="00C75B97">
        <w:rPr>
          <w:rFonts w:ascii="Times New Roman" w:hAnsi="Times New Roman" w:cs="Times New Roman"/>
          <w:sz w:val="24"/>
          <w:szCs w:val="24"/>
        </w:rPr>
        <w:t xml:space="preserve">нормативным правовым актам и локальным актам ДОУ. </w:t>
      </w:r>
    </w:p>
    <w:p w:rsidR="0043476C" w:rsidRDefault="0043476C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76C" w:rsidRPr="0043476C" w:rsidRDefault="00C75B97" w:rsidP="004347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76C">
        <w:rPr>
          <w:rFonts w:ascii="Times New Roman" w:hAnsi="Times New Roman" w:cs="Times New Roman"/>
          <w:b/>
          <w:sz w:val="24"/>
          <w:szCs w:val="24"/>
        </w:rPr>
        <w:t>7. Делопроизводство группового родительского собрания</w:t>
      </w:r>
    </w:p>
    <w:p w:rsidR="0043476C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7.1. Заседания группового родительского собрания оформляются протоколом. </w:t>
      </w:r>
    </w:p>
    <w:p w:rsidR="0043476C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7.2. Протоколы подписываются председателем и секретарем родительского собрания. </w:t>
      </w:r>
    </w:p>
    <w:p w:rsidR="0043476C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>7.3. Нумерация протоколов ведется от начала учебного года.</w:t>
      </w:r>
    </w:p>
    <w:p w:rsidR="0076642B" w:rsidRPr="00C75B97" w:rsidRDefault="00C75B97" w:rsidP="00434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B97">
        <w:rPr>
          <w:rFonts w:ascii="Times New Roman" w:hAnsi="Times New Roman" w:cs="Times New Roman"/>
          <w:sz w:val="24"/>
          <w:szCs w:val="24"/>
        </w:rPr>
        <w:t xml:space="preserve"> 7.4. </w:t>
      </w:r>
      <w:r w:rsidR="0043476C">
        <w:rPr>
          <w:rFonts w:ascii="Times New Roman" w:hAnsi="Times New Roman" w:cs="Times New Roman"/>
          <w:sz w:val="24"/>
          <w:szCs w:val="24"/>
        </w:rPr>
        <w:t>Тетрадь протоколов</w:t>
      </w:r>
      <w:r w:rsidRPr="00C75B97">
        <w:rPr>
          <w:rFonts w:ascii="Times New Roman" w:hAnsi="Times New Roman" w:cs="Times New Roman"/>
          <w:sz w:val="24"/>
          <w:szCs w:val="24"/>
        </w:rPr>
        <w:t xml:space="preserve"> родительского собрания группы </w:t>
      </w:r>
      <w:r w:rsidR="0043476C" w:rsidRPr="0043476C">
        <w:rPr>
          <w:rFonts w:ascii="Times New Roman" w:hAnsi="Times New Roman" w:cs="Times New Roman"/>
          <w:sz w:val="24"/>
          <w:szCs w:val="24"/>
        </w:rPr>
        <w:t>(либо сброшюрованная книга протоколов в печатном виде)</w:t>
      </w:r>
      <w:r w:rsidR="0043476C">
        <w:t xml:space="preserve"> </w:t>
      </w:r>
      <w:r w:rsidR="0043476C" w:rsidRPr="0043476C">
        <w:rPr>
          <w:rFonts w:ascii="Times New Roman" w:hAnsi="Times New Roman" w:cs="Times New Roman"/>
          <w:sz w:val="24"/>
          <w:szCs w:val="24"/>
        </w:rPr>
        <w:t xml:space="preserve">хранятся в методическом кабинете с момента комплектации группы до выпуска детей в школу. </w:t>
      </w:r>
    </w:p>
    <w:sectPr w:rsidR="0076642B" w:rsidRPr="00C75B97" w:rsidSect="004347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CF5"/>
    <w:rsid w:val="000466D5"/>
    <w:rsid w:val="00101B1D"/>
    <w:rsid w:val="00390AD2"/>
    <w:rsid w:val="0043476C"/>
    <w:rsid w:val="00481A10"/>
    <w:rsid w:val="0076642B"/>
    <w:rsid w:val="00826357"/>
    <w:rsid w:val="00A12B3B"/>
    <w:rsid w:val="00B55391"/>
    <w:rsid w:val="00BC3CF5"/>
    <w:rsid w:val="00C75B97"/>
    <w:rsid w:val="00E4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26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2020-07-27T16:11:00Z</cp:lastPrinted>
  <dcterms:created xsi:type="dcterms:W3CDTF">2020-02-17T21:40:00Z</dcterms:created>
  <dcterms:modified xsi:type="dcterms:W3CDTF">2020-07-29T12:23:00Z</dcterms:modified>
</cp:coreProperties>
</file>