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271A" w:rsidRDefault="00FF3D61" w:rsidP="000F271A">
      <w:pPr>
        <w:spacing w:after="160" w:line="259" w:lineRule="auto"/>
        <w:rPr>
          <w:rFonts w:eastAsiaTheme="minorHAnsi"/>
          <w:lang w:eastAsia="en-US"/>
        </w:rPr>
      </w:pPr>
      <w:r w:rsidRPr="00FF3D61">
        <w:rPr>
          <w:rFonts w:eastAsiaTheme="minorHAnsi"/>
          <w:noProof/>
        </w:rPr>
        <w:drawing>
          <wp:inline distT="0" distB="0" distL="0" distR="0">
            <wp:extent cx="5940425" cy="8175364"/>
            <wp:effectExtent l="0" t="0" r="0" b="0"/>
            <wp:docPr id="1" name="Рисунок 1" descr="C:\Users\Galina1\Desktop\Новые на сайт все\6.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alina1\Desktop\Новые на сайт все\6.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3D61" w:rsidRDefault="00FF3D61" w:rsidP="000F271A">
      <w:pPr>
        <w:spacing w:after="160" w:line="259" w:lineRule="auto"/>
        <w:rPr>
          <w:rFonts w:eastAsiaTheme="minorHAnsi"/>
          <w:lang w:eastAsia="en-US"/>
        </w:rPr>
      </w:pPr>
    </w:p>
    <w:p w:rsidR="00FF3D61" w:rsidRDefault="00FF3D61" w:rsidP="000F271A">
      <w:pPr>
        <w:spacing w:after="160" w:line="259" w:lineRule="auto"/>
        <w:rPr>
          <w:rFonts w:eastAsiaTheme="minorHAnsi"/>
          <w:lang w:eastAsia="en-US"/>
        </w:rPr>
      </w:pPr>
    </w:p>
    <w:p w:rsidR="00FF3D61" w:rsidRDefault="00FF3D61" w:rsidP="000F271A">
      <w:pPr>
        <w:spacing w:after="160" w:line="259" w:lineRule="auto"/>
        <w:rPr>
          <w:rFonts w:eastAsiaTheme="minorHAnsi"/>
          <w:lang w:eastAsia="en-US"/>
        </w:rPr>
      </w:pPr>
    </w:p>
    <w:p w:rsidR="00FF3D61" w:rsidRPr="000F271A" w:rsidRDefault="00FF3D61" w:rsidP="000F271A">
      <w:pPr>
        <w:spacing w:after="160" w:line="259" w:lineRule="auto"/>
        <w:rPr>
          <w:rFonts w:eastAsiaTheme="minorHAnsi"/>
          <w:lang w:eastAsia="en-US"/>
        </w:rPr>
      </w:pPr>
    </w:p>
    <w:tbl>
      <w:tblPr>
        <w:tblStyle w:val="ab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15"/>
        <w:gridCol w:w="5056"/>
      </w:tblGrid>
      <w:tr w:rsidR="000F271A" w:rsidRPr="000F271A" w:rsidTr="00313CF6">
        <w:tc>
          <w:tcPr>
            <w:tcW w:w="4785" w:type="dxa"/>
          </w:tcPr>
          <w:p w:rsidR="000F271A" w:rsidRPr="000F271A" w:rsidRDefault="000F271A" w:rsidP="000F271A">
            <w:pPr>
              <w:rPr>
                <w:rFonts w:ascii="Times New Roman" w:eastAsiaTheme="minorHAnsi" w:hAnsi="Times New Roman" w:cs="Times New Roman"/>
                <w:b/>
              </w:rPr>
            </w:pPr>
            <w:r w:rsidRPr="000F271A">
              <w:rPr>
                <w:rFonts w:ascii="Times New Roman" w:eastAsiaTheme="minorHAnsi" w:hAnsi="Times New Roman" w:cs="Times New Roman"/>
                <w:b/>
              </w:rPr>
              <w:t>Принято</w:t>
            </w:r>
          </w:p>
          <w:p w:rsidR="000F271A" w:rsidRPr="000F271A" w:rsidRDefault="000F271A" w:rsidP="000F271A">
            <w:pPr>
              <w:rPr>
                <w:rFonts w:ascii="Times New Roman" w:eastAsiaTheme="minorHAnsi" w:hAnsi="Times New Roman" w:cs="Times New Roman"/>
              </w:rPr>
            </w:pPr>
            <w:r w:rsidRPr="000F271A">
              <w:rPr>
                <w:rFonts w:ascii="Times New Roman" w:eastAsiaTheme="minorHAnsi" w:hAnsi="Times New Roman" w:cs="Times New Roman"/>
              </w:rPr>
              <w:t>на заседании Педагогического совета МБОУ «Ямашская ООШ»</w:t>
            </w:r>
          </w:p>
          <w:p w:rsidR="000F271A" w:rsidRPr="000F271A" w:rsidRDefault="000F271A" w:rsidP="000F271A">
            <w:pPr>
              <w:rPr>
                <w:rFonts w:ascii="Times New Roman" w:eastAsiaTheme="minorHAnsi" w:hAnsi="Times New Roman" w:cs="Times New Roman"/>
              </w:rPr>
            </w:pPr>
            <w:r w:rsidRPr="000F271A">
              <w:rPr>
                <w:rFonts w:ascii="Times New Roman" w:eastAsiaTheme="minorHAnsi" w:hAnsi="Times New Roman" w:cs="Times New Roman"/>
              </w:rPr>
              <w:t xml:space="preserve">Протокол № </w:t>
            </w:r>
            <w:r w:rsidRPr="000F271A">
              <w:rPr>
                <w:rFonts w:ascii="Times New Roman" w:eastAsiaTheme="minorHAnsi" w:hAnsi="Times New Roman" w:cs="Times New Roman"/>
                <w:u w:val="single"/>
              </w:rPr>
              <w:t xml:space="preserve">3 </w:t>
            </w:r>
            <w:r w:rsidRPr="000F271A">
              <w:rPr>
                <w:rFonts w:ascii="Times New Roman" w:eastAsiaTheme="minorHAnsi" w:hAnsi="Times New Roman" w:cs="Times New Roman"/>
              </w:rPr>
              <w:t>от «</w:t>
            </w:r>
            <w:r w:rsidRPr="000F271A">
              <w:rPr>
                <w:rFonts w:ascii="Times New Roman" w:eastAsiaTheme="minorHAnsi" w:hAnsi="Times New Roman" w:cs="Times New Roman"/>
                <w:u w:val="single"/>
              </w:rPr>
              <w:t>23</w:t>
            </w:r>
            <w:r w:rsidRPr="000F271A">
              <w:rPr>
                <w:rFonts w:ascii="Times New Roman" w:eastAsiaTheme="minorHAnsi" w:hAnsi="Times New Roman" w:cs="Times New Roman"/>
              </w:rPr>
              <w:t xml:space="preserve">» </w:t>
            </w:r>
            <w:r w:rsidRPr="000F271A">
              <w:rPr>
                <w:rFonts w:ascii="Times New Roman" w:eastAsiaTheme="minorHAnsi" w:hAnsi="Times New Roman" w:cs="Times New Roman"/>
                <w:u w:val="single"/>
              </w:rPr>
              <w:t xml:space="preserve">ноября </w:t>
            </w:r>
            <w:r w:rsidRPr="000F271A">
              <w:rPr>
                <w:rFonts w:ascii="Times New Roman" w:eastAsiaTheme="minorHAnsi" w:hAnsi="Times New Roman" w:cs="Times New Roman"/>
              </w:rPr>
              <w:t>20</w:t>
            </w:r>
            <w:r w:rsidRPr="000F271A">
              <w:rPr>
                <w:rFonts w:ascii="Times New Roman" w:eastAsiaTheme="minorHAnsi" w:hAnsi="Times New Roman" w:cs="Times New Roman"/>
                <w:u w:val="single"/>
              </w:rPr>
              <w:t>18</w:t>
            </w:r>
            <w:r>
              <w:rPr>
                <w:rFonts w:ascii="Times New Roman" w:eastAsiaTheme="minorHAnsi" w:hAnsi="Times New Roman" w:cs="Times New Roman"/>
              </w:rPr>
              <w:t xml:space="preserve"> г.</w:t>
            </w:r>
          </w:p>
        </w:tc>
        <w:tc>
          <w:tcPr>
            <w:tcW w:w="5246" w:type="dxa"/>
          </w:tcPr>
          <w:p w:rsidR="000F271A" w:rsidRPr="000F271A" w:rsidRDefault="000F271A" w:rsidP="000F271A">
            <w:pPr>
              <w:ind w:left="885"/>
              <w:rPr>
                <w:rFonts w:ascii="Times New Roman" w:eastAsiaTheme="minorHAnsi" w:hAnsi="Times New Roman" w:cs="Times New Roman"/>
                <w:b/>
              </w:rPr>
            </w:pPr>
            <w:r w:rsidRPr="000F271A">
              <w:rPr>
                <w:rFonts w:ascii="Times New Roman" w:eastAsiaTheme="minorHAnsi" w:hAnsi="Times New Roman" w:cs="Times New Roman"/>
                <w:b/>
              </w:rPr>
              <w:t>«Утверждаю»</w:t>
            </w:r>
          </w:p>
          <w:p w:rsidR="000F271A" w:rsidRPr="000F271A" w:rsidRDefault="000F271A" w:rsidP="000F271A">
            <w:pPr>
              <w:ind w:left="885"/>
              <w:rPr>
                <w:rFonts w:ascii="Times New Roman" w:eastAsiaTheme="minorHAnsi" w:hAnsi="Times New Roman" w:cs="Times New Roman"/>
              </w:rPr>
            </w:pPr>
            <w:r w:rsidRPr="000F271A">
              <w:rPr>
                <w:rFonts w:ascii="Times New Roman" w:eastAsiaTheme="minorHAnsi" w:hAnsi="Times New Roman" w:cs="Times New Roman"/>
              </w:rPr>
              <w:t>Директор МБОУ «Ямашская ООШ»»</w:t>
            </w:r>
          </w:p>
          <w:p w:rsidR="000F271A" w:rsidRPr="000F271A" w:rsidRDefault="000F271A" w:rsidP="000F271A">
            <w:pPr>
              <w:ind w:left="885"/>
              <w:rPr>
                <w:rFonts w:ascii="Times New Roman" w:eastAsiaTheme="minorHAnsi" w:hAnsi="Times New Roman" w:cs="Times New Roman"/>
              </w:rPr>
            </w:pPr>
            <w:r w:rsidRPr="000F271A">
              <w:rPr>
                <w:rFonts w:ascii="Times New Roman" w:eastAsiaTheme="minorHAnsi" w:hAnsi="Times New Roman" w:cs="Times New Roman"/>
              </w:rPr>
              <w:t>__________________ Г.М. Швецова</w:t>
            </w:r>
          </w:p>
          <w:p w:rsidR="000F271A" w:rsidRPr="000F271A" w:rsidRDefault="000F271A" w:rsidP="000F271A">
            <w:pPr>
              <w:ind w:left="885"/>
              <w:rPr>
                <w:rFonts w:ascii="Times New Roman" w:eastAsiaTheme="minorHAnsi" w:hAnsi="Times New Roman" w:cs="Times New Roman"/>
              </w:rPr>
            </w:pPr>
            <w:r w:rsidRPr="000F271A">
              <w:rPr>
                <w:rFonts w:ascii="Times New Roman" w:eastAsiaTheme="minorHAnsi" w:hAnsi="Times New Roman" w:cs="Times New Roman"/>
              </w:rPr>
              <w:t xml:space="preserve">Введено в действие приказом </w:t>
            </w:r>
          </w:p>
          <w:p w:rsidR="000F271A" w:rsidRPr="000F271A" w:rsidRDefault="000F271A" w:rsidP="000F271A">
            <w:pPr>
              <w:ind w:left="885"/>
              <w:rPr>
                <w:rFonts w:ascii="Times New Roman" w:eastAsiaTheme="minorHAnsi" w:hAnsi="Times New Roman" w:cs="Times New Roman"/>
              </w:rPr>
            </w:pPr>
            <w:r w:rsidRPr="000F271A">
              <w:rPr>
                <w:rFonts w:ascii="Times New Roman" w:eastAsiaTheme="minorHAnsi" w:hAnsi="Times New Roman" w:cs="Times New Roman"/>
              </w:rPr>
              <w:t xml:space="preserve">№ </w:t>
            </w:r>
            <w:r w:rsidRPr="000F271A">
              <w:rPr>
                <w:rFonts w:ascii="Times New Roman" w:eastAsiaTheme="minorHAnsi" w:hAnsi="Times New Roman" w:cs="Times New Roman"/>
                <w:u w:val="single"/>
              </w:rPr>
              <w:t xml:space="preserve"> 73 </w:t>
            </w:r>
            <w:r w:rsidRPr="000F271A">
              <w:rPr>
                <w:rFonts w:ascii="Times New Roman" w:eastAsiaTheme="minorHAnsi" w:hAnsi="Times New Roman" w:cs="Times New Roman"/>
              </w:rPr>
              <w:t>от «</w:t>
            </w:r>
            <w:r w:rsidRPr="000F271A">
              <w:rPr>
                <w:rFonts w:ascii="Times New Roman" w:eastAsiaTheme="minorHAnsi" w:hAnsi="Times New Roman" w:cs="Times New Roman"/>
                <w:u w:val="single"/>
              </w:rPr>
              <w:t>26</w:t>
            </w:r>
            <w:r w:rsidRPr="000F271A">
              <w:rPr>
                <w:rFonts w:ascii="Times New Roman" w:eastAsiaTheme="minorHAnsi" w:hAnsi="Times New Roman" w:cs="Times New Roman"/>
              </w:rPr>
              <w:t>» 11. 20</w:t>
            </w:r>
            <w:r w:rsidRPr="000F271A">
              <w:rPr>
                <w:rFonts w:ascii="Times New Roman" w:eastAsiaTheme="minorHAnsi" w:hAnsi="Times New Roman" w:cs="Times New Roman"/>
                <w:u w:val="single"/>
              </w:rPr>
              <w:t>18</w:t>
            </w:r>
            <w:r w:rsidRPr="000F271A">
              <w:rPr>
                <w:rFonts w:ascii="Times New Roman" w:eastAsiaTheme="minorHAnsi" w:hAnsi="Times New Roman" w:cs="Times New Roman"/>
              </w:rPr>
              <w:t xml:space="preserve"> года</w:t>
            </w:r>
          </w:p>
          <w:p w:rsidR="000F271A" w:rsidRPr="000F271A" w:rsidRDefault="000F271A" w:rsidP="000F271A">
            <w:pPr>
              <w:rPr>
                <w:rFonts w:ascii="Times New Roman" w:eastAsiaTheme="minorHAnsi" w:hAnsi="Times New Roman" w:cs="Times New Roman"/>
              </w:rPr>
            </w:pPr>
          </w:p>
        </w:tc>
      </w:tr>
    </w:tbl>
    <w:p w:rsidR="000F271A" w:rsidRDefault="000F271A" w:rsidP="000F271A">
      <w:pPr>
        <w:rPr>
          <w:b/>
          <w:sz w:val="24"/>
          <w:szCs w:val="24"/>
        </w:rPr>
      </w:pPr>
    </w:p>
    <w:p w:rsidR="000F271A" w:rsidRPr="000F271A" w:rsidRDefault="000F271A" w:rsidP="000F271A">
      <w:pPr>
        <w:pStyle w:val="aa"/>
        <w:jc w:val="center"/>
        <w:rPr>
          <w:b/>
          <w:sz w:val="28"/>
          <w:szCs w:val="28"/>
        </w:rPr>
      </w:pPr>
      <w:r w:rsidRPr="000F271A">
        <w:rPr>
          <w:b/>
          <w:sz w:val="28"/>
          <w:szCs w:val="28"/>
        </w:rPr>
        <w:t>Положение</w:t>
      </w:r>
    </w:p>
    <w:p w:rsidR="000F271A" w:rsidRPr="000F271A" w:rsidRDefault="000F271A" w:rsidP="000F271A">
      <w:pPr>
        <w:pStyle w:val="aa"/>
        <w:jc w:val="center"/>
        <w:rPr>
          <w:b/>
          <w:sz w:val="28"/>
          <w:szCs w:val="28"/>
        </w:rPr>
      </w:pPr>
      <w:r w:rsidRPr="000F271A">
        <w:rPr>
          <w:b/>
          <w:sz w:val="28"/>
          <w:szCs w:val="28"/>
        </w:rPr>
        <w:t>о библиотеке и библиотечном фонде</w:t>
      </w:r>
    </w:p>
    <w:p w:rsidR="000F271A" w:rsidRPr="000F271A" w:rsidRDefault="000F271A" w:rsidP="000F271A">
      <w:pPr>
        <w:pStyle w:val="aa"/>
        <w:jc w:val="center"/>
        <w:rPr>
          <w:b/>
          <w:sz w:val="28"/>
          <w:szCs w:val="28"/>
        </w:rPr>
      </w:pPr>
      <w:r w:rsidRPr="000F271A">
        <w:rPr>
          <w:b/>
          <w:sz w:val="28"/>
          <w:szCs w:val="28"/>
        </w:rPr>
        <w:t>муниципального бюджетного общеобразовательного учреждения</w:t>
      </w:r>
    </w:p>
    <w:p w:rsidR="000F271A" w:rsidRPr="000F271A" w:rsidRDefault="000F271A" w:rsidP="000F271A">
      <w:pPr>
        <w:pStyle w:val="aa"/>
        <w:jc w:val="center"/>
        <w:rPr>
          <w:b/>
          <w:sz w:val="28"/>
          <w:szCs w:val="28"/>
        </w:rPr>
      </w:pPr>
      <w:r w:rsidRPr="000F271A">
        <w:rPr>
          <w:b/>
          <w:sz w:val="28"/>
          <w:szCs w:val="28"/>
        </w:rPr>
        <w:t>«Ямашская ООШ» Альметьевского муниципального района</w:t>
      </w:r>
    </w:p>
    <w:p w:rsidR="000F271A" w:rsidRPr="000F271A" w:rsidRDefault="000F271A" w:rsidP="000F271A">
      <w:pPr>
        <w:pStyle w:val="aa"/>
        <w:jc w:val="center"/>
        <w:rPr>
          <w:b/>
          <w:sz w:val="28"/>
          <w:szCs w:val="28"/>
        </w:rPr>
      </w:pPr>
      <w:r w:rsidRPr="000F271A">
        <w:rPr>
          <w:b/>
          <w:sz w:val="28"/>
          <w:szCs w:val="28"/>
        </w:rPr>
        <w:t>Республики Татарстан</w:t>
      </w:r>
    </w:p>
    <w:p w:rsidR="000F271A" w:rsidRPr="00FF3D61" w:rsidRDefault="00FF3D61" w:rsidP="000F271A">
      <w:pPr>
        <w:pStyle w:val="aa"/>
        <w:jc w:val="center"/>
        <w:rPr>
          <w:b/>
          <w:bCs/>
          <w:spacing w:val="-4"/>
          <w:sz w:val="28"/>
          <w:szCs w:val="28"/>
          <w:lang w:val="en-US"/>
        </w:rPr>
      </w:pPr>
      <w:r>
        <w:rPr>
          <w:b/>
          <w:bCs/>
          <w:spacing w:val="-4"/>
          <w:sz w:val="28"/>
          <w:szCs w:val="28"/>
          <w:lang w:val="en-US"/>
        </w:rPr>
        <w:t>6.2</w:t>
      </w:r>
      <w:bookmarkStart w:id="0" w:name="_GoBack"/>
      <w:bookmarkEnd w:id="0"/>
    </w:p>
    <w:p w:rsidR="000F271A" w:rsidRPr="000D65C9" w:rsidRDefault="000F271A" w:rsidP="000F271A">
      <w:pPr>
        <w:pStyle w:val="a9"/>
        <w:numPr>
          <w:ilvl w:val="0"/>
          <w:numId w:val="8"/>
        </w:numPr>
        <w:shd w:val="clear" w:color="auto" w:fill="FFFFFF"/>
        <w:spacing w:line="0" w:lineRule="atLeast"/>
        <w:jc w:val="center"/>
        <w:rPr>
          <w:sz w:val="24"/>
          <w:szCs w:val="24"/>
        </w:rPr>
      </w:pPr>
      <w:r w:rsidRPr="000D65C9">
        <w:rPr>
          <w:b/>
          <w:bCs/>
          <w:spacing w:val="-4"/>
          <w:sz w:val="24"/>
          <w:szCs w:val="24"/>
        </w:rPr>
        <w:t>Общие положения</w:t>
      </w:r>
    </w:p>
    <w:p w:rsidR="000F271A" w:rsidRPr="000D65C9" w:rsidRDefault="000F271A" w:rsidP="000F271A">
      <w:pPr>
        <w:pStyle w:val="a9"/>
        <w:numPr>
          <w:ilvl w:val="1"/>
          <w:numId w:val="8"/>
        </w:numPr>
        <w:shd w:val="clear" w:color="auto" w:fill="FFFFFF"/>
        <w:tabs>
          <w:tab w:val="left" w:pos="993"/>
        </w:tabs>
        <w:spacing w:line="0" w:lineRule="atLeast"/>
        <w:ind w:left="0" w:firstLine="567"/>
        <w:jc w:val="both"/>
        <w:rPr>
          <w:sz w:val="24"/>
          <w:szCs w:val="24"/>
        </w:rPr>
      </w:pPr>
      <w:r w:rsidRPr="000D65C9">
        <w:rPr>
          <w:sz w:val="24"/>
          <w:szCs w:val="24"/>
        </w:rPr>
        <w:t>Настоящее положение разработано в соответстви</w:t>
      </w:r>
      <w:r>
        <w:rPr>
          <w:sz w:val="24"/>
          <w:szCs w:val="24"/>
        </w:rPr>
        <w:t xml:space="preserve">и с Федеральным законом </w:t>
      </w:r>
      <w:r w:rsidRPr="000D65C9">
        <w:rPr>
          <w:sz w:val="24"/>
          <w:szCs w:val="24"/>
        </w:rPr>
        <w:t xml:space="preserve"> «Об обр</w:t>
      </w:r>
      <w:r>
        <w:rPr>
          <w:sz w:val="24"/>
          <w:szCs w:val="24"/>
        </w:rPr>
        <w:t xml:space="preserve">азовании в Российской Федерации», </w:t>
      </w:r>
      <w:r w:rsidRPr="000D65C9">
        <w:rPr>
          <w:sz w:val="24"/>
          <w:szCs w:val="24"/>
        </w:rPr>
        <w:t xml:space="preserve"> </w:t>
      </w:r>
      <w:r>
        <w:rPr>
          <w:sz w:val="24"/>
          <w:szCs w:val="24"/>
        </w:rPr>
        <w:t>письмом</w:t>
      </w:r>
      <w:r w:rsidRPr="000D65C9">
        <w:rPr>
          <w:sz w:val="24"/>
          <w:szCs w:val="24"/>
        </w:rPr>
        <w:t xml:space="preserve"> Департамента общего и дошкольного образования Министерства образования Российской Федерации от 23 марта 2004 г. № 14-51-70/13) «Примерное положение о библиотеке общеобразовательного учреждения», приказа Министерства здравоохранения и социального развития Российской Федерации (Минздравсоцразвития России) от 31 мая 2011 г. N 448</w:t>
      </w:r>
      <w:r>
        <w:rPr>
          <w:sz w:val="24"/>
          <w:szCs w:val="24"/>
        </w:rPr>
        <w:t xml:space="preserve"> -</w:t>
      </w:r>
      <w:r w:rsidRPr="000D65C9">
        <w:rPr>
          <w:sz w:val="24"/>
          <w:szCs w:val="24"/>
        </w:rPr>
        <w:t>н "О внесении изменения в Единый квалификационный справочник должностей руководителей, специалистов и служащих, раздел "Квалификационные характеристики должностей работников образования",</w:t>
      </w:r>
      <w:r>
        <w:rPr>
          <w:sz w:val="24"/>
          <w:szCs w:val="24"/>
        </w:rPr>
        <w:t xml:space="preserve"> Уставом Школы, зарегистрированным 22.10.2018 года</w:t>
      </w:r>
      <w:r w:rsidRPr="000D65C9">
        <w:rPr>
          <w:sz w:val="24"/>
          <w:szCs w:val="24"/>
        </w:rPr>
        <w:t xml:space="preserve"> и определяет уровень базисных требований к библиотеке</w:t>
      </w:r>
      <w:r>
        <w:rPr>
          <w:sz w:val="24"/>
          <w:szCs w:val="24"/>
        </w:rPr>
        <w:t xml:space="preserve"> школы</w:t>
      </w:r>
      <w:r w:rsidRPr="000D65C9">
        <w:rPr>
          <w:sz w:val="24"/>
          <w:szCs w:val="24"/>
        </w:rPr>
        <w:t xml:space="preserve"> (далее – Библиотека).</w:t>
      </w:r>
    </w:p>
    <w:p w:rsidR="000F271A" w:rsidRPr="000D65C9" w:rsidRDefault="000F271A" w:rsidP="000F271A">
      <w:pPr>
        <w:pStyle w:val="a9"/>
        <w:numPr>
          <w:ilvl w:val="1"/>
          <w:numId w:val="8"/>
        </w:numPr>
        <w:shd w:val="clear" w:color="auto" w:fill="FFFFFF"/>
        <w:tabs>
          <w:tab w:val="left" w:pos="993"/>
        </w:tabs>
        <w:spacing w:line="0" w:lineRule="atLeast"/>
        <w:ind w:left="0" w:firstLine="567"/>
        <w:jc w:val="both"/>
        <w:rPr>
          <w:sz w:val="24"/>
          <w:szCs w:val="24"/>
        </w:rPr>
      </w:pPr>
      <w:r w:rsidRPr="000D65C9">
        <w:rPr>
          <w:sz w:val="24"/>
          <w:szCs w:val="24"/>
        </w:rPr>
        <w:t>Библиотека является структурным подразделением муниципального бюджетного общеобразовательного учреждения</w:t>
      </w:r>
      <w:r>
        <w:rPr>
          <w:sz w:val="24"/>
          <w:szCs w:val="24"/>
        </w:rPr>
        <w:t xml:space="preserve"> «Ямашская ООШ» Альметьевского</w:t>
      </w:r>
      <w:r w:rsidRPr="000D65C9">
        <w:rPr>
          <w:sz w:val="24"/>
          <w:szCs w:val="24"/>
        </w:rPr>
        <w:t xml:space="preserve"> муниципального района Республики Татарстан (далее – </w:t>
      </w:r>
      <w:r>
        <w:rPr>
          <w:sz w:val="24"/>
          <w:szCs w:val="24"/>
        </w:rPr>
        <w:t>Школа</w:t>
      </w:r>
      <w:r w:rsidRPr="000D65C9">
        <w:rPr>
          <w:sz w:val="24"/>
          <w:szCs w:val="24"/>
        </w:rPr>
        <w:t>), участвующим в учебно-воспитательном процессе в целях обеспечения права участников образовательного процесса на бесплатное пользование библиотечно-информационными ресурсами.</w:t>
      </w:r>
    </w:p>
    <w:p w:rsidR="000F271A" w:rsidRPr="000D65C9" w:rsidRDefault="000F271A" w:rsidP="000F271A">
      <w:pPr>
        <w:pStyle w:val="a9"/>
        <w:numPr>
          <w:ilvl w:val="1"/>
          <w:numId w:val="8"/>
        </w:numPr>
        <w:shd w:val="clear" w:color="auto" w:fill="FFFFFF"/>
        <w:tabs>
          <w:tab w:val="left" w:pos="993"/>
        </w:tabs>
        <w:spacing w:line="0" w:lineRule="atLeast"/>
        <w:ind w:left="0" w:firstLine="567"/>
        <w:jc w:val="both"/>
        <w:rPr>
          <w:sz w:val="24"/>
          <w:szCs w:val="24"/>
        </w:rPr>
      </w:pPr>
      <w:r w:rsidRPr="000D65C9">
        <w:rPr>
          <w:sz w:val="24"/>
          <w:szCs w:val="24"/>
        </w:rPr>
        <w:t xml:space="preserve">Обеспеченность библиотеки учебными, методическими и справочными документами учитывается при лицензировании </w:t>
      </w:r>
      <w:r>
        <w:rPr>
          <w:sz w:val="24"/>
          <w:szCs w:val="24"/>
        </w:rPr>
        <w:t>школы</w:t>
      </w:r>
      <w:r w:rsidRPr="000D65C9">
        <w:rPr>
          <w:sz w:val="24"/>
          <w:szCs w:val="24"/>
        </w:rPr>
        <w:t>.</w:t>
      </w:r>
    </w:p>
    <w:p w:rsidR="000F271A" w:rsidRPr="000D65C9" w:rsidRDefault="000F271A" w:rsidP="000F271A">
      <w:pPr>
        <w:pStyle w:val="a9"/>
        <w:numPr>
          <w:ilvl w:val="1"/>
          <w:numId w:val="8"/>
        </w:numPr>
        <w:shd w:val="clear" w:color="auto" w:fill="FFFFFF"/>
        <w:tabs>
          <w:tab w:val="left" w:pos="993"/>
        </w:tabs>
        <w:spacing w:line="0" w:lineRule="atLeast"/>
        <w:ind w:left="0" w:firstLine="567"/>
        <w:jc w:val="both"/>
        <w:rPr>
          <w:sz w:val="24"/>
          <w:szCs w:val="24"/>
        </w:rPr>
      </w:pPr>
      <w:r w:rsidRPr="000D65C9">
        <w:rPr>
          <w:sz w:val="24"/>
          <w:szCs w:val="24"/>
        </w:rPr>
        <w:t xml:space="preserve">Цели библиотеки соотносятся с целями </w:t>
      </w:r>
      <w:r>
        <w:rPr>
          <w:sz w:val="24"/>
          <w:szCs w:val="24"/>
        </w:rPr>
        <w:t>школы</w:t>
      </w:r>
      <w:r w:rsidRPr="000D65C9">
        <w:rPr>
          <w:sz w:val="24"/>
          <w:szCs w:val="24"/>
        </w:rPr>
        <w:t xml:space="preserve">: </w:t>
      </w:r>
    </w:p>
    <w:p w:rsidR="000F271A" w:rsidRPr="000D65C9" w:rsidRDefault="000F271A" w:rsidP="000F271A">
      <w:pPr>
        <w:pStyle w:val="a9"/>
        <w:numPr>
          <w:ilvl w:val="0"/>
          <w:numId w:val="9"/>
        </w:numPr>
        <w:shd w:val="clear" w:color="auto" w:fill="FFFFFF"/>
        <w:tabs>
          <w:tab w:val="left" w:pos="993"/>
        </w:tabs>
        <w:spacing w:line="0" w:lineRule="atLeast"/>
        <w:ind w:left="0" w:firstLine="993"/>
        <w:jc w:val="both"/>
        <w:rPr>
          <w:sz w:val="24"/>
          <w:szCs w:val="24"/>
        </w:rPr>
      </w:pPr>
      <w:r w:rsidRPr="000D65C9">
        <w:rPr>
          <w:sz w:val="24"/>
          <w:szCs w:val="24"/>
        </w:rPr>
        <w:t xml:space="preserve">формирование общей культуры личности обучающихся на основе усвоения обязательного минимума содержания общеобразовательных программ, их адаптация к жизни в обществе, </w:t>
      </w:r>
    </w:p>
    <w:p w:rsidR="000F271A" w:rsidRPr="000D65C9" w:rsidRDefault="000F271A" w:rsidP="000F271A">
      <w:pPr>
        <w:pStyle w:val="a9"/>
        <w:numPr>
          <w:ilvl w:val="0"/>
          <w:numId w:val="9"/>
        </w:numPr>
        <w:shd w:val="clear" w:color="auto" w:fill="FFFFFF"/>
        <w:tabs>
          <w:tab w:val="left" w:pos="993"/>
        </w:tabs>
        <w:spacing w:line="0" w:lineRule="atLeast"/>
        <w:ind w:left="0" w:firstLine="993"/>
        <w:jc w:val="both"/>
        <w:rPr>
          <w:sz w:val="24"/>
          <w:szCs w:val="24"/>
        </w:rPr>
      </w:pPr>
      <w:r w:rsidRPr="000D65C9">
        <w:rPr>
          <w:sz w:val="24"/>
          <w:szCs w:val="24"/>
        </w:rPr>
        <w:t xml:space="preserve">создание основы для осознанного выбора и последующего освоения профессиональных образовательных программ, </w:t>
      </w:r>
    </w:p>
    <w:p w:rsidR="000F271A" w:rsidRPr="000D65C9" w:rsidRDefault="000F271A" w:rsidP="000F271A">
      <w:pPr>
        <w:pStyle w:val="a9"/>
        <w:numPr>
          <w:ilvl w:val="0"/>
          <w:numId w:val="9"/>
        </w:numPr>
        <w:shd w:val="clear" w:color="auto" w:fill="FFFFFF"/>
        <w:tabs>
          <w:tab w:val="left" w:pos="993"/>
        </w:tabs>
        <w:spacing w:line="0" w:lineRule="atLeast"/>
        <w:ind w:left="0" w:firstLine="993"/>
        <w:jc w:val="both"/>
        <w:rPr>
          <w:sz w:val="24"/>
          <w:szCs w:val="24"/>
        </w:rPr>
      </w:pPr>
      <w:r w:rsidRPr="000D65C9">
        <w:rPr>
          <w:sz w:val="24"/>
          <w:szCs w:val="24"/>
        </w:rPr>
        <w:t xml:space="preserve">воспитание гражданственности, трудолюбия, уважения к правам и свободам человека, любви к окружающей природе, Родине, семье, </w:t>
      </w:r>
    </w:p>
    <w:p w:rsidR="000F271A" w:rsidRPr="000D65C9" w:rsidRDefault="000F271A" w:rsidP="000F271A">
      <w:pPr>
        <w:pStyle w:val="a9"/>
        <w:numPr>
          <w:ilvl w:val="0"/>
          <w:numId w:val="9"/>
        </w:numPr>
        <w:shd w:val="clear" w:color="auto" w:fill="FFFFFF"/>
        <w:tabs>
          <w:tab w:val="left" w:pos="993"/>
        </w:tabs>
        <w:spacing w:line="0" w:lineRule="atLeast"/>
        <w:ind w:left="0" w:firstLine="993"/>
        <w:jc w:val="both"/>
        <w:rPr>
          <w:sz w:val="24"/>
          <w:szCs w:val="24"/>
        </w:rPr>
      </w:pPr>
      <w:r w:rsidRPr="000D65C9">
        <w:rPr>
          <w:sz w:val="24"/>
          <w:szCs w:val="24"/>
        </w:rPr>
        <w:t>формирование здорового образа жизни.</w:t>
      </w:r>
    </w:p>
    <w:p w:rsidR="000F271A" w:rsidRPr="000D65C9" w:rsidRDefault="000F271A" w:rsidP="000F271A">
      <w:pPr>
        <w:pStyle w:val="a9"/>
        <w:numPr>
          <w:ilvl w:val="1"/>
          <w:numId w:val="8"/>
        </w:numPr>
        <w:shd w:val="clear" w:color="auto" w:fill="FFFFFF"/>
        <w:tabs>
          <w:tab w:val="left" w:pos="993"/>
        </w:tabs>
        <w:spacing w:line="0" w:lineRule="atLeast"/>
        <w:ind w:left="0" w:firstLine="567"/>
        <w:jc w:val="both"/>
        <w:rPr>
          <w:sz w:val="24"/>
          <w:szCs w:val="24"/>
        </w:rPr>
      </w:pPr>
      <w:r w:rsidRPr="000D65C9">
        <w:rPr>
          <w:sz w:val="24"/>
          <w:szCs w:val="24"/>
        </w:rPr>
        <w:t>Библиотека руководствуется в своей деятельности федеральными законами, указами и распоряжениями Президента Российской Федерации</w:t>
      </w:r>
      <w:r w:rsidR="00E61F5B">
        <w:rPr>
          <w:sz w:val="24"/>
          <w:szCs w:val="24"/>
        </w:rPr>
        <w:t xml:space="preserve"> и Республики Татарстан</w:t>
      </w:r>
      <w:r w:rsidRPr="000D65C9">
        <w:rPr>
          <w:sz w:val="24"/>
          <w:szCs w:val="24"/>
        </w:rPr>
        <w:t>, постановлениями и распоряжениями Правительства Российской Федерации и исполнительных органов субъектов Российской Федерации, решениями соответствующего о</w:t>
      </w:r>
      <w:r w:rsidR="00E61F5B">
        <w:rPr>
          <w:sz w:val="24"/>
          <w:szCs w:val="24"/>
        </w:rPr>
        <w:t>ргана управления образованием, У</w:t>
      </w:r>
      <w:r w:rsidRPr="000D65C9">
        <w:rPr>
          <w:sz w:val="24"/>
          <w:szCs w:val="24"/>
        </w:rPr>
        <w:t xml:space="preserve">ставом </w:t>
      </w:r>
      <w:r w:rsidR="00E61F5B">
        <w:rPr>
          <w:sz w:val="24"/>
          <w:szCs w:val="24"/>
        </w:rPr>
        <w:t xml:space="preserve">Школы, </w:t>
      </w:r>
      <w:r w:rsidRPr="000D65C9">
        <w:rPr>
          <w:sz w:val="24"/>
          <w:szCs w:val="24"/>
        </w:rPr>
        <w:t xml:space="preserve">положением о библиотеке, утвержденным директором </w:t>
      </w:r>
      <w:r w:rsidR="00E61F5B">
        <w:rPr>
          <w:sz w:val="24"/>
          <w:szCs w:val="24"/>
        </w:rPr>
        <w:t>школы.</w:t>
      </w:r>
    </w:p>
    <w:p w:rsidR="00321E50" w:rsidRPr="00E61F5B" w:rsidRDefault="000F271A" w:rsidP="00E61F5B">
      <w:pPr>
        <w:pStyle w:val="a9"/>
        <w:numPr>
          <w:ilvl w:val="1"/>
          <w:numId w:val="8"/>
        </w:numPr>
        <w:shd w:val="clear" w:color="auto" w:fill="FFFFFF"/>
        <w:tabs>
          <w:tab w:val="left" w:pos="993"/>
        </w:tabs>
        <w:spacing w:line="0" w:lineRule="atLeast"/>
        <w:ind w:left="0" w:firstLine="567"/>
        <w:jc w:val="both"/>
        <w:rPr>
          <w:sz w:val="24"/>
          <w:szCs w:val="24"/>
        </w:rPr>
      </w:pPr>
      <w:r w:rsidRPr="000D65C9">
        <w:rPr>
          <w:sz w:val="24"/>
          <w:szCs w:val="24"/>
        </w:rPr>
        <w:t xml:space="preserve">Деятельность библиотеки основывается на принципах демократии, гуманизма, общедоступности, приоритета общечеловеческих ценностей, гражданственности, </w:t>
      </w:r>
      <w:r w:rsidRPr="000D65C9">
        <w:rPr>
          <w:sz w:val="24"/>
          <w:szCs w:val="24"/>
        </w:rPr>
        <w:lastRenderedPageBreak/>
        <w:t>свободного развития личности.</w:t>
      </w:r>
    </w:p>
    <w:p w:rsidR="00C52A6F" w:rsidRPr="00E61F5B" w:rsidRDefault="00C52A6F" w:rsidP="00C52A6F">
      <w:pPr>
        <w:spacing w:after="0" w:line="23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1F5B">
        <w:rPr>
          <w:rFonts w:ascii="Times New Roman" w:eastAsia="Times New Roman" w:hAnsi="Times New Roman" w:cs="Times New Roman"/>
          <w:sz w:val="24"/>
          <w:szCs w:val="24"/>
        </w:rPr>
        <w:t>1.7. Порядок пользования библиотечным фондом и другой библиотечной</w:t>
      </w:r>
      <w:r w:rsidR="00321E50" w:rsidRPr="00E61F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61F5B">
        <w:rPr>
          <w:rFonts w:ascii="Times New Roman" w:eastAsia="Times New Roman" w:hAnsi="Times New Roman" w:cs="Times New Roman"/>
          <w:sz w:val="24"/>
          <w:szCs w:val="24"/>
        </w:rPr>
        <w:t>информацией, перечень основных услуг и условия их предоставления библиотеками определяются Положением о библиотеке Школы утвержденным директором.</w:t>
      </w:r>
    </w:p>
    <w:p w:rsidR="00C52A6F" w:rsidRPr="00E61F5B" w:rsidRDefault="00C52A6F" w:rsidP="00C52A6F">
      <w:pPr>
        <w:spacing w:after="0" w:line="17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52A6F" w:rsidRPr="00E61F5B" w:rsidRDefault="00C52A6F" w:rsidP="00C52A6F">
      <w:pPr>
        <w:spacing w:after="0" w:line="234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1F5B">
        <w:rPr>
          <w:rFonts w:ascii="Times New Roman" w:eastAsia="Times New Roman" w:hAnsi="Times New Roman" w:cs="Times New Roman"/>
          <w:sz w:val="24"/>
          <w:szCs w:val="24"/>
        </w:rPr>
        <w:t>1.8. Школа несет ответственность за доступность и качество библиотечно-информационного обслуживания библиотеки.</w:t>
      </w:r>
    </w:p>
    <w:p w:rsidR="00C52A6F" w:rsidRPr="00E61F5B" w:rsidRDefault="00C52A6F" w:rsidP="00C52A6F">
      <w:pPr>
        <w:spacing w:after="0" w:line="237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1F5B">
        <w:rPr>
          <w:rFonts w:ascii="Times New Roman" w:eastAsia="Times New Roman" w:hAnsi="Times New Roman" w:cs="Times New Roman"/>
          <w:sz w:val="24"/>
          <w:szCs w:val="24"/>
        </w:rPr>
        <w:t>1.9. Организация обслуживания участников образовательного процесса</w:t>
      </w:r>
      <w:r w:rsidR="00321E50" w:rsidRPr="00E61F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61F5B">
        <w:rPr>
          <w:rFonts w:ascii="Times New Roman" w:eastAsia="Times New Roman" w:hAnsi="Times New Roman" w:cs="Times New Roman"/>
          <w:sz w:val="24"/>
          <w:szCs w:val="24"/>
        </w:rPr>
        <w:t>производится в соответствии с правилами техники безопасности и противопожарными, санитарно-гигиеническими требованиями.</w:t>
      </w:r>
    </w:p>
    <w:p w:rsidR="00C52A6F" w:rsidRPr="00E61F5B" w:rsidRDefault="00E61F5B" w:rsidP="00E61F5B">
      <w:pPr>
        <w:tabs>
          <w:tab w:val="left" w:pos="42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2. </w:t>
      </w:r>
      <w:r w:rsidR="00C52A6F" w:rsidRPr="00E61F5B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 библиотеки</w:t>
      </w:r>
    </w:p>
    <w:p w:rsidR="00C52A6F" w:rsidRPr="00E61F5B" w:rsidRDefault="00C52A6F" w:rsidP="00C52A6F">
      <w:pPr>
        <w:spacing w:after="0" w:line="8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52A6F" w:rsidRPr="00E61F5B" w:rsidRDefault="00C52A6F" w:rsidP="00C52A6F">
      <w:pPr>
        <w:spacing w:after="0" w:line="238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1F5B">
        <w:rPr>
          <w:rFonts w:ascii="Times New Roman" w:eastAsia="Times New Roman" w:hAnsi="Times New Roman" w:cs="Times New Roman"/>
          <w:sz w:val="24"/>
          <w:szCs w:val="24"/>
        </w:rPr>
        <w:t>2.1. Обеспечение участникам образовательного процесса–обучающимся,</w:t>
      </w:r>
      <w:r w:rsidR="00321E50" w:rsidRPr="00E61F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61F5B">
        <w:rPr>
          <w:rFonts w:ascii="Times New Roman" w:eastAsia="Times New Roman" w:hAnsi="Times New Roman" w:cs="Times New Roman"/>
          <w:sz w:val="24"/>
          <w:szCs w:val="24"/>
        </w:rPr>
        <w:t>педагогическим работникам, родителям (иным законным представителям) обучающихся – доступа к информации, знаниям, идеям, культурным ценностям посредством использования библиотечно-информационных ресурсов школы на различных носителях: бумажном (книжный фонд, фонд периодических изданий), магнитном (фонд аудио- и видеокассет), цифровом (СД - диски), коммуникативном (компьютерные сети) и иных носителях.</w:t>
      </w:r>
    </w:p>
    <w:p w:rsidR="00C52A6F" w:rsidRPr="00E61F5B" w:rsidRDefault="00C52A6F" w:rsidP="00C52A6F">
      <w:pPr>
        <w:spacing w:after="0" w:line="19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52A6F" w:rsidRPr="00E61F5B" w:rsidRDefault="00C52A6F" w:rsidP="00C52A6F">
      <w:pPr>
        <w:spacing w:after="0" w:line="235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1F5B">
        <w:rPr>
          <w:rFonts w:ascii="Times New Roman" w:eastAsia="Times New Roman" w:hAnsi="Times New Roman" w:cs="Times New Roman"/>
          <w:sz w:val="24"/>
          <w:szCs w:val="24"/>
        </w:rPr>
        <w:t>2.2. Воспитание культурного и гражданского самосознания,</w:t>
      </w:r>
      <w:r w:rsidR="00321E50" w:rsidRPr="00E61F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61F5B">
        <w:rPr>
          <w:rFonts w:ascii="Times New Roman" w:eastAsia="Times New Roman" w:hAnsi="Times New Roman" w:cs="Times New Roman"/>
          <w:sz w:val="24"/>
          <w:szCs w:val="24"/>
        </w:rPr>
        <w:t>помощь в</w:t>
      </w:r>
      <w:r w:rsidR="00321E50" w:rsidRPr="00E61F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61F5B">
        <w:rPr>
          <w:rFonts w:ascii="Times New Roman" w:eastAsia="Times New Roman" w:hAnsi="Times New Roman" w:cs="Times New Roman"/>
          <w:sz w:val="24"/>
          <w:szCs w:val="24"/>
        </w:rPr>
        <w:t>социализации обучающегося, развитии его творческого потенциала.</w:t>
      </w:r>
    </w:p>
    <w:p w:rsidR="00C52A6F" w:rsidRPr="00E61F5B" w:rsidRDefault="00C52A6F" w:rsidP="00C52A6F">
      <w:pPr>
        <w:spacing w:after="0" w:line="15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52A6F" w:rsidRPr="00E61F5B" w:rsidRDefault="00C52A6F" w:rsidP="00C52A6F">
      <w:pPr>
        <w:spacing w:after="0" w:line="23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1F5B">
        <w:rPr>
          <w:rFonts w:ascii="Times New Roman" w:eastAsia="Times New Roman" w:hAnsi="Times New Roman" w:cs="Times New Roman"/>
          <w:sz w:val="24"/>
          <w:szCs w:val="24"/>
        </w:rPr>
        <w:t>2.3. Формирование у читателей навыков независимого библиотечного</w:t>
      </w:r>
      <w:r w:rsidR="00321E50" w:rsidRPr="00E61F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61F5B">
        <w:rPr>
          <w:rFonts w:ascii="Times New Roman" w:eastAsia="Times New Roman" w:hAnsi="Times New Roman" w:cs="Times New Roman"/>
          <w:sz w:val="24"/>
          <w:szCs w:val="24"/>
        </w:rPr>
        <w:t>пользователя: обучение пользованию книгой и другими носителями информации, поиску, отбору и критической оценке информации.</w:t>
      </w:r>
    </w:p>
    <w:p w:rsidR="00C52A6F" w:rsidRPr="00E61F5B" w:rsidRDefault="00C52A6F" w:rsidP="00C52A6F">
      <w:pPr>
        <w:spacing w:after="0" w:line="15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52A6F" w:rsidRPr="00E61F5B" w:rsidRDefault="00C52A6F" w:rsidP="00C52A6F">
      <w:pPr>
        <w:spacing w:after="0" w:line="238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1F5B">
        <w:rPr>
          <w:rFonts w:ascii="Times New Roman" w:eastAsia="Times New Roman" w:hAnsi="Times New Roman" w:cs="Times New Roman"/>
          <w:sz w:val="24"/>
          <w:szCs w:val="24"/>
        </w:rPr>
        <w:t>2.4. Совершенствование традиционных и освоение новых библиотечных</w:t>
      </w:r>
      <w:r w:rsidR="00321E50" w:rsidRPr="00E61F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61F5B">
        <w:rPr>
          <w:rFonts w:ascii="Times New Roman" w:eastAsia="Times New Roman" w:hAnsi="Times New Roman" w:cs="Times New Roman"/>
          <w:sz w:val="24"/>
          <w:szCs w:val="24"/>
        </w:rPr>
        <w:t>технологий. Расширение ассортимента библиотечно-информационных услуг, повышение их качества на основе внедрения новых информационных технологий и компьютеризации библиотечно-информационных процессов. Формирование комфортной библиотечной среды.</w:t>
      </w:r>
    </w:p>
    <w:p w:rsidR="00C52A6F" w:rsidRPr="00E61F5B" w:rsidRDefault="00E61F5B" w:rsidP="00E61F5B">
      <w:pPr>
        <w:tabs>
          <w:tab w:val="left" w:pos="34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3. </w:t>
      </w:r>
      <w:r w:rsidR="00C52A6F" w:rsidRPr="00E61F5B"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Основные функции библиотеки</w:t>
      </w:r>
    </w:p>
    <w:p w:rsidR="00C52A6F" w:rsidRPr="00E61F5B" w:rsidRDefault="00C52A6F" w:rsidP="00C52A6F">
      <w:pPr>
        <w:spacing w:after="0" w:line="8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52A6F" w:rsidRPr="00E61F5B" w:rsidRDefault="00C52A6F" w:rsidP="00C52A6F">
      <w:pPr>
        <w:spacing w:after="0" w:line="237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1F5B">
        <w:rPr>
          <w:rFonts w:ascii="Times New Roman" w:eastAsia="Times New Roman" w:hAnsi="Times New Roman" w:cs="Times New Roman"/>
          <w:sz w:val="24"/>
          <w:szCs w:val="24"/>
        </w:rPr>
        <w:t>3.1. Основные функции библиотеки:</w:t>
      </w:r>
      <w:r w:rsidR="00321E50" w:rsidRPr="00E61F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61F5B">
        <w:rPr>
          <w:rFonts w:ascii="Times New Roman" w:eastAsia="Times New Roman" w:hAnsi="Times New Roman" w:cs="Times New Roman"/>
          <w:sz w:val="24"/>
          <w:szCs w:val="24"/>
        </w:rPr>
        <w:t>образовательная,</w:t>
      </w:r>
      <w:r w:rsidR="00321E50" w:rsidRPr="00E61F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61F5B">
        <w:rPr>
          <w:rFonts w:ascii="Times New Roman" w:eastAsia="Times New Roman" w:hAnsi="Times New Roman" w:cs="Times New Roman"/>
          <w:sz w:val="24"/>
          <w:szCs w:val="24"/>
        </w:rPr>
        <w:t>информационная,</w:t>
      </w:r>
      <w:r w:rsidR="00321E50" w:rsidRPr="00E61F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61F5B">
        <w:rPr>
          <w:rFonts w:ascii="Times New Roman" w:eastAsia="Times New Roman" w:hAnsi="Times New Roman" w:cs="Times New Roman"/>
          <w:sz w:val="24"/>
          <w:szCs w:val="24"/>
        </w:rPr>
        <w:t>культурная. Распространение знаний и другой информации, формирующей библиотечно-библиографическую и информационную культуру учащихся, участие в образовательном процессе.</w:t>
      </w:r>
    </w:p>
    <w:p w:rsidR="00C52A6F" w:rsidRPr="00E61F5B" w:rsidRDefault="00C52A6F" w:rsidP="00C52A6F">
      <w:pPr>
        <w:spacing w:after="0" w:line="17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52A6F" w:rsidRPr="00E61F5B" w:rsidRDefault="00C52A6F" w:rsidP="00C52A6F">
      <w:pPr>
        <w:spacing w:after="0" w:line="23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1F5B">
        <w:rPr>
          <w:rFonts w:ascii="Times New Roman" w:eastAsia="Times New Roman" w:hAnsi="Times New Roman" w:cs="Times New Roman"/>
          <w:sz w:val="24"/>
          <w:szCs w:val="24"/>
        </w:rPr>
        <w:t>3.2. Формирование фонда библиотечно-информационных ресурсов в</w:t>
      </w:r>
      <w:r w:rsidR="00321E50" w:rsidRPr="00E61F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61F5B">
        <w:rPr>
          <w:rFonts w:ascii="Times New Roman" w:eastAsia="Times New Roman" w:hAnsi="Times New Roman" w:cs="Times New Roman"/>
          <w:sz w:val="24"/>
          <w:szCs w:val="24"/>
        </w:rPr>
        <w:t>соответствии с образовательными программами общеобразовательного учреждения: комплектование универсального фонда:</w:t>
      </w:r>
    </w:p>
    <w:p w:rsidR="00C52A6F" w:rsidRPr="00E61F5B" w:rsidRDefault="00C52A6F" w:rsidP="00C52A6F">
      <w:pPr>
        <w:spacing w:after="0" w:line="34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52A6F" w:rsidRPr="00E61F5B" w:rsidRDefault="00C52A6F" w:rsidP="00C52A6F">
      <w:pPr>
        <w:numPr>
          <w:ilvl w:val="0"/>
          <w:numId w:val="3"/>
        </w:numPr>
        <w:tabs>
          <w:tab w:val="left" w:pos="2160"/>
        </w:tabs>
        <w:spacing w:after="0" w:line="228" w:lineRule="auto"/>
        <w:rPr>
          <w:rFonts w:ascii="Symbol" w:eastAsia="Symbol" w:hAnsi="Symbol" w:cs="Symbol"/>
          <w:sz w:val="24"/>
          <w:szCs w:val="24"/>
        </w:rPr>
      </w:pPr>
      <w:r w:rsidRPr="00E61F5B">
        <w:rPr>
          <w:rFonts w:ascii="Times New Roman" w:eastAsia="Times New Roman" w:hAnsi="Times New Roman" w:cs="Times New Roman"/>
          <w:sz w:val="24"/>
          <w:szCs w:val="24"/>
        </w:rPr>
        <w:t>учебной, художественной, справочной, научно-популярной литературы, периодических изданий для учащихся;</w:t>
      </w:r>
    </w:p>
    <w:p w:rsidR="00C52A6F" w:rsidRPr="00E61F5B" w:rsidRDefault="00C52A6F" w:rsidP="00C52A6F">
      <w:pPr>
        <w:spacing w:after="0" w:line="33" w:lineRule="exact"/>
        <w:rPr>
          <w:rFonts w:ascii="Symbol" w:eastAsia="Symbol" w:hAnsi="Symbol" w:cs="Symbol"/>
          <w:sz w:val="24"/>
          <w:szCs w:val="24"/>
        </w:rPr>
      </w:pPr>
    </w:p>
    <w:p w:rsidR="00C52A6F" w:rsidRPr="00E61F5B" w:rsidRDefault="00C52A6F" w:rsidP="00C52A6F">
      <w:pPr>
        <w:numPr>
          <w:ilvl w:val="0"/>
          <w:numId w:val="3"/>
        </w:numPr>
        <w:tabs>
          <w:tab w:val="left" w:pos="2160"/>
        </w:tabs>
        <w:spacing w:after="0" w:line="228" w:lineRule="auto"/>
        <w:rPr>
          <w:rFonts w:ascii="Symbol" w:eastAsia="Symbol" w:hAnsi="Symbol" w:cs="Symbol"/>
          <w:sz w:val="24"/>
          <w:szCs w:val="24"/>
        </w:rPr>
      </w:pPr>
      <w:r w:rsidRPr="00E61F5B">
        <w:rPr>
          <w:rFonts w:ascii="Times New Roman" w:eastAsia="Times New Roman" w:hAnsi="Times New Roman" w:cs="Times New Roman"/>
          <w:sz w:val="24"/>
          <w:szCs w:val="24"/>
        </w:rPr>
        <w:t>научно-педагогической, методической, справочной литературы, периодических изданий для педагогических работников;</w:t>
      </w:r>
    </w:p>
    <w:p w:rsidR="00C52A6F" w:rsidRPr="00E61F5B" w:rsidRDefault="00C52A6F" w:rsidP="00C52A6F">
      <w:pPr>
        <w:spacing w:after="0" w:line="33" w:lineRule="exact"/>
        <w:rPr>
          <w:rFonts w:ascii="Symbol" w:eastAsia="Symbol" w:hAnsi="Symbol" w:cs="Symbol"/>
          <w:sz w:val="24"/>
          <w:szCs w:val="24"/>
        </w:rPr>
      </w:pPr>
    </w:p>
    <w:p w:rsidR="00C52A6F" w:rsidRPr="00E61F5B" w:rsidRDefault="00C52A6F" w:rsidP="00C52A6F">
      <w:pPr>
        <w:numPr>
          <w:ilvl w:val="0"/>
          <w:numId w:val="3"/>
        </w:numPr>
        <w:tabs>
          <w:tab w:val="left" w:pos="2160"/>
        </w:tabs>
        <w:spacing w:after="0" w:line="227" w:lineRule="auto"/>
        <w:rPr>
          <w:rFonts w:ascii="Symbol" w:eastAsia="Symbol" w:hAnsi="Symbol" w:cs="Symbol"/>
          <w:sz w:val="24"/>
          <w:szCs w:val="24"/>
        </w:rPr>
      </w:pPr>
      <w:r w:rsidRPr="00E61F5B">
        <w:rPr>
          <w:rFonts w:ascii="Times New Roman" w:eastAsia="Times New Roman" w:hAnsi="Times New Roman" w:cs="Times New Roman"/>
          <w:sz w:val="24"/>
          <w:szCs w:val="24"/>
        </w:rPr>
        <w:t>профессиональной литературы для библиотечных работников на традиционных и нетрадиционных носителях информации.</w:t>
      </w:r>
    </w:p>
    <w:p w:rsidR="00C52A6F" w:rsidRPr="00E61F5B" w:rsidRDefault="00C52A6F" w:rsidP="00C52A6F">
      <w:pPr>
        <w:spacing w:after="0" w:line="2" w:lineRule="exact"/>
        <w:rPr>
          <w:rFonts w:ascii="Symbol" w:eastAsia="Symbol" w:hAnsi="Symbol" w:cs="Symbol"/>
          <w:sz w:val="24"/>
          <w:szCs w:val="24"/>
        </w:rPr>
      </w:pPr>
    </w:p>
    <w:p w:rsidR="00C52A6F" w:rsidRPr="00E61F5B" w:rsidRDefault="00C52A6F" w:rsidP="00C52A6F">
      <w:pPr>
        <w:spacing w:after="0" w:line="240" w:lineRule="auto"/>
        <w:ind w:left="560"/>
        <w:rPr>
          <w:rFonts w:ascii="Symbol" w:eastAsia="Symbol" w:hAnsi="Symbol" w:cs="Symbol"/>
          <w:sz w:val="24"/>
          <w:szCs w:val="24"/>
        </w:rPr>
      </w:pPr>
      <w:r w:rsidRPr="00E61F5B">
        <w:rPr>
          <w:rFonts w:ascii="Times New Roman" w:eastAsia="Times New Roman" w:hAnsi="Times New Roman" w:cs="Times New Roman"/>
          <w:sz w:val="24"/>
          <w:szCs w:val="24"/>
        </w:rPr>
        <w:t>3.3.Размещение, организация и сохранность библиотечного фонда.</w:t>
      </w:r>
    </w:p>
    <w:p w:rsidR="00C52A6F" w:rsidRPr="00E61F5B" w:rsidRDefault="00C52A6F" w:rsidP="00C52A6F">
      <w:pPr>
        <w:spacing w:after="0" w:line="15" w:lineRule="exact"/>
        <w:rPr>
          <w:rFonts w:ascii="Symbol" w:eastAsia="Symbol" w:hAnsi="Symbol" w:cs="Symbol"/>
          <w:sz w:val="24"/>
          <w:szCs w:val="24"/>
        </w:rPr>
      </w:pPr>
    </w:p>
    <w:p w:rsidR="00C52A6F" w:rsidRPr="00E61F5B" w:rsidRDefault="00C52A6F" w:rsidP="00C52A6F">
      <w:pPr>
        <w:spacing w:after="0" w:line="234" w:lineRule="auto"/>
        <w:ind w:firstLine="566"/>
        <w:rPr>
          <w:rFonts w:ascii="Symbol" w:eastAsia="Symbol" w:hAnsi="Symbol" w:cs="Symbol"/>
          <w:sz w:val="24"/>
          <w:szCs w:val="24"/>
        </w:rPr>
      </w:pPr>
      <w:r w:rsidRPr="00E61F5B">
        <w:rPr>
          <w:rFonts w:ascii="Times New Roman" w:eastAsia="Times New Roman" w:hAnsi="Times New Roman" w:cs="Times New Roman"/>
          <w:sz w:val="24"/>
          <w:szCs w:val="24"/>
        </w:rPr>
        <w:t>3.4. Обслуживание читателей на абонементе,</w:t>
      </w:r>
      <w:r w:rsidR="00321E50" w:rsidRPr="00E61F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61F5B">
        <w:rPr>
          <w:rFonts w:ascii="Times New Roman" w:eastAsia="Times New Roman" w:hAnsi="Times New Roman" w:cs="Times New Roman"/>
          <w:sz w:val="24"/>
          <w:szCs w:val="24"/>
        </w:rPr>
        <w:t>в читальном зале и по</w:t>
      </w:r>
      <w:r w:rsidR="00321E50" w:rsidRPr="00E61F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61F5B">
        <w:rPr>
          <w:rFonts w:ascii="Times New Roman" w:eastAsia="Times New Roman" w:hAnsi="Times New Roman" w:cs="Times New Roman"/>
          <w:sz w:val="24"/>
          <w:szCs w:val="24"/>
        </w:rPr>
        <w:t>межбиблиотечному абонементу.</w:t>
      </w:r>
    </w:p>
    <w:p w:rsidR="00C52A6F" w:rsidRPr="00E61F5B" w:rsidRDefault="00C52A6F" w:rsidP="00C52A6F">
      <w:pPr>
        <w:spacing w:after="0" w:line="15" w:lineRule="exact"/>
        <w:rPr>
          <w:rFonts w:ascii="Symbol" w:eastAsia="Symbol" w:hAnsi="Symbol" w:cs="Symbol"/>
          <w:sz w:val="24"/>
          <w:szCs w:val="24"/>
        </w:rPr>
      </w:pPr>
    </w:p>
    <w:p w:rsidR="00C52A6F" w:rsidRPr="00E61F5B" w:rsidRDefault="00C52A6F" w:rsidP="00C52A6F">
      <w:pPr>
        <w:spacing w:after="0" w:line="236" w:lineRule="auto"/>
        <w:ind w:firstLine="566"/>
        <w:jc w:val="both"/>
        <w:rPr>
          <w:rFonts w:ascii="Symbol" w:eastAsia="Symbol" w:hAnsi="Symbol" w:cs="Symbol"/>
          <w:sz w:val="24"/>
          <w:szCs w:val="24"/>
        </w:rPr>
      </w:pPr>
      <w:r w:rsidRPr="00E61F5B">
        <w:rPr>
          <w:rFonts w:ascii="Times New Roman" w:eastAsia="Times New Roman" w:hAnsi="Times New Roman" w:cs="Times New Roman"/>
          <w:sz w:val="24"/>
          <w:szCs w:val="24"/>
        </w:rPr>
        <w:t>3.5. Ведение справочно-библиографического аппарата с учетом возрастных</w:t>
      </w:r>
      <w:r w:rsidR="00321E50" w:rsidRPr="00E61F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61F5B">
        <w:rPr>
          <w:rFonts w:ascii="Times New Roman" w:eastAsia="Times New Roman" w:hAnsi="Times New Roman" w:cs="Times New Roman"/>
          <w:sz w:val="24"/>
          <w:szCs w:val="24"/>
        </w:rPr>
        <w:t>особенностей читателей: каталогов и картотек на бумажных и электронных носителях, справочно-информационного фонда.</w:t>
      </w:r>
    </w:p>
    <w:p w:rsidR="00C52A6F" w:rsidRPr="00E61F5B" w:rsidRDefault="00C52A6F" w:rsidP="00C52A6F">
      <w:pPr>
        <w:spacing w:after="0" w:line="14" w:lineRule="exact"/>
        <w:rPr>
          <w:rFonts w:ascii="Symbol" w:eastAsia="Symbol" w:hAnsi="Symbol" w:cs="Symbol"/>
          <w:sz w:val="24"/>
          <w:szCs w:val="24"/>
        </w:rPr>
      </w:pPr>
    </w:p>
    <w:p w:rsidR="00C52A6F" w:rsidRPr="00E61F5B" w:rsidRDefault="00C52A6F" w:rsidP="00321E50">
      <w:pPr>
        <w:spacing w:after="0" w:line="234" w:lineRule="auto"/>
        <w:ind w:firstLine="566"/>
        <w:rPr>
          <w:rFonts w:ascii="Times New Roman" w:eastAsia="Times New Roman" w:hAnsi="Times New Roman" w:cs="Times New Roman"/>
          <w:sz w:val="24"/>
          <w:szCs w:val="24"/>
        </w:rPr>
      </w:pPr>
      <w:r w:rsidRPr="00E61F5B">
        <w:rPr>
          <w:rFonts w:ascii="Times New Roman" w:eastAsia="Times New Roman" w:hAnsi="Times New Roman" w:cs="Times New Roman"/>
          <w:sz w:val="24"/>
          <w:szCs w:val="24"/>
        </w:rPr>
        <w:t>3.6. Информационно-библиографическое обслуживание учащихся,</w:t>
      </w:r>
      <w:r w:rsidR="00321E50" w:rsidRPr="00E61F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61F5B">
        <w:rPr>
          <w:rFonts w:ascii="Times New Roman" w:eastAsia="Times New Roman" w:hAnsi="Times New Roman" w:cs="Times New Roman"/>
          <w:sz w:val="24"/>
          <w:szCs w:val="24"/>
        </w:rPr>
        <w:t>педагогов, родителей, консультирование чит</w:t>
      </w:r>
      <w:r w:rsidR="00321E50" w:rsidRPr="00E61F5B">
        <w:rPr>
          <w:rFonts w:ascii="Times New Roman" w:eastAsia="Times New Roman" w:hAnsi="Times New Roman" w:cs="Times New Roman"/>
          <w:sz w:val="24"/>
          <w:szCs w:val="24"/>
        </w:rPr>
        <w:t xml:space="preserve">ателей при поиске и выборе книг, </w:t>
      </w:r>
      <w:r w:rsidRPr="00E61F5B">
        <w:rPr>
          <w:rFonts w:ascii="Times New Roman" w:eastAsia="Times New Roman" w:hAnsi="Times New Roman" w:cs="Times New Roman"/>
          <w:sz w:val="24"/>
          <w:szCs w:val="24"/>
        </w:rPr>
        <w:t>проведение с учащимися занятий по основам библиотечно-информационных знаний, по воспитанию культуры и творческого чтения, привитие навыков и умения поиска информации.</w:t>
      </w:r>
    </w:p>
    <w:p w:rsidR="00C52A6F" w:rsidRPr="00E61F5B" w:rsidRDefault="00C52A6F" w:rsidP="00C52A6F">
      <w:pPr>
        <w:spacing w:after="0" w:line="14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52A6F" w:rsidRPr="00E61F5B" w:rsidRDefault="00C52A6F" w:rsidP="00C52A6F">
      <w:pPr>
        <w:spacing w:after="0" w:line="23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1F5B">
        <w:rPr>
          <w:rFonts w:ascii="Times New Roman" w:eastAsia="Times New Roman" w:hAnsi="Times New Roman" w:cs="Times New Roman"/>
          <w:sz w:val="24"/>
          <w:szCs w:val="24"/>
        </w:rPr>
        <w:lastRenderedPageBreak/>
        <w:t>3.7. Аналитическая и методическая работа по совершенствованию основных</w:t>
      </w:r>
      <w:r w:rsidR="00321E50" w:rsidRPr="00E61F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61F5B">
        <w:rPr>
          <w:rFonts w:ascii="Times New Roman" w:eastAsia="Times New Roman" w:hAnsi="Times New Roman" w:cs="Times New Roman"/>
          <w:sz w:val="24"/>
          <w:szCs w:val="24"/>
        </w:rPr>
        <w:t>направлений деятельности библиотеки с целью внедрения новых информационных и библиотечных технологий, организационных форм и методов работы.</w:t>
      </w:r>
    </w:p>
    <w:p w:rsidR="00C52A6F" w:rsidRPr="00E61F5B" w:rsidRDefault="00C52A6F" w:rsidP="00C52A6F">
      <w:pPr>
        <w:spacing w:after="0" w:line="15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52A6F" w:rsidRPr="00E61F5B" w:rsidRDefault="00C52A6F" w:rsidP="00C52A6F">
      <w:pPr>
        <w:spacing w:after="0" w:line="235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1F5B">
        <w:rPr>
          <w:rFonts w:ascii="Times New Roman" w:eastAsia="Times New Roman" w:hAnsi="Times New Roman" w:cs="Times New Roman"/>
          <w:sz w:val="24"/>
          <w:szCs w:val="24"/>
        </w:rPr>
        <w:t>3.8. Организация дифференцированного,</w:t>
      </w:r>
      <w:r w:rsidR="00321E50" w:rsidRPr="00E61F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61F5B">
        <w:rPr>
          <w:rFonts w:ascii="Times New Roman" w:eastAsia="Times New Roman" w:hAnsi="Times New Roman" w:cs="Times New Roman"/>
          <w:sz w:val="24"/>
          <w:szCs w:val="24"/>
        </w:rPr>
        <w:t>персонифицированного</w:t>
      </w:r>
      <w:r w:rsidR="00321E50" w:rsidRPr="00E61F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61F5B">
        <w:rPr>
          <w:rFonts w:ascii="Times New Roman" w:eastAsia="Times New Roman" w:hAnsi="Times New Roman" w:cs="Times New Roman"/>
          <w:sz w:val="24"/>
          <w:szCs w:val="24"/>
        </w:rPr>
        <w:t>обслуживания читателей с максимальным учетом интересов пользователя.</w:t>
      </w:r>
    </w:p>
    <w:p w:rsidR="00C52A6F" w:rsidRPr="00E61F5B" w:rsidRDefault="00C52A6F" w:rsidP="00C52A6F">
      <w:pPr>
        <w:spacing w:after="0" w:line="15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52A6F" w:rsidRPr="00E61F5B" w:rsidRDefault="00C52A6F" w:rsidP="00C52A6F">
      <w:pPr>
        <w:spacing w:after="0" w:line="237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1F5B">
        <w:rPr>
          <w:rFonts w:ascii="Times New Roman" w:eastAsia="Times New Roman" w:hAnsi="Times New Roman" w:cs="Times New Roman"/>
          <w:sz w:val="24"/>
          <w:szCs w:val="24"/>
        </w:rPr>
        <w:t>3.9. Содействие членам педагогического коллекти</w:t>
      </w:r>
      <w:r w:rsidR="00FF5955" w:rsidRPr="00E61F5B">
        <w:rPr>
          <w:rFonts w:ascii="Times New Roman" w:eastAsia="Times New Roman" w:hAnsi="Times New Roman" w:cs="Times New Roman"/>
          <w:sz w:val="24"/>
          <w:szCs w:val="24"/>
        </w:rPr>
        <w:t xml:space="preserve">ва и администрации школы </w:t>
      </w:r>
      <w:r w:rsidRPr="00E61F5B">
        <w:rPr>
          <w:rFonts w:ascii="Times New Roman" w:eastAsia="Times New Roman" w:hAnsi="Times New Roman" w:cs="Times New Roman"/>
          <w:sz w:val="24"/>
          <w:szCs w:val="24"/>
        </w:rPr>
        <w:t>в организации образовательного процесса и досуга учащихся. Содействие профессиональной компетенции сотрудников, повышению квалификации, проведению аттестации.</w:t>
      </w:r>
    </w:p>
    <w:p w:rsidR="00C52A6F" w:rsidRPr="00E61F5B" w:rsidRDefault="00C52A6F" w:rsidP="00C52A6F">
      <w:pPr>
        <w:spacing w:after="0" w:line="15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52A6F" w:rsidRPr="00E61F5B" w:rsidRDefault="00C52A6F" w:rsidP="00C52A6F">
      <w:pPr>
        <w:spacing w:after="0" w:line="235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1F5B">
        <w:rPr>
          <w:rFonts w:ascii="Times New Roman" w:eastAsia="Times New Roman" w:hAnsi="Times New Roman" w:cs="Times New Roman"/>
          <w:sz w:val="24"/>
          <w:szCs w:val="24"/>
        </w:rPr>
        <w:t>3.10. Ведение необходимой документации по учету библиотечного фонда ио</w:t>
      </w:r>
      <w:r w:rsidR="00321E50" w:rsidRPr="00E61F5B">
        <w:rPr>
          <w:rFonts w:ascii="Times New Roman" w:eastAsia="Times New Roman" w:hAnsi="Times New Roman" w:cs="Times New Roman"/>
          <w:sz w:val="24"/>
          <w:szCs w:val="24"/>
        </w:rPr>
        <w:t xml:space="preserve"> о</w:t>
      </w:r>
      <w:r w:rsidRPr="00E61F5B">
        <w:rPr>
          <w:rFonts w:ascii="Times New Roman" w:eastAsia="Times New Roman" w:hAnsi="Times New Roman" w:cs="Times New Roman"/>
          <w:sz w:val="24"/>
          <w:szCs w:val="24"/>
        </w:rPr>
        <w:t>бслуживанию читателей в соответствии с установленным порядком.</w:t>
      </w:r>
    </w:p>
    <w:p w:rsidR="00C52A6F" w:rsidRPr="00E61F5B" w:rsidRDefault="00C52A6F" w:rsidP="00C52A6F">
      <w:pPr>
        <w:spacing w:after="0" w:line="15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52A6F" w:rsidRPr="00E61F5B" w:rsidRDefault="00C52A6F" w:rsidP="00C52A6F">
      <w:pPr>
        <w:spacing w:after="0" w:line="23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1F5B">
        <w:rPr>
          <w:rFonts w:ascii="Times New Roman" w:eastAsia="Times New Roman" w:hAnsi="Times New Roman" w:cs="Times New Roman"/>
          <w:sz w:val="24"/>
          <w:szCs w:val="24"/>
        </w:rPr>
        <w:t>3.11. Популяризация литературы с помощью индивидуальных,</w:t>
      </w:r>
      <w:r w:rsidR="00321E50" w:rsidRPr="00E61F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61F5B">
        <w:rPr>
          <w:rFonts w:ascii="Times New Roman" w:eastAsia="Times New Roman" w:hAnsi="Times New Roman" w:cs="Times New Roman"/>
          <w:sz w:val="24"/>
          <w:szCs w:val="24"/>
        </w:rPr>
        <w:t>групповых и</w:t>
      </w:r>
      <w:r w:rsidR="00321E50" w:rsidRPr="00E61F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61F5B">
        <w:rPr>
          <w:rFonts w:ascii="Times New Roman" w:eastAsia="Times New Roman" w:hAnsi="Times New Roman" w:cs="Times New Roman"/>
          <w:sz w:val="24"/>
          <w:szCs w:val="24"/>
        </w:rPr>
        <w:t>массовых форм работы (бесед, выставок, библиографических обзоров, обсуждений книг, читательских конференций, литературных вечеров, викторин и др.).</w:t>
      </w:r>
    </w:p>
    <w:p w:rsidR="00C52A6F" w:rsidRPr="00E61F5B" w:rsidRDefault="00C52A6F" w:rsidP="00C52A6F">
      <w:pPr>
        <w:spacing w:after="0" w:line="15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52A6F" w:rsidRPr="00E61F5B" w:rsidRDefault="00C52A6F" w:rsidP="00C52A6F">
      <w:pPr>
        <w:spacing w:after="0" w:line="234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1F5B">
        <w:rPr>
          <w:rFonts w:ascii="Times New Roman" w:eastAsia="Times New Roman" w:hAnsi="Times New Roman" w:cs="Times New Roman"/>
          <w:sz w:val="24"/>
          <w:szCs w:val="24"/>
        </w:rPr>
        <w:t>3.12. Обеспечение соответствующего санитарно-гигиенического режима и</w:t>
      </w:r>
      <w:r w:rsidR="00321E50" w:rsidRPr="00E61F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61F5B">
        <w:rPr>
          <w:rFonts w:ascii="Times New Roman" w:eastAsia="Times New Roman" w:hAnsi="Times New Roman" w:cs="Times New Roman"/>
          <w:sz w:val="24"/>
          <w:szCs w:val="24"/>
        </w:rPr>
        <w:t>благоприятных условий для обслуживания читателей.</w:t>
      </w:r>
    </w:p>
    <w:p w:rsidR="00C52A6F" w:rsidRPr="00E61F5B" w:rsidRDefault="00C52A6F" w:rsidP="00C52A6F">
      <w:pPr>
        <w:spacing w:after="0" w:line="15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52A6F" w:rsidRPr="00E61F5B" w:rsidRDefault="00C52A6F" w:rsidP="00C52A6F">
      <w:pPr>
        <w:spacing w:after="0" w:line="237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1F5B">
        <w:rPr>
          <w:rFonts w:ascii="Times New Roman" w:eastAsia="Times New Roman" w:hAnsi="Times New Roman" w:cs="Times New Roman"/>
          <w:sz w:val="24"/>
          <w:szCs w:val="24"/>
        </w:rPr>
        <w:t>3.13. Участие в работе ведомственных(межведомственных)библиотечно-информационных объединений, взаимодействие с библиотеками региона с целью эффективного использования библиотечных ресурсов.</w:t>
      </w:r>
    </w:p>
    <w:p w:rsidR="00C52A6F" w:rsidRPr="00E61F5B" w:rsidRDefault="00C52A6F" w:rsidP="00C52A6F">
      <w:pPr>
        <w:spacing w:after="0" w:line="13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52A6F" w:rsidRPr="00E61F5B" w:rsidRDefault="00C52A6F" w:rsidP="00C52A6F">
      <w:pPr>
        <w:spacing w:after="0" w:line="234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1F5B">
        <w:rPr>
          <w:rFonts w:ascii="Times New Roman" w:eastAsia="Times New Roman" w:hAnsi="Times New Roman" w:cs="Times New Roman"/>
          <w:sz w:val="24"/>
          <w:szCs w:val="24"/>
        </w:rPr>
        <w:t>3.14. Изучение состояния читательского спроса</w:t>
      </w:r>
      <w:r w:rsidR="00321E50" w:rsidRPr="00E61F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61F5B">
        <w:rPr>
          <w:rFonts w:ascii="Times New Roman" w:eastAsia="Times New Roman" w:hAnsi="Times New Roman" w:cs="Times New Roman"/>
          <w:sz w:val="24"/>
          <w:szCs w:val="24"/>
        </w:rPr>
        <w:t>(степени его удовлетворения)</w:t>
      </w:r>
      <w:r w:rsidR="00321E50" w:rsidRPr="00E61F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61F5B">
        <w:rPr>
          <w:rFonts w:ascii="Times New Roman" w:eastAsia="Times New Roman" w:hAnsi="Times New Roman" w:cs="Times New Roman"/>
          <w:sz w:val="24"/>
          <w:szCs w:val="24"/>
        </w:rPr>
        <w:t>с целью формирования оптимального состава библиотечного фонда.</w:t>
      </w:r>
    </w:p>
    <w:p w:rsidR="00C52A6F" w:rsidRPr="00E61F5B" w:rsidRDefault="00C52A6F" w:rsidP="00C52A6F">
      <w:pPr>
        <w:spacing w:after="0" w:line="16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52A6F" w:rsidRPr="00E61F5B" w:rsidRDefault="00C52A6F" w:rsidP="00C52A6F">
      <w:pPr>
        <w:spacing w:after="0" w:line="237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1F5B">
        <w:rPr>
          <w:rFonts w:ascii="Times New Roman" w:eastAsia="Times New Roman" w:hAnsi="Times New Roman" w:cs="Times New Roman"/>
          <w:sz w:val="24"/>
          <w:szCs w:val="24"/>
        </w:rPr>
        <w:t>3.15. Формирование библиотечного актива,</w:t>
      </w:r>
      <w:r w:rsidR="00321E50" w:rsidRPr="00E61F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61F5B">
        <w:rPr>
          <w:rFonts w:ascii="Times New Roman" w:eastAsia="Times New Roman" w:hAnsi="Times New Roman" w:cs="Times New Roman"/>
          <w:sz w:val="24"/>
          <w:szCs w:val="24"/>
        </w:rPr>
        <w:t>привлечение читателей</w:t>
      </w:r>
      <w:r w:rsidR="00321E50" w:rsidRPr="00E61F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61F5B">
        <w:rPr>
          <w:rFonts w:ascii="Times New Roman" w:eastAsia="Times New Roman" w:hAnsi="Times New Roman" w:cs="Times New Roman"/>
          <w:sz w:val="24"/>
          <w:szCs w:val="24"/>
        </w:rPr>
        <w:t>(в т.</w:t>
      </w:r>
      <w:r w:rsidR="00321E50" w:rsidRPr="00E61F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61F5B">
        <w:rPr>
          <w:rFonts w:ascii="Times New Roman" w:eastAsia="Times New Roman" w:hAnsi="Times New Roman" w:cs="Times New Roman"/>
          <w:sz w:val="24"/>
          <w:szCs w:val="24"/>
        </w:rPr>
        <w:t>ч.</w:t>
      </w:r>
      <w:r w:rsidR="00321E50" w:rsidRPr="00E61F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61F5B">
        <w:rPr>
          <w:rFonts w:ascii="Times New Roman" w:eastAsia="Times New Roman" w:hAnsi="Times New Roman" w:cs="Times New Roman"/>
          <w:sz w:val="24"/>
          <w:szCs w:val="24"/>
        </w:rPr>
        <w:t>учащихся) к управлению библиотекой, их участие в работе совещательного органа - библиотечного совета и актива читателей.</w:t>
      </w:r>
    </w:p>
    <w:p w:rsidR="00C52A6F" w:rsidRPr="00E61F5B" w:rsidRDefault="00C52A6F" w:rsidP="00C52A6F">
      <w:pPr>
        <w:spacing w:after="0" w:line="13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52A6F" w:rsidRPr="00E61F5B" w:rsidRDefault="00C52A6F" w:rsidP="00C52A6F">
      <w:pPr>
        <w:spacing w:after="0" w:line="234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1F5B">
        <w:rPr>
          <w:rFonts w:ascii="Times New Roman" w:eastAsia="Times New Roman" w:hAnsi="Times New Roman" w:cs="Times New Roman"/>
          <w:sz w:val="24"/>
          <w:szCs w:val="24"/>
        </w:rPr>
        <w:t>3.16. Обеспечение учебной литературой регулируется Положением о порядке</w:t>
      </w:r>
      <w:r w:rsidR="00321E50" w:rsidRPr="00E61F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61F5B">
        <w:rPr>
          <w:rFonts w:ascii="Times New Roman" w:eastAsia="Times New Roman" w:hAnsi="Times New Roman" w:cs="Times New Roman"/>
          <w:sz w:val="24"/>
          <w:szCs w:val="24"/>
        </w:rPr>
        <w:t>обеспечения учебной литературой.</w:t>
      </w:r>
    </w:p>
    <w:p w:rsidR="00C52A6F" w:rsidRPr="00E61F5B" w:rsidRDefault="00E61F5B" w:rsidP="00E61F5B">
      <w:pPr>
        <w:tabs>
          <w:tab w:val="left" w:pos="16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4.</w:t>
      </w:r>
      <w:r w:rsidR="00C52A6F" w:rsidRPr="00E61F5B">
        <w:rPr>
          <w:rFonts w:ascii="Times New Roman" w:eastAsia="Times New Roman" w:hAnsi="Times New Roman" w:cs="Times New Roman"/>
          <w:b/>
          <w:bCs/>
          <w:sz w:val="24"/>
          <w:szCs w:val="24"/>
        </w:rPr>
        <w:t>Организация деятельности библиотеки, управление, штаты</w:t>
      </w:r>
    </w:p>
    <w:p w:rsidR="00C52A6F" w:rsidRPr="00E61F5B" w:rsidRDefault="00C52A6F" w:rsidP="00C52A6F">
      <w:pPr>
        <w:spacing w:after="0" w:line="8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52A6F" w:rsidRPr="00E61F5B" w:rsidRDefault="00C52A6F" w:rsidP="00C52A6F">
      <w:pPr>
        <w:spacing w:after="0" w:line="237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1F5B">
        <w:rPr>
          <w:rFonts w:ascii="Times New Roman" w:eastAsia="Times New Roman" w:hAnsi="Times New Roman" w:cs="Times New Roman"/>
          <w:sz w:val="24"/>
          <w:szCs w:val="24"/>
        </w:rPr>
        <w:t>4.1. Основные условия открытия библиотеки–это наличие первоначального</w:t>
      </w:r>
      <w:r w:rsidR="00321E50" w:rsidRPr="00E61F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61F5B">
        <w:rPr>
          <w:rFonts w:ascii="Times New Roman" w:eastAsia="Times New Roman" w:hAnsi="Times New Roman" w:cs="Times New Roman"/>
          <w:sz w:val="24"/>
          <w:szCs w:val="24"/>
        </w:rPr>
        <w:t>фонда, стабильного источника финансирования для комплектования литературы, штатной единицы, ответственной за сохранность фонда и обслуживание читателей, а также соответствующих санитарным нормам помещения и оборудования.</w:t>
      </w:r>
    </w:p>
    <w:p w:rsidR="00C52A6F" w:rsidRPr="00E61F5B" w:rsidRDefault="00C52A6F" w:rsidP="00C52A6F">
      <w:pPr>
        <w:spacing w:after="0" w:line="18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52A6F" w:rsidRPr="00E61F5B" w:rsidRDefault="00C52A6F" w:rsidP="00C52A6F">
      <w:pPr>
        <w:spacing w:after="0" w:line="23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1F5B">
        <w:rPr>
          <w:rFonts w:ascii="Times New Roman" w:eastAsia="Times New Roman" w:hAnsi="Times New Roman" w:cs="Times New Roman"/>
          <w:sz w:val="24"/>
          <w:szCs w:val="24"/>
        </w:rPr>
        <w:t>4.2. Управление библиотекой осуществляется в соответствии с</w:t>
      </w:r>
      <w:r w:rsidR="00321E50" w:rsidRPr="00E61F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61F5B">
        <w:rPr>
          <w:rFonts w:ascii="Times New Roman" w:eastAsia="Times New Roman" w:hAnsi="Times New Roman" w:cs="Times New Roman"/>
          <w:sz w:val="24"/>
          <w:szCs w:val="24"/>
        </w:rPr>
        <w:t>законодательством Российской Федерации, субъектов Российской Федерации и Уставом Школы.</w:t>
      </w:r>
    </w:p>
    <w:p w:rsidR="00C52A6F" w:rsidRPr="00E61F5B" w:rsidRDefault="00C52A6F" w:rsidP="00C52A6F">
      <w:pPr>
        <w:spacing w:after="0" w:line="15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52A6F" w:rsidRPr="00E61F5B" w:rsidRDefault="00C52A6F" w:rsidP="00C52A6F">
      <w:pPr>
        <w:spacing w:after="0" w:line="237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1F5B">
        <w:rPr>
          <w:rFonts w:ascii="Times New Roman" w:eastAsia="Times New Roman" w:hAnsi="Times New Roman" w:cs="Times New Roman"/>
          <w:sz w:val="24"/>
          <w:szCs w:val="24"/>
        </w:rPr>
        <w:t>4.3. Общее руководство библиотекой и контроль за ее деятельностью</w:t>
      </w:r>
      <w:r w:rsidR="00321E50" w:rsidRPr="00E61F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61F5B">
        <w:rPr>
          <w:rFonts w:ascii="Times New Roman" w:eastAsia="Times New Roman" w:hAnsi="Times New Roman" w:cs="Times New Roman"/>
          <w:sz w:val="24"/>
          <w:szCs w:val="24"/>
        </w:rPr>
        <w:t>осуществляет директор Школы, который утверждает нормативные и технологические документы, планы и отчеты о работе библиотеки.</w:t>
      </w:r>
    </w:p>
    <w:p w:rsidR="00C52A6F" w:rsidRPr="00E61F5B" w:rsidRDefault="00C52A6F" w:rsidP="00C52A6F">
      <w:pPr>
        <w:spacing w:after="0" w:line="13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52A6F" w:rsidRPr="00E61F5B" w:rsidRDefault="00C52A6F" w:rsidP="00E61F5B">
      <w:pPr>
        <w:spacing w:after="0" w:line="237" w:lineRule="auto"/>
        <w:ind w:firstLine="566"/>
        <w:rPr>
          <w:rFonts w:ascii="Times New Roman" w:eastAsia="Times New Roman" w:hAnsi="Times New Roman" w:cs="Times New Roman"/>
          <w:sz w:val="24"/>
          <w:szCs w:val="24"/>
        </w:rPr>
      </w:pPr>
      <w:r w:rsidRPr="00E61F5B">
        <w:rPr>
          <w:rFonts w:ascii="Times New Roman" w:eastAsia="Times New Roman" w:hAnsi="Times New Roman" w:cs="Times New Roman"/>
          <w:sz w:val="24"/>
          <w:szCs w:val="24"/>
        </w:rPr>
        <w:t>4.4. Ряд функций управления библиотекой делегируются директором</w:t>
      </w:r>
      <w:r w:rsidR="00321E50" w:rsidRPr="00E61F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61F5B">
        <w:rPr>
          <w:rFonts w:ascii="Times New Roman" w:eastAsia="Times New Roman" w:hAnsi="Times New Roman" w:cs="Times New Roman"/>
          <w:sz w:val="24"/>
          <w:szCs w:val="24"/>
        </w:rPr>
        <w:t>Школы штатному работнику библиотеки (заведующему, библиотекарю). За организацию работы и результаты деятельности библиотеки отвечает заведующий библиотекой (библиотекарь), который может являться членом педагогическ</w:t>
      </w:r>
      <w:r w:rsidR="00E61F5B" w:rsidRPr="00E61F5B">
        <w:rPr>
          <w:rFonts w:ascii="Times New Roman" w:eastAsia="Times New Roman" w:hAnsi="Times New Roman" w:cs="Times New Roman"/>
          <w:sz w:val="24"/>
          <w:szCs w:val="24"/>
        </w:rPr>
        <w:t xml:space="preserve">ого  </w:t>
      </w:r>
      <w:r w:rsidRPr="00E61F5B">
        <w:rPr>
          <w:rFonts w:ascii="Times New Roman" w:eastAsia="Times New Roman" w:hAnsi="Times New Roman" w:cs="Times New Roman"/>
          <w:sz w:val="24"/>
          <w:szCs w:val="24"/>
        </w:rPr>
        <w:t>коллектива и входить в состав педагогического совета Школы.</w:t>
      </w:r>
    </w:p>
    <w:p w:rsidR="00C52A6F" w:rsidRPr="00E61F5B" w:rsidRDefault="00C52A6F" w:rsidP="00C52A6F">
      <w:pPr>
        <w:spacing w:after="0" w:line="16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52A6F" w:rsidRPr="00E61F5B" w:rsidRDefault="00C52A6F" w:rsidP="00C52A6F">
      <w:pPr>
        <w:spacing w:after="0" w:line="237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1F5B">
        <w:rPr>
          <w:rFonts w:ascii="Times New Roman" w:eastAsia="Times New Roman" w:hAnsi="Times New Roman" w:cs="Times New Roman"/>
          <w:sz w:val="24"/>
          <w:szCs w:val="24"/>
        </w:rPr>
        <w:t>4.5. Методическое сопровождение деятельности библиотеки обеспечивает</w:t>
      </w:r>
      <w:r w:rsidR="00321E50" w:rsidRPr="00E61F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61F5B">
        <w:rPr>
          <w:rFonts w:ascii="Times New Roman" w:eastAsia="Times New Roman" w:hAnsi="Times New Roman" w:cs="Times New Roman"/>
          <w:sz w:val="24"/>
          <w:szCs w:val="24"/>
        </w:rPr>
        <w:t>специалист-методист (библиотекарь) по учебным фондам и школьным библиотекам Управления образования, учреждения системы переподготовки и повышения квалификации, республиканского информационного центра.</w:t>
      </w:r>
    </w:p>
    <w:p w:rsidR="00C52A6F" w:rsidRPr="00E61F5B" w:rsidRDefault="00C52A6F" w:rsidP="00C52A6F">
      <w:pPr>
        <w:spacing w:after="0" w:line="19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52A6F" w:rsidRPr="00E61F5B" w:rsidRDefault="00C52A6F" w:rsidP="00C52A6F">
      <w:pPr>
        <w:spacing w:after="0" w:line="235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1F5B">
        <w:rPr>
          <w:rFonts w:ascii="Times New Roman" w:eastAsia="Times New Roman" w:hAnsi="Times New Roman" w:cs="Times New Roman"/>
          <w:sz w:val="24"/>
          <w:szCs w:val="24"/>
        </w:rPr>
        <w:t>4.6. Заведующий библиотекой(библиотекарь)разрабатывает и представляет</w:t>
      </w:r>
      <w:r w:rsidR="00321E50" w:rsidRPr="00E61F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61F5B">
        <w:rPr>
          <w:rFonts w:ascii="Times New Roman" w:eastAsia="Times New Roman" w:hAnsi="Times New Roman" w:cs="Times New Roman"/>
          <w:sz w:val="24"/>
          <w:szCs w:val="24"/>
        </w:rPr>
        <w:t>директору Школы на утверждение следующие документы:</w:t>
      </w:r>
    </w:p>
    <w:p w:rsidR="00C52A6F" w:rsidRPr="00E61F5B" w:rsidRDefault="00C52A6F" w:rsidP="00C52A6F">
      <w:pPr>
        <w:numPr>
          <w:ilvl w:val="0"/>
          <w:numId w:val="5"/>
        </w:numPr>
        <w:tabs>
          <w:tab w:val="left" w:pos="2160"/>
        </w:tabs>
        <w:spacing w:after="0" w:line="240" w:lineRule="auto"/>
        <w:rPr>
          <w:rFonts w:ascii="Symbol" w:eastAsia="Symbol" w:hAnsi="Symbol" w:cs="Symbol"/>
          <w:sz w:val="24"/>
          <w:szCs w:val="24"/>
        </w:rPr>
      </w:pPr>
      <w:r w:rsidRPr="00E61F5B">
        <w:rPr>
          <w:rFonts w:ascii="Times New Roman" w:eastAsia="Times New Roman" w:hAnsi="Times New Roman" w:cs="Times New Roman"/>
          <w:sz w:val="24"/>
          <w:szCs w:val="24"/>
        </w:rPr>
        <w:t xml:space="preserve"> правила пользования библиотекой;</w:t>
      </w:r>
    </w:p>
    <w:p w:rsidR="00C52A6F" w:rsidRPr="00E61F5B" w:rsidRDefault="00C52A6F" w:rsidP="00C52A6F">
      <w:pPr>
        <w:numPr>
          <w:ilvl w:val="0"/>
          <w:numId w:val="5"/>
        </w:numPr>
        <w:spacing w:after="0" w:line="234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1F5B">
        <w:rPr>
          <w:rFonts w:ascii="Times New Roman" w:eastAsia="Times New Roman" w:hAnsi="Times New Roman" w:cs="Times New Roman"/>
          <w:sz w:val="24"/>
          <w:szCs w:val="24"/>
        </w:rPr>
        <w:t xml:space="preserve">           Положение о порядке</w:t>
      </w:r>
      <w:r w:rsidR="00321E50" w:rsidRPr="00E61F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61F5B">
        <w:rPr>
          <w:rFonts w:ascii="Times New Roman" w:eastAsia="Times New Roman" w:hAnsi="Times New Roman" w:cs="Times New Roman"/>
          <w:sz w:val="24"/>
          <w:szCs w:val="24"/>
        </w:rPr>
        <w:t>обеспечения учебной литературой.</w:t>
      </w:r>
    </w:p>
    <w:p w:rsidR="00C52A6F" w:rsidRPr="00E61F5B" w:rsidRDefault="00C52A6F" w:rsidP="00C52A6F">
      <w:pPr>
        <w:numPr>
          <w:ilvl w:val="0"/>
          <w:numId w:val="5"/>
        </w:numPr>
        <w:tabs>
          <w:tab w:val="left" w:pos="2160"/>
        </w:tabs>
        <w:spacing w:after="0" w:line="240" w:lineRule="auto"/>
        <w:rPr>
          <w:rFonts w:ascii="Symbol" w:eastAsia="Symbol" w:hAnsi="Symbol" w:cs="Symbol"/>
          <w:sz w:val="24"/>
          <w:szCs w:val="24"/>
        </w:rPr>
      </w:pPr>
      <w:r w:rsidRPr="00E61F5B">
        <w:rPr>
          <w:rFonts w:ascii="Times New Roman" w:eastAsia="Times New Roman" w:hAnsi="Times New Roman" w:cs="Times New Roman"/>
          <w:sz w:val="24"/>
          <w:szCs w:val="24"/>
        </w:rPr>
        <w:t>планово-отчетную документацию;</w:t>
      </w:r>
    </w:p>
    <w:p w:rsidR="00C52A6F" w:rsidRPr="00E61F5B" w:rsidRDefault="00C52A6F" w:rsidP="00C52A6F">
      <w:pPr>
        <w:numPr>
          <w:ilvl w:val="0"/>
          <w:numId w:val="5"/>
        </w:numPr>
        <w:tabs>
          <w:tab w:val="left" w:pos="2160"/>
        </w:tabs>
        <w:spacing w:after="0" w:line="240" w:lineRule="auto"/>
        <w:rPr>
          <w:rFonts w:ascii="Symbol" w:eastAsia="Symbol" w:hAnsi="Symbol" w:cs="Symbol"/>
          <w:sz w:val="24"/>
          <w:szCs w:val="24"/>
        </w:rPr>
      </w:pPr>
      <w:r w:rsidRPr="00E61F5B">
        <w:rPr>
          <w:rFonts w:ascii="Times New Roman" w:eastAsia="Times New Roman" w:hAnsi="Times New Roman" w:cs="Times New Roman"/>
          <w:sz w:val="24"/>
          <w:szCs w:val="24"/>
        </w:rPr>
        <w:t>технологическую документацию.</w:t>
      </w:r>
    </w:p>
    <w:p w:rsidR="00C52A6F" w:rsidRPr="00E61F5B" w:rsidRDefault="00C52A6F" w:rsidP="00C52A6F">
      <w:pPr>
        <w:spacing w:after="0" w:line="13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52A6F" w:rsidRPr="00E61F5B" w:rsidRDefault="00C52A6F" w:rsidP="00C52A6F">
      <w:pPr>
        <w:spacing w:after="0" w:line="238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1F5B">
        <w:rPr>
          <w:rFonts w:ascii="Times New Roman" w:eastAsia="Times New Roman" w:hAnsi="Times New Roman" w:cs="Times New Roman"/>
          <w:sz w:val="24"/>
          <w:szCs w:val="24"/>
        </w:rPr>
        <w:lastRenderedPageBreak/>
        <w:t>4.7. Порядок комплектования штата библиотеки регламентируется</w:t>
      </w:r>
      <w:r w:rsidR="00321E50" w:rsidRPr="00E61F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61F5B">
        <w:rPr>
          <w:rFonts w:ascii="Times New Roman" w:eastAsia="Times New Roman" w:hAnsi="Times New Roman" w:cs="Times New Roman"/>
          <w:sz w:val="24"/>
          <w:szCs w:val="24"/>
        </w:rPr>
        <w:t>штатным расписанием Школы и приказом Министерства здравоохранения и социального развития Российской Федерации (Минздравсоцразвития России) от 31 мая 2011 г. N 448н "О внесении изменения в Единый квалификационный справочник должностей руководителей, специалистов и служащих, раздел "Квалификационные характеристики должностей работников образования"</w:t>
      </w:r>
      <w:r w:rsidRPr="00E61F5B">
        <w:rPr>
          <w:rFonts w:ascii="Times New Roman" w:eastAsia="Times New Roman" w:hAnsi="Times New Roman" w:cs="Times New Roman"/>
          <w:color w:val="FF0000"/>
          <w:sz w:val="24"/>
          <w:szCs w:val="24"/>
        </w:rPr>
        <w:t>.</w:t>
      </w:r>
    </w:p>
    <w:p w:rsidR="00C52A6F" w:rsidRPr="00E61F5B" w:rsidRDefault="00C52A6F" w:rsidP="00C52A6F">
      <w:pPr>
        <w:spacing w:after="0" w:line="17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52A6F" w:rsidRPr="00E61F5B" w:rsidRDefault="00C52A6F" w:rsidP="00C52A6F">
      <w:pPr>
        <w:spacing w:after="0" w:line="237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1F5B">
        <w:rPr>
          <w:rFonts w:ascii="Times New Roman" w:eastAsia="Times New Roman" w:hAnsi="Times New Roman" w:cs="Times New Roman"/>
          <w:sz w:val="24"/>
          <w:szCs w:val="24"/>
        </w:rPr>
        <w:t>4.8. Трудовые отношения работников библиотеки регулируются</w:t>
      </w:r>
      <w:r w:rsidR="00321E50" w:rsidRPr="00E61F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61F5B">
        <w:rPr>
          <w:rFonts w:ascii="Times New Roman" w:eastAsia="Times New Roman" w:hAnsi="Times New Roman" w:cs="Times New Roman"/>
          <w:sz w:val="24"/>
          <w:szCs w:val="24"/>
        </w:rPr>
        <w:t>трудовым договором, условия которого не должны противоречить законодательству Российской Федерации о труде.</w:t>
      </w:r>
    </w:p>
    <w:p w:rsidR="00C52A6F" w:rsidRPr="00E61F5B" w:rsidRDefault="00C52A6F" w:rsidP="00C52A6F">
      <w:pPr>
        <w:spacing w:after="0" w:line="13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52A6F" w:rsidRPr="00E61F5B" w:rsidRDefault="00C52A6F" w:rsidP="00C52A6F">
      <w:pP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1F5B">
        <w:rPr>
          <w:rFonts w:ascii="Times New Roman" w:eastAsia="Times New Roman" w:hAnsi="Times New Roman" w:cs="Times New Roman"/>
          <w:sz w:val="24"/>
          <w:szCs w:val="24"/>
        </w:rPr>
        <w:t>4.9. График работы библиотеки устанавливается в соответствии с</w:t>
      </w:r>
      <w:r w:rsidR="00321E50" w:rsidRPr="00E61F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61F5B">
        <w:rPr>
          <w:rFonts w:ascii="Times New Roman" w:eastAsia="Times New Roman" w:hAnsi="Times New Roman" w:cs="Times New Roman"/>
          <w:sz w:val="24"/>
          <w:szCs w:val="24"/>
        </w:rPr>
        <w:t>расписанием работы Школы, а также правилами внутреннего трудового распорядка. При определении режима работы библиотеки предусматривается выделение (при полной ставке библиотекаря):</w:t>
      </w:r>
    </w:p>
    <w:p w:rsidR="00C52A6F" w:rsidRPr="00E61F5B" w:rsidRDefault="00C52A6F" w:rsidP="00C52A6F">
      <w:pPr>
        <w:numPr>
          <w:ilvl w:val="0"/>
          <w:numId w:val="6"/>
        </w:numPr>
        <w:tabs>
          <w:tab w:val="left" w:pos="2160"/>
        </w:tabs>
        <w:spacing w:after="0" w:line="228" w:lineRule="auto"/>
        <w:rPr>
          <w:rFonts w:ascii="Symbol" w:eastAsia="Symbol" w:hAnsi="Symbol" w:cs="Symbol"/>
          <w:sz w:val="24"/>
          <w:szCs w:val="24"/>
        </w:rPr>
      </w:pPr>
      <w:r w:rsidRPr="00E61F5B">
        <w:rPr>
          <w:rFonts w:ascii="Times New Roman" w:eastAsia="Times New Roman" w:hAnsi="Times New Roman" w:cs="Times New Roman"/>
          <w:sz w:val="24"/>
          <w:szCs w:val="24"/>
        </w:rPr>
        <w:t>двух часов рабочего времени ежедневно на выполнение внутри</w:t>
      </w:r>
      <w:r w:rsidR="00321E50" w:rsidRPr="00E61F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61F5B">
        <w:rPr>
          <w:rFonts w:ascii="Times New Roman" w:eastAsia="Times New Roman" w:hAnsi="Times New Roman" w:cs="Times New Roman"/>
          <w:sz w:val="24"/>
          <w:szCs w:val="24"/>
        </w:rPr>
        <w:t>библиотечной работы;</w:t>
      </w:r>
    </w:p>
    <w:p w:rsidR="00C52A6F" w:rsidRPr="00E61F5B" w:rsidRDefault="00C52A6F" w:rsidP="00C52A6F">
      <w:pPr>
        <w:spacing w:after="0" w:line="33" w:lineRule="exact"/>
        <w:rPr>
          <w:rFonts w:ascii="Symbol" w:eastAsia="Symbol" w:hAnsi="Symbol" w:cs="Symbol"/>
          <w:sz w:val="24"/>
          <w:szCs w:val="24"/>
        </w:rPr>
      </w:pPr>
    </w:p>
    <w:p w:rsidR="00C52A6F" w:rsidRPr="00E61F5B" w:rsidRDefault="00C52A6F" w:rsidP="00C52A6F">
      <w:pPr>
        <w:numPr>
          <w:ilvl w:val="0"/>
          <w:numId w:val="6"/>
        </w:numPr>
        <w:tabs>
          <w:tab w:val="left" w:pos="2160"/>
        </w:tabs>
        <w:spacing w:after="0" w:line="228" w:lineRule="auto"/>
        <w:rPr>
          <w:rFonts w:ascii="Symbol" w:eastAsia="Symbol" w:hAnsi="Symbol" w:cs="Symbol"/>
          <w:sz w:val="24"/>
          <w:szCs w:val="24"/>
        </w:rPr>
      </w:pPr>
      <w:r w:rsidRPr="00E61F5B">
        <w:rPr>
          <w:rFonts w:ascii="Times New Roman" w:eastAsia="Times New Roman" w:hAnsi="Times New Roman" w:cs="Times New Roman"/>
          <w:sz w:val="24"/>
          <w:szCs w:val="24"/>
        </w:rPr>
        <w:t>одного раза в месяц – санитарного дня, в который обслуживание пользователей не производится;</w:t>
      </w:r>
    </w:p>
    <w:p w:rsidR="00C52A6F" w:rsidRPr="00E61F5B" w:rsidRDefault="00C52A6F" w:rsidP="00C52A6F">
      <w:pPr>
        <w:numPr>
          <w:ilvl w:val="0"/>
          <w:numId w:val="6"/>
        </w:numPr>
        <w:tabs>
          <w:tab w:val="left" w:pos="2160"/>
        </w:tabs>
        <w:spacing w:after="0" w:line="238" w:lineRule="auto"/>
        <w:rPr>
          <w:rFonts w:ascii="Symbol" w:eastAsia="Symbol" w:hAnsi="Symbol" w:cs="Symbol"/>
          <w:sz w:val="24"/>
          <w:szCs w:val="24"/>
        </w:rPr>
      </w:pPr>
      <w:r w:rsidRPr="00E61F5B">
        <w:rPr>
          <w:rFonts w:ascii="Times New Roman" w:eastAsia="Times New Roman" w:hAnsi="Times New Roman" w:cs="Times New Roman"/>
          <w:sz w:val="24"/>
          <w:szCs w:val="24"/>
        </w:rPr>
        <w:t>не менее одного раза в месяц – методического дня.</w:t>
      </w:r>
    </w:p>
    <w:p w:rsidR="00C52A6F" w:rsidRPr="00E61F5B" w:rsidRDefault="00C52A6F" w:rsidP="00C52A6F">
      <w:pPr>
        <w:spacing w:after="0" w:line="322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52A6F" w:rsidRPr="00E61F5B" w:rsidRDefault="00E61F5B" w:rsidP="00C52A6F">
      <w:pPr>
        <w:numPr>
          <w:ilvl w:val="0"/>
          <w:numId w:val="7"/>
        </w:numPr>
        <w:tabs>
          <w:tab w:val="left" w:pos="334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5. </w:t>
      </w:r>
      <w:r w:rsidR="00C52A6F" w:rsidRPr="00E61F5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Права </w:t>
      </w:r>
      <w:r w:rsidR="00C52A6F" w:rsidRPr="00E61F5B">
        <w:rPr>
          <w:rFonts w:ascii="Times New Roman" w:eastAsia="Times New Roman" w:hAnsi="Times New Roman" w:cs="Times New Roman"/>
          <w:b/>
          <w:sz w:val="24"/>
          <w:szCs w:val="24"/>
        </w:rPr>
        <w:t>и</w:t>
      </w:r>
      <w:r w:rsidR="00C52A6F" w:rsidRPr="00E61F5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обязанности библиотеки</w:t>
      </w:r>
    </w:p>
    <w:p w:rsidR="00C52A6F" w:rsidRPr="00E61F5B" w:rsidRDefault="00C52A6F" w:rsidP="00C52A6F">
      <w:pPr>
        <w:spacing w:after="0" w:line="3" w:lineRule="exac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52A6F" w:rsidRPr="00E61F5B" w:rsidRDefault="00C52A6F" w:rsidP="00C52A6F">
      <w:pPr>
        <w:spacing w:after="0" w:line="240" w:lineRule="auto"/>
        <w:ind w:left="56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61F5B">
        <w:rPr>
          <w:rFonts w:ascii="Times New Roman" w:eastAsia="Times New Roman" w:hAnsi="Times New Roman" w:cs="Times New Roman"/>
          <w:sz w:val="24"/>
          <w:szCs w:val="24"/>
        </w:rPr>
        <w:t>5.1.Работники библиотеки имеют право:</w:t>
      </w:r>
    </w:p>
    <w:p w:rsidR="00C52A6F" w:rsidRPr="00E61F5B" w:rsidRDefault="00C52A6F" w:rsidP="00C52A6F">
      <w:pPr>
        <w:spacing w:after="0" w:line="240" w:lineRule="auto"/>
        <w:ind w:left="14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61F5B">
        <w:rPr>
          <w:rFonts w:ascii="Times New Roman" w:eastAsia="Times New Roman" w:hAnsi="Times New Roman" w:cs="Times New Roman"/>
          <w:sz w:val="24"/>
          <w:szCs w:val="24"/>
        </w:rPr>
        <w:t>5.1.1. самостоятельно выбирать формы, средства и методы библиотечно-</w:t>
      </w:r>
    </w:p>
    <w:p w:rsidR="00C52A6F" w:rsidRPr="00E61F5B" w:rsidRDefault="00C52A6F" w:rsidP="00C52A6F">
      <w:pPr>
        <w:spacing w:after="0" w:line="13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52A6F" w:rsidRPr="00E61F5B" w:rsidRDefault="00C52A6F" w:rsidP="00C52A6F">
      <w:pPr>
        <w:spacing w:after="0" w:line="23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1F5B">
        <w:rPr>
          <w:rFonts w:ascii="Times New Roman" w:eastAsia="Times New Roman" w:hAnsi="Times New Roman" w:cs="Times New Roman"/>
          <w:sz w:val="24"/>
          <w:szCs w:val="24"/>
        </w:rPr>
        <w:t>информационного обслуживания образовательного и воспитательного процессов в соответствии с целями и задачами, указанными в Уставе Школы и данном положении о библиотеке;</w:t>
      </w:r>
    </w:p>
    <w:p w:rsidR="00C52A6F" w:rsidRPr="00E61F5B" w:rsidRDefault="00C52A6F" w:rsidP="00C52A6F">
      <w:pPr>
        <w:spacing w:after="0" w:line="16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52A6F" w:rsidRPr="00E61F5B" w:rsidRDefault="00C52A6F" w:rsidP="00C52A6F">
      <w:pPr>
        <w:spacing w:after="0" w:line="234" w:lineRule="auto"/>
        <w:ind w:firstLine="141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1F5B">
        <w:rPr>
          <w:rFonts w:ascii="Times New Roman" w:eastAsia="Times New Roman" w:hAnsi="Times New Roman" w:cs="Times New Roman"/>
          <w:sz w:val="24"/>
          <w:szCs w:val="24"/>
        </w:rPr>
        <w:t>5.1.2. разрабатывать правила пользования библиотекой и другую регламентирующую документацию;</w:t>
      </w:r>
    </w:p>
    <w:p w:rsidR="00C52A6F" w:rsidRPr="00E61F5B" w:rsidRDefault="00C52A6F" w:rsidP="00C52A6F">
      <w:pPr>
        <w:spacing w:after="0" w:line="18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52A6F" w:rsidRPr="00E61F5B" w:rsidRDefault="00C52A6F" w:rsidP="00C52A6F">
      <w:pPr>
        <w:spacing w:after="0" w:line="236" w:lineRule="auto"/>
        <w:ind w:firstLine="141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1F5B">
        <w:rPr>
          <w:rFonts w:ascii="Times New Roman" w:eastAsia="Times New Roman" w:hAnsi="Times New Roman" w:cs="Times New Roman"/>
          <w:sz w:val="24"/>
          <w:szCs w:val="24"/>
        </w:rPr>
        <w:t>5.1.3. проводить в установленном порядке внеурочные мероприятия, уроки и кружки библиотечно-библиографических знаний и информационной культуры;</w:t>
      </w:r>
    </w:p>
    <w:p w:rsidR="00C52A6F" w:rsidRPr="00E61F5B" w:rsidRDefault="00C52A6F" w:rsidP="00C52A6F">
      <w:pPr>
        <w:spacing w:after="0" w:line="1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52A6F" w:rsidRPr="00E61F5B" w:rsidRDefault="00C52A6F" w:rsidP="00321E50">
      <w:pPr>
        <w:tabs>
          <w:tab w:val="left" w:pos="3920"/>
          <w:tab w:val="left" w:pos="5640"/>
          <w:tab w:val="left" w:pos="80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1F5B">
        <w:rPr>
          <w:rFonts w:ascii="Times New Roman" w:eastAsia="Times New Roman" w:hAnsi="Times New Roman" w:cs="Times New Roman"/>
          <w:sz w:val="24"/>
          <w:szCs w:val="24"/>
        </w:rPr>
        <w:t>5.1.4. определять</w:t>
      </w:r>
      <w:r w:rsidR="00321E50" w:rsidRPr="00E61F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61F5B">
        <w:rPr>
          <w:rFonts w:ascii="Times New Roman" w:eastAsia="Times New Roman" w:hAnsi="Times New Roman" w:cs="Times New Roman"/>
          <w:sz w:val="24"/>
          <w:szCs w:val="24"/>
        </w:rPr>
        <w:t>источники</w:t>
      </w:r>
      <w:r w:rsidR="00321E50" w:rsidRPr="00E61F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61F5B">
        <w:rPr>
          <w:rFonts w:ascii="Times New Roman" w:eastAsia="Times New Roman" w:hAnsi="Times New Roman" w:cs="Times New Roman"/>
          <w:sz w:val="24"/>
          <w:szCs w:val="24"/>
        </w:rPr>
        <w:t>комплектования</w:t>
      </w:r>
      <w:r w:rsidR="00321E50" w:rsidRPr="00E61F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61F5B">
        <w:rPr>
          <w:rFonts w:ascii="Times New Roman" w:eastAsia="Times New Roman" w:hAnsi="Times New Roman" w:cs="Times New Roman"/>
          <w:sz w:val="24"/>
          <w:szCs w:val="24"/>
        </w:rPr>
        <w:t>информационных</w:t>
      </w:r>
      <w:r w:rsidR="00321E50" w:rsidRPr="00E61F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61F5B">
        <w:rPr>
          <w:rFonts w:ascii="Times New Roman" w:eastAsia="Times New Roman" w:hAnsi="Times New Roman" w:cs="Times New Roman"/>
          <w:sz w:val="24"/>
          <w:szCs w:val="24"/>
        </w:rPr>
        <w:t>ресурсов;</w:t>
      </w:r>
    </w:p>
    <w:p w:rsidR="00C52A6F" w:rsidRPr="00E61F5B" w:rsidRDefault="00C52A6F" w:rsidP="00321E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1F5B">
        <w:rPr>
          <w:rFonts w:ascii="Times New Roman" w:eastAsia="Times New Roman" w:hAnsi="Times New Roman" w:cs="Times New Roman"/>
          <w:sz w:val="24"/>
          <w:szCs w:val="24"/>
        </w:rPr>
        <w:t>5.1.5. изымать и реализовывать документы из фондов в соответствии с</w:t>
      </w:r>
    </w:p>
    <w:p w:rsidR="00C52A6F" w:rsidRPr="00E61F5B" w:rsidRDefault="00C52A6F" w:rsidP="00C52A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1F5B">
        <w:rPr>
          <w:rFonts w:ascii="Times New Roman" w:eastAsia="Times New Roman" w:hAnsi="Times New Roman" w:cs="Times New Roman"/>
          <w:sz w:val="24"/>
          <w:szCs w:val="24"/>
        </w:rPr>
        <w:t>инструкцией по учету библиотечного фонда;</w:t>
      </w:r>
    </w:p>
    <w:p w:rsidR="00C52A6F" w:rsidRPr="00E61F5B" w:rsidRDefault="00C52A6F" w:rsidP="00C52A6F">
      <w:pPr>
        <w:spacing w:after="0" w:line="16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52A6F" w:rsidRPr="00E61F5B" w:rsidRDefault="00C52A6F" w:rsidP="00321E50">
      <w:pPr>
        <w:spacing w:after="0" w:line="237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1F5B">
        <w:rPr>
          <w:rFonts w:ascii="Times New Roman" w:eastAsia="Times New Roman" w:hAnsi="Times New Roman" w:cs="Times New Roman"/>
          <w:sz w:val="24"/>
          <w:szCs w:val="24"/>
        </w:rPr>
        <w:t>5.1.6. определять в соответствии с правилами пользования библиотекой, утвержденным директором Школы, и по согласованию с родительским комитетом или попечительским советом виды и размеры компенсации ущерба, нанесенного пользователями библиотеки;</w:t>
      </w:r>
    </w:p>
    <w:p w:rsidR="00C52A6F" w:rsidRPr="00E61F5B" w:rsidRDefault="00C52A6F" w:rsidP="00C52A6F">
      <w:pPr>
        <w:spacing w:after="0" w:line="15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52A6F" w:rsidRPr="00E61F5B" w:rsidRDefault="00C52A6F" w:rsidP="00321E50">
      <w:pPr>
        <w:spacing w:after="0" w:line="234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1F5B">
        <w:rPr>
          <w:rFonts w:ascii="Times New Roman" w:eastAsia="Times New Roman" w:hAnsi="Times New Roman" w:cs="Times New Roman"/>
          <w:sz w:val="24"/>
          <w:szCs w:val="24"/>
        </w:rPr>
        <w:t>5.1.7. участвовать в управлении в порядке, определяемом Уставом Школы;</w:t>
      </w:r>
    </w:p>
    <w:p w:rsidR="00C52A6F" w:rsidRPr="00E61F5B" w:rsidRDefault="00C52A6F" w:rsidP="00C52A6F">
      <w:pPr>
        <w:spacing w:after="0" w:line="18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52A6F" w:rsidRPr="00E61F5B" w:rsidRDefault="00C52A6F" w:rsidP="00321E50">
      <w:pPr>
        <w:spacing w:after="0" w:line="234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1F5B">
        <w:rPr>
          <w:rFonts w:ascii="Times New Roman" w:eastAsia="Times New Roman" w:hAnsi="Times New Roman" w:cs="Times New Roman"/>
          <w:sz w:val="24"/>
          <w:szCs w:val="24"/>
        </w:rPr>
        <w:t>5.1.8. быть представленными к различным формам поощрения, наградам и знакам отличия, предусмотренным для работников образования и культуры;</w:t>
      </w:r>
    </w:p>
    <w:p w:rsidR="00C52A6F" w:rsidRPr="00E61F5B" w:rsidRDefault="00C52A6F" w:rsidP="00C52A6F">
      <w:pPr>
        <w:spacing w:after="0" w:line="15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52A6F" w:rsidRPr="00E61F5B" w:rsidRDefault="00C52A6F" w:rsidP="00321E50">
      <w:pPr>
        <w:spacing w:after="0" w:line="234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1F5B">
        <w:rPr>
          <w:rFonts w:ascii="Times New Roman" w:eastAsia="Times New Roman" w:hAnsi="Times New Roman" w:cs="Times New Roman"/>
          <w:sz w:val="24"/>
          <w:szCs w:val="24"/>
        </w:rPr>
        <w:t>5.1.9. - участвовать в соответствии с законодательством Российской Федерации в работе библиотечных ассоциаций или союзов.</w:t>
      </w:r>
    </w:p>
    <w:p w:rsidR="00C52A6F" w:rsidRPr="00E61F5B" w:rsidRDefault="00C52A6F" w:rsidP="00C52A6F">
      <w:pPr>
        <w:spacing w:after="0" w:line="3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52A6F" w:rsidRPr="00E61F5B" w:rsidRDefault="00C52A6F" w:rsidP="00321E50">
      <w:pPr>
        <w:tabs>
          <w:tab w:val="left" w:pos="14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1F5B">
        <w:rPr>
          <w:rFonts w:ascii="Times New Roman" w:eastAsia="Times New Roman" w:hAnsi="Times New Roman" w:cs="Times New Roman"/>
          <w:sz w:val="24"/>
          <w:szCs w:val="24"/>
        </w:rPr>
        <w:t>5.2.Работники библиотеки обязаны:</w:t>
      </w:r>
    </w:p>
    <w:p w:rsidR="00C52A6F" w:rsidRPr="00E61F5B" w:rsidRDefault="00C52A6F" w:rsidP="00C52A6F">
      <w:pPr>
        <w:spacing w:after="0" w:line="14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52A6F" w:rsidRPr="00E61F5B" w:rsidRDefault="00C52A6F" w:rsidP="00321E50">
      <w:pPr>
        <w:spacing w:after="0" w:line="235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1F5B">
        <w:rPr>
          <w:rFonts w:ascii="Times New Roman" w:eastAsia="Times New Roman" w:hAnsi="Times New Roman" w:cs="Times New Roman"/>
          <w:sz w:val="24"/>
          <w:szCs w:val="24"/>
        </w:rPr>
        <w:t>5.2.1. обеспечить пользователям возможность работы с информационными ресурсами библиотеки;</w:t>
      </w:r>
    </w:p>
    <w:p w:rsidR="00C52A6F" w:rsidRPr="00E61F5B" w:rsidRDefault="00C52A6F" w:rsidP="00C52A6F">
      <w:pPr>
        <w:spacing w:after="0" w:line="15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52A6F" w:rsidRPr="00E61F5B" w:rsidRDefault="00C52A6F" w:rsidP="00321E50">
      <w:pPr>
        <w:spacing w:after="0" w:line="234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1F5B">
        <w:rPr>
          <w:rFonts w:ascii="Times New Roman" w:eastAsia="Times New Roman" w:hAnsi="Times New Roman" w:cs="Times New Roman"/>
          <w:sz w:val="24"/>
          <w:szCs w:val="24"/>
        </w:rPr>
        <w:t>5.2.2. информировать пользователей о видах предоставляемых библиотекой услуг;</w:t>
      </w:r>
    </w:p>
    <w:p w:rsidR="00C52A6F" w:rsidRPr="00E61F5B" w:rsidRDefault="00C52A6F" w:rsidP="00C52A6F">
      <w:pPr>
        <w:spacing w:after="0" w:line="2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52A6F" w:rsidRPr="00E61F5B" w:rsidRDefault="00C52A6F" w:rsidP="00321E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1F5B">
        <w:rPr>
          <w:rFonts w:ascii="Times New Roman" w:eastAsia="Times New Roman" w:hAnsi="Times New Roman" w:cs="Times New Roman"/>
          <w:sz w:val="24"/>
          <w:szCs w:val="24"/>
        </w:rPr>
        <w:t>5.2.3. обеспечить научную организацию фондов и каталогов;</w:t>
      </w:r>
    </w:p>
    <w:p w:rsidR="00C52A6F" w:rsidRPr="00E61F5B" w:rsidRDefault="00C52A6F" w:rsidP="00C52A6F">
      <w:pPr>
        <w:spacing w:after="0" w:line="13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52A6F" w:rsidRPr="00E61F5B" w:rsidRDefault="00C52A6F" w:rsidP="00321E50">
      <w:pPr>
        <w:spacing w:after="0" w:line="23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1F5B">
        <w:rPr>
          <w:rFonts w:ascii="Times New Roman" w:eastAsia="Times New Roman" w:hAnsi="Times New Roman" w:cs="Times New Roman"/>
          <w:sz w:val="24"/>
          <w:szCs w:val="24"/>
        </w:rPr>
        <w:t>5.2.4. формировать фонды в соответствии с утвержденными федеральными перечнями учебных изданий, образ</w:t>
      </w:r>
      <w:r w:rsidR="00FF5955" w:rsidRPr="00E61F5B">
        <w:rPr>
          <w:rFonts w:ascii="Times New Roman" w:eastAsia="Times New Roman" w:hAnsi="Times New Roman" w:cs="Times New Roman"/>
          <w:sz w:val="24"/>
          <w:szCs w:val="24"/>
        </w:rPr>
        <w:t>овательными программами школы</w:t>
      </w:r>
      <w:r w:rsidRPr="00E61F5B">
        <w:rPr>
          <w:rFonts w:ascii="Times New Roman" w:eastAsia="Times New Roman" w:hAnsi="Times New Roman" w:cs="Times New Roman"/>
          <w:sz w:val="24"/>
          <w:szCs w:val="24"/>
        </w:rPr>
        <w:t>, интересами, потребностями и запросами всех категорий пользователей;</w:t>
      </w:r>
    </w:p>
    <w:p w:rsidR="00C52A6F" w:rsidRPr="00E61F5B" w:rsidRDefault="00C52A6F" w:rsidP="00C52A6F">
      <w:pPr>
        <w:spacing w:after="0" w:line="17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52A6F" w:rsidRPr="00E61F5B" w:rsidRDefault="00C52A6F" w:rsidP="00321E50">
      <w:pPr>
        <w:spacing w:after="0" w:line="234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1F5B">
        <w:rPr>
          <w:rFonts w:ascii="Times New Roman" w:eastAsia="Times New Roman" w:hAnsi="Times New Roman" w:cs="Times New Roman"/>
          <w:sz w:val="24"/>
          <w:szCs w:val="24"/>
        </w:rPr>
        <w:t>5.2.5. совершенствовать информационно-библиографическое и библиотечное обслуживание пользователей;</w:t>
      </w:r>
    </w:p>
    <w:p w:rsidR="00C52A6F" w:rsidRPr="00E61F5B" w:rsidRDefault="00C52A6F" w:rsidP="00C52A6F">
      <w:pPr>
        <w:spacing w:after="0" w:line="15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52A6F" w:rsidRPr="00E61F5B" w:rsidRDefault="00C52A6F" w:rsidP="00321E50">
      <w:pPr>
        <w:spacing w:after="0" w:line="234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1F5B">
        <w:rPr>
          <w:rFonts w:ascii="Times New Roman" w:eastAsia="Times New Roman" w:hAnsi="Times New Roman" w:cs="Times New Roman"/>
          <w:sz w:val="24"/>
          <w:szCs w:val="24"/>
        </w:rPr>
        <w:lastRenderedPageBreak/>
        <w:t>5.2.6. обеспечивать сохранность использования носителей информации, их систематизацию, размещение и хранение;</w:t>
      </w:r>
    </w:p>
    <w:p w:rsidR="00C52A6F" w:rsidRPr="00E61F5B" w:rsidRDefault="00C52A6F" w:rsidP="00C52A6F">
      <w:pPr>
        <w:spacing w:after="0" w:line="16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52A6F" w:rsidRPr="00E61F5B" w:rsidRDefault="00C52A6F" w:rsidP="00321E50">
      <w:pPr>
        <w:spacing w:after="0" w:line="234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1F5B">
        <w:rPr>
          <w:rFonts w:ascii="Times New Roman" w:eastAsia="Times New Roman" w:hAnsi="Times New Roman" w:cs="Times New Roman"/>
          <w:sz w:val="24"/>
          <w:szCs w:val="24"/>
        </w:rPr>
        <w:t xml:space="preserve">5.2.7. обеспечивать режим работы в соответствии с потребностями </w:t>
      </w:r>
      <w:r w:rsidR="00FF5955" w:rsidRPr="00E61F5B">
        <w:rPr>
          <w:rFonts w:ascii="Times New Roman" w:eastAsia="Times New Roman" w:hAnsi="Times New Roman" w:cs="Times New Roman"/>
          <w:sz w:val="24"/>
          <w:szCs w:val="24"/>
        </w:rPr>
        <w:t>пользователей и работой школы</w:t>
      </w:r>
      <w:r w:rsidRPr="00E61F5B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C52A6F" w:rsidRPr="00E61F5B" w:rsidRDefault="00C52A6F" w:rsidP="00C52A6F">
      <w:pPr>
        <w:spacing w:after="0" w:line="4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52A6F" w:rsidRPr="00E61F5B" w:rsidRDefault="00C52A6F" w:rsidP="00321E50">
      <w:pPr>
        <w:tabs>
          <w:tab w:val="left" w:pos="4040"/>
          <w:tab w:val="left" w:pos="4460"/>
          <w:tab w:val="left" w:pos="6560"/>
          <w:tab w:val="left" w:pos="7800"/>
          <w:tab w:val="left" w:pos="87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1F5B">
        <w:rPr>
          <w:rFonts w:ascii="Times New Roman" w:eastAsia="Times New Roman" w:hAnsi="Times New Roman" w:cs="Times New Roman"/>
          <w:sz w:val="24"/>
          <w:szCs w:val="24"/>
        </w:rPr>
        <w:t>5.2.8. отчитываться</w:t>
      </w:r>
      <w:r w:rsidR="00321E50" w:rsidRPr="00E61F5B">
        <w:rPr>
          <w:rFonts w:ascii="Times New Roman" w:eastAsia="Times New Roman" w:hAnsi="Times New Roman" w:cs="Times New Roman"/>
          <w:sz w:val="24"/>
          <w:szCs w:val="24"/>
        </w:rPr>
        <w:t xml:space="preserve"> в установленном</w:t>
      </w:r>
      <w:r w:rsidR="00321E50" w:rsidRPr="00E61F5B">
        <w:rPr>
          <w:rFonts w:ascii="Times New Roman" w:eastAsia="Times New Roman" w:hAnsi="Times New Roman" w:cs="Times New Roman"/>
          <w:sz w:val="24"/>
          <w:szCs w:val="24"/>
        </w:rPr>
        <w:tab/>
        <w:t xml:space="preserve">порядке </w:t>
      </w:r>
      <w:r w:rsidRPr="00E61F5B">
        <w:rPr>
          <w:rFonts w:ascii="Times New Roman" w:eastAsia="Times New Roman" w:hAnsi="Times New Roman" w:cs="Times New Roman"/>
          <w:sz w:val="24"/>
          <w:szCs w:val="24"/>
        </w:rPr>
        <w:t>перед</w:t>
      </w:r>
      <w:r w:rsidR="00321E50" w:rsidRPr="00E61F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61F5B">
        <w:rPr>
          <w:rFonts w:ascii="Times New Roman" w:eastAsia="Times New Roman" w:hAnsi="Times New Roman" w:cs="Times New Roman"/>
          <w:sz w:val="24"/>
          <w:szCs w:val="24"/>
        </w:rPr>
        <w:t>директором</w:t>
      </w:r>
      <w:r w:rsidR="00321E50" w:rsidRPr="00E61F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61F5B">
        <w:rPr>
          <w:rFonts w:ascii="Times New Roman" w:eastAsia="Times New Roman" w:hAnsi="Times New Roman" w:cs="Times New Roman"/>
          <w:sz w:val="24"/>
          <w:szCs w:val="24"/>
        </w:rPr>
        <w:t>Школы;</w:t>
      </w:r>
    </w:p>
    <w:p w:rsidR="00C52A6F" w:rsidRPr="00E61F5B" w:rsidRDefault="00C52A6F" w:rsidP="00C52A6F">
      <w:pPr>
        <w:spacing w:after="0" w:line="13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52A6F" w:rsidRPr="00E61F5B" w:rsidRDefault="00C52A6F" w:rsidP="00321E50">
      <w:pPr>
        <w:spacing w:after="0" w:line="234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1F5B">
        <w:rPr>
          <w:rFonts w:ascii="Times New Roman" w:eastAsia="Times New Roman" w:hAnsi="Times New Roman" w:cs="Times New Roman"/>
          <w:sz w:val="24"/>
          <w:szCs w:val="24"/>
        </w:rPr>
        <w:t>5.2.9. нести ответственность за сохранность библиотечных фондов в порядке, предусмотренном действующим законодательством;</w:t>
      </w:r>
    </w:p>
    <w:p w:rsidR="00C52A6F" w:rsidRPr="00E61F5B" w:rsidRDefault="00C52A6F" w:rsidP="00C52A6F">
      <w:pPr>
        <w:spacing w:after="0" w:line="2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52A6F" w:rsidRPr="00E61F5B" w:rsidRDefault="00C52A6F" w:rsidP="00321E50">
      <w:pPr>
        <w:tabs>
          <w:tab w:val="left" w:pos="28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1F5B">
        <w:rPr>
          <w:rFonts w:ascii="Times New Roman" w:eastAsia="Times New Roman" w:hAnsi="Times New Roman" w:cs="Times New Roman"/>
          <w:sz w:val="24"/>
          <w:szCs w:val="24"/>
        </w:rPr>
        <w:t>5.2.10.</w:t>
      </w:r>
      <w:r w:rsidR="00321E50" w:rsidRPr="00E61F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61F5B">
        <w:rPr>
          <w:rFonts w:ascii="Times New Roman" w:eastAsia="Times New Roman" w:hAnsi="Times New Roman" w:cs="Times New Roman"/>
          <w:sz w:val="24"/>
          <w:szCs w:val="24"/>
        </w:rPr>
        <w:t>повышать квалификацию.</w:t>
      </w:r>
    </w:p>
    <w:p w:rsidR="00C52A6F" w:rsidRPr="00E61F5B" w:rsidRDefault="00C52A6F" w:rsidP="00C52A6F">
      <w:pPr>
        <w:ind w:left="-1134"/>
        <w:rPr>
          <w:rFonts w:ascii="Times New Roman" w:hAnsi="Times New Roman" w:cs="Times New Roman"/>
          <w:sz w:val="24"/>
          <w:szCs w:val="24"/>
        </w:rPr>
      </w:pPr>
    </w:p>
    <w:sectPr w:rsidR="00C52A6F" w:rsidRPr="00E61F5B" w:rsidSect="00984A5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60EF" w:rsidRDefault="006F60EF" w:rsidP="000F1C23">
      <w:pPr>
        <w:spacing w:after="0" w:line="240" w:lineRule="auto"/>
      </w:pPr>
      <w:r>
        <w:separator/>
      </w:r>
    </w:p>
  </w:endnote>
  <w:endnote w:type="continuationSeparator" w:id="0">
    <w:p w:rsidR="006F60EF" w:rsidRDefault="006F60EF" w:rsidP="000F1C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1C23" w:rsidRDefault="000F1C23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92471"/>
      <w:docPartObj>
        <w:docPartGallery w:val="Page Numbers (Bottom of Page)"/>
        <w:docPartUnique/>
      </w:docPartObj>
    </w:sdtPr>
    <w:sdtEndPr/>
    <w:sdtContent>
      <w:p w:rsidR="000F1C23" w:rsidRDefault="00AB0FE6">
        <w:pPr>
          <w:pStyle w:val="a7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FF3D6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0F1C23" w:rsidRDefault="000F1C23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1C23" w:rsidRDefault="000F1C23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60EF" w:rsidRDefault="006F60EF" w:rsidP="000F1C23">
      <w:pPr>
        <w:spacing w:after="0" w:line="240" w:lineRule="auto"/>
      </w:pPr>
      <w:r>
        <w:separator/>
      </w:r>
    </w:p>
  </w:footnote>
  <w:footnote w:type="continuationSeparator" w:id="0">
    <w:p w:rsidR="006F60EF" w:rsidRDefault="006F60EF" w:rsidP="000F1C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1C23" w:rsidRDefault="000F1C23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1C23" w:rsidRDefault="000F1C23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1C23" w:rsidRDefault="000F1C23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1EB"/>
    <w:multiLevelType w:val="hybridMultilevel"/>
    <w:tmpl w:val="0658C528"/>
    <w:lvl w:ilvl="0" w:tplc="05723930">
      <w:start w:val="1"/>
      <w:numFmt w:val="bullet"/>
      <w:lvlText w:val=""/>
      <w:lvlJc w:val="left"/>
    </w:lvl>
    <w:lvl w:ilvl="1" w:tplc="5FE4193E">
      <w:numFmt w:val="decimal"/>
      <w:lvlText w:val=""/>
      <w:lvlJc w:val="left"/>
    </w:lvl>
    <w:lvl w:ilvl="2" w:tplc="AE627ABC">
      <w:numFmt w:val="decimal"/>
      <w:lvlText w:val=""/>
      <w:lvlJc w:val="left"/>
    </w:lvl>
    <w:lvl w:ilvl="3" w:tplc="17D0E296">
      <w:numFmt w:val="decimal"/>
      <w:lvlText w:val=""/>
      <w:lvlJc w:val="left"/>
    </w:lvl>
    <w:lvl w:ilvl="4" w:tplc="4E7E9742">
      <w:numFmt w:val="decimal"/>
      <w:lvlText w:val=""/>
      <w:lvlJc w:val="left"/>
    </w:lvl>
    <w:lvl w:ilvl="5" w:tplc="2B081F2C">
      <w:numFmt w:val="decimal"/>
      <w:lvlText w:val=""/>
      <w:lvlJc w:val="left"/>
    </w:lvl>
    <w:lvl w:ilvl="6" w:tplc="36EA068A">
      <w:numFmt w:val="decimal"/>
      <w:lvlText w:val=""/>
      <w:lvlJc w:val="left"/>
    </w:lvl>
    <w:lvl w:ilvl="7" w:tplc="3606CF48">
      <w:numFmt w:val="decimal"/>
      <w:lvlText w:val=""/>
      <w:lvlJc w:val="left"/>
    </w:lvl>
    <w:lvl w:ilvl="8" w:tplc="7E808D26">
      <w:numFmt w:val="decimal"/>
      <w:lvlText w:val=""/>
      <w:lvlJc w:val="left"/>
    </w:lvl>
  </w:abstractNum>
  <w:abstractNum w:abstractNumId="1" w15:restartNumberingAfterBreak="0">
    <w:nsid w:val="00000BB3"/>
    <w:multiLevelType w:val="hybridMultilevel"/>
    <w:tmpl w:val="8752E92C"/>
    <w:lvl w:ilvl="0" w:tplc="CCC8C9FE">
      <w:start w:val="4"/>
      <w:numFmt w:val="decimal"/>
      <w:lvlText w:val="%1."/>
      <w:lvlJc w:val="left"/>
    </w:lvl>
    <w:lvl w:ilvl="1" w:tplc="9FA87EE6">
      <w:numFmt w:val="decimal"/>
      <w:lvlText w:val=""/>
      <w:lvlJc w:val="left"/>
    </w:lvl>
    <w:lvl w:ilvl="2" w:tplc="CFFA5514">
      <w:numFmt w:val="decimal"/>
      <w:lvlText w:val=""/>
      <w:lvlJc w:val="left"/>
    </w:lvl>
    <w:lvl w:ilvl="3" w:tplc="7776653C">
      <w:numFmt w:val="decimal"/>
      <w:lvlText w:val=""/>
      <w:lvlJc w:val="left"/>
    </w:lvl>
    <w:lvl w:ilvl="4" w:tplc="0C044336">
      <w:numFmt w:val="decimal"/>
      <w:lvlText w:val=""/>
      <w:lvlJc w:val="left"/>
    </w:lvl>
    <w:lvl w:ilvl="5" w:tplc="E988C2D4">
      <w:numFmt w:val="decimal"/>
      <w:lvlText w:val=""/>
      <w:lvlJc w:val="left"/>
    </w:lvl>
    <w:lvl w:ilvl="6" w:tplc="F3A6CEE2">
      <w:numFmt w:val="decimal"/>
      <w:lvlText w:val=""/>
      <w:lvlJc w:val="left"/>
    </w:lvl>
    <w:lvl w:ilvl="7" w:tplc="3DD2FFA6">
      <w:numFmt w:val="decimal"/>
      <w:lvlText w:val=""/>
      <w:lvlJc w:val="left"/>
    </w:lvl>
    <w:lvl w:ilvl="8" w:tplc="23388F18">
      <w:numFmt w:val="decimal"/>
      <w:lvlText w:val=""/>
      <w:lvlJc w:val="left"/>
    </w:lvl>
  </w:abstractNum>
  <w:abstractNum w:abstractNumId="2" w15:restartNumberingAfterBreak="0">
    <w:nsid w:val="000012DB"/>
    <w:multiLevelType w:val="hybridMultilevel"/>
    <w:tmpl w:val="8D9E6FDA"/>
    <w:lvl w:ilvl="0" w:tplc="7D32799E">
      <w:start w:val="1"/>
      <w:numFmt w:val="bullet"/>
      <w:lvlText w:val=""/>
      <w:lvlJc w:val="left"/>
    </w:lvl>
    <w:lvl w:ilvl="1" w:tplc="3A289736">
      <w:numFmt w:val="decimal"/>
      <w:lvlText w:val=""/>
      <w:lvlJc w:val="left"/>
    </w:lvl>
    <w:lvl w:ilvl="2" w:tplc="576A01FE">
      <w:numFmt w:val="decimal"/>
      <w:lvlText w:val=""/>
      <w:lvlJc w:val="left"/>
    </w:lvl>
    <w:lvl w:ilvl="3" w:tplc="A92C6882">
      <w:numFmt w:val="decimal"/>
      <w:lvlText w:val=""/>
      <w:lvlJc w:val="left"/>
    </w:lvl>
    <w:lvl w:ilvl="4" w:tplc="C3EE2A84">
      <w:numFmt w:val="decimal"/>
      <w:lvlText w:val=""/>
      <w:lvlJc w:val="left"/>
    </w:lvl>
    <w:lvl w:ilvl="5" w:tplc="5CA46970">
      <w:numFmt w:val="decimal"/>
      <w:lvlText w:val=""/>
      <w:lvlJc w:val="left"/>
    </w:lvl>
    <w:lvl w:ilvl="6" w:tplc="562AE686">
      <w:numFmt w:val="decimal"/>
      <w:lvlText w:val=""/>
      <w:lvlJc w:val="left"/>
    </w:lvl>
    <w:lvl w:ilvl="7" w:tplc="69B22966">
      <w:numFmt w:val="decimal"/>
      <w:lvlText w:val=""/>
      <w:lvlJc w:val="left"/>
    </w:lvl>
    <w:lvl w:ilvl="8" w:tplc="8A1AA510">
      <w:numFmt w:val="decimal"/>
      <w:lvlText w:val=""/>
      <w:lvlJc w:val="left"/>
    </w:lvl>
  </w:abstractNum>
  <w:abstractNum w:abstractNumId="3" w15:restartNumberingAfterBreak="0">
    <w:nsid w:val="0000153C"/>
    <w:multiLevelType w:val="hybridMultilevel"/>
    <w:tmpl w:val="C67069E6"/>
    <w:lvl w:ilvl="0" w:tplc="060C7308">
      <w:start w:val="5"/>
      <w:numFmt w:val="decimal"/>
      <w:lvlText w:val="%1."/>
      <w:lvlJc w:val="left"/>
    </w:lvl>
    <w:lvl w:ilvl="1" w:tplc="6158CD06">
      <w:numFmt w:val="decimal"/>
      <w:lvlText w:val=""/>
      <w:lvlJc w:val="left"/>
    </w:lvl>
    <w:lvl w:ilvl="2" w:tplc="DFF66058">
      <w:numFmt w:val="decimal"/>
      <w:lvlText w:val=""/>
      <w:lvlJc w:val="left"/>
    </w:lvl>
    <w:lvl w:ilvl="3" w:tplc="8C02CA70">
      <w:numFmt w:val="decimal"/>
      <w:lvlText w:val=""/>
      <w:lvlJc w:val="left"/>
    </w:lvl>
    <w:lvl w:ilvl="4" w:tplc="DA2671FE">
      <w:numFmt w:val="decimal"/>
      <w:lvlText w:val=""/>
      <w:lvlJc w:val="left"/>
    </w:lvl>
    <w:lvl w:ilvl="5" w:tplc="B4CCAE8C">
      <w:numFmt w:val="decimal"/>
      <w:lvlText w:val=""/>
      <w:lvlJc w:val="left"/>
    </w:lvl>
    <w:lvl w:ilvl="6" w:tplc="DB80807A">
      <w:numFmt w:val="decimal"/>
      <w:lvlText w:val=""/>
      <w:lvlJc w:val="left"/>
    </w:lvl>
    <w:lvl w:ilvl="7" w:tplc="267014E8">
      <w:numFmt w:val="decimal"/>
      <w:lvlText w:val=""/>
      <w:lvlJc w:val="left"/>
    </w:lvl>
    <w:lvl w:ilvl="8" w:tplc="86AE6672">
      <w:numFmt w:val="decimal"/>
      <w:lvlText w:val=""/>
      <w:lvlJc w:val="left"/>
    </w:lvl>
  </w:abstractNum>
  <w:abstractNum w:abstractNumId="4" w15:restartNumberingAfterBreak="0">
    <w:nsid w:val="000026E9"/>
    <w:multiLevelType w:val="hybridMultilevel"/>
    <w:tmpl w:val="980227EC"/>
    <w:lvl w:ilvl="0" w:tplc="FC528344">
      <w:start w:val="3"/>
      <w:numFmt w:val="decimal"/>
      <w:lvlText w:val="%1."/>
      <w:lvlJc w:val="left"/>
    </w:lvl>
    <w:lvl w:ilvl="1" w:tplc="2B6631A0">
      <w:numFmt w:val="decimal"/>
      <w:lvlText w:val=""/>
      <w:lvlJc w:val="left"/>
    </w:lvl>
    <w:lvl w:ilvl="2" w:tplc="11A6714A">
      <w:numFmt w:val="decimal"/>
      <w:lvlText w:val=""/>
      <w:lvlJc w:val="left"/>
    </w:lvl>
    <w:lvl w:ilvl="3" w:tplc="86643DE6">
      <w:numFmt w:val="decimal"/>
      <w:lvlText w:val=""/>
      <w:lvlJc w:val="left"/>
    </w:lvl>
    <w:lvl w:ilvl="4" w:tplc="F964FF88">
      <w:numFmt w:val="decimal"/>
      <w:lvlText w:val=""/>
      <w:lvlJc w:val="left"/>
    </w:lvl>
    <w:lvl w:ilvl="5" w:tplc="8F543508">
      <w:numFmt w:val="decimal"/>
      <w:lvlText w:val=""/>
      <w:lvlJc w:val="left"/>
    </w:lvl>
    <w:lvl w:ilvl="6" w:tplc="EA7E9AA4">
      <w:numFmt w:val="decimal"/>
      <w:lvlText w:val=""/>
      <w:lvlJc w:val="left"/>
    </w:lvl>
    <w:lvl w:ilvl="7" w:tplc="2CE6CD0C">
      <w:numFmt w:val="decimal"/>
      <w:lvlText w:val=""/>
      <w:lvlJc w:val="left"/>
    </w:lvl>
    <w:lvl w:ilvl="8" w:tplc="EA1E3C76">
      <w:numFmt w:val="decimal"/>
      <w:lvlText w:val=""/>
      <w:lvlJc w:val="left"/>
    </w:lvl>
  </w:abstractNum>
  <w:abstractNum w:abstractNumId="5" w15:restartNumberingAfterBreak="0">
    <w:nsid w:val="00002EA6"/>
    <w:multiLevelType w:val="hybridMultilevel"/>
    <w:tmpl w:val="15E2C026"/>
    <w:lvl w:ilvl="0" w:tplc="1D6E7C3E">
      <w:start w:val="1"/>
      <w:numFmt w:val="bullet"/>
      <w:lvlText w:val=""/>
      <w:lvlJc w:val="left"/>
    </w:lvl>
    <w:lvl w:ilvl="1" w:tplc="BC7EC824">
      <w:numFmt w:val="decimal"/>
      <w:lvlText w:val=""/>
      <w:lvlJc w:val="left"/>
    </w:lvl>
    <w:lvl w:ilvl="2" w:tplc="BAC6C0A2">
      <w:numFmt w:val="decimal"/>
      <w:lvlText w:val=""/>
      <w:lvlJc w:val="left"/>
    </w:lvl>
    <w:lvl w:ilvl="3" w:tplc="AE5C7CAE">
      <w:numFmt w:val="decimal"/>
      <w:lvlText w:val=""/>
      <w:lvlJc w:val="left"/>
    </w:lvl>
    <w:lvl w:ilvl="4" w:tplc="BC0A4996">
      <w:numFmt w:val="decimal"/>
      <w:lvlText w:val=""/>
      <w:lvlJc w:val="left"/>
    </w:lvl>
    <w:lvl w:ilvl="5" w:tplc="5CA6A92C">
      <w:numFmt w:val="decimal"/>
      <w:lvlText w:val=""/>
      <w:lvlJc w:val="left"/>
    </w:lvl>
    <w:lvl w:ilvl="6" w:tplc="757477AE">
      <w:numFmt w:val="decimal"/>
      <w:lvlText w:val=""/>
      <w:lvlJc w:val="left"/>
    </w:lvl>
    <w:lvl w:ilvl="7" w:tplc="E6BEC886">
      <w:numFmt w:val="decimal"/>
      <w:lvlText w:val=""/>
      <w:lvlJc w:val="left"/>
    </w:lvl>
    <w:lvl w:ilvl="8" w:tplc="68B0ACC4">
      <w:numFmt w:val="decimal"/>
      <w:lvlText w:val=""/>
      <w:lvlJc w:val="left"/>
    </w:lvl>
  </w:abstractNum>
  <w:abstractNum w:abstractNumId="6" w15:restartNumberingAfterBreak="0">
    <w:nsid w:val="000041BB"/>
    <w:multiLevelType w:val="hybridMultilevel"/>
    <w:tmpl w:val="7E146B4E"/>
    <w:lvl w:ilvl="0" w:tplc="0CE4D570">
      <w:start w:val="2"/>
      <w:numFmt w:val="decimal"/>
      <w:lvlText w:val="%1."/>
      <w:lvlJc w:val="left"/>
    </w:lvl>
    <w:lvl w:ilvl="1" w:tplc="DB2A8496">
      <w:numFmt w:val="decimal"/>
      <w:lvlText w:val=""/>
      <w:lvlJc w:val="left"/>
    </w:lvl>
    <w:lvl w:ilvl="2" w:tplc="0AA496A2">
      <w:numFmt w:val="decimal"/>
      <w:lvlText w:val=""/>
      <w:lvlJc w:val="left"/>
    </w:lvl>
    <w:lvl w:ilvl="3" w:tplc="3054641E">
      <w:numFmt w:val="decimal"/>
      <w:lvlText w:val=""/>
      <w:lvlJc w:val="left"/>
    </w:lvl>
    <w:lvl w:ilvl="4" w:tplc="2D6267E6">
      <w:numFmt w:val="decimal"/>
      <w:lvlText w:val=""/>
      <w:lvlJc w:val="left"/>
    </w:lvl>
    <w:lvl w:ilvl="5" w:tplc="76B22FEE">
      <w:numFmt w:val="decimal"/>
      <w:lvlText w:val=""/>
      <w:lvlJc w:val="left"/>
    </w:lvl>
    <w:lvl w:ilvl="6" w:tplc="1E421A2A">
      <w:numFmt w:val="decimal"/>
      <w:lvlText w:val=""/>
      <w:lvlJc w:val="left"/>
    </w:lvl>
    <w:lvl w:ilvl="7" w:tplc="16C6FA52">
      <w:numFmt w:val="decimal"/>
      <w:lvlText w:val=""/>
      <w:lvlJc w:val="left"/>
    </w:lvl>
    <w:lvl w:ilvl="8" w:tplc="DEA063F8">
      <w:numFmt w:val="decimal"/>
      <w:lvlText w:val=""/>
      <w:lvlJc w:val="left"/>
    </w:lvl>
  </w:abstractNum>
  <w:abstractNum w:abstractNumId="7" w15:restartNumberingAfterBreak="0">
    <w:nsid w:val="0ED81CED"/>
    <w:multiLevelType w:val="multilevel"/>
    <w:tmpl w:val="92CAC3FA"/>
    <w:lvl w:ilvl="0">
      <w:start w:val="1"/>
      <w:numFmt w:val="decimal"/>
      <w:lvlText w:val="%1."/>
      <w:lvlJc w:val="left"/>
      <w:pPr>
        <w:ind w:left="360" w:hanging="360"/>
      </w:pPr>
      <w:rPr>
        <w:b/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color w:val="auto"/>
        <w:sz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5B6F717C"/>
    <w:multiLevelType w:val="hybridMultilevel"/>
    <w:tmpl w:val="E070DA16"/>
    <w:lvl w:ilvl="0" w:tplc="2B6085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1"/>
  </w:num>
  <w:num w:numId="5">
    <w:abstractNumId w:val="5"/>
  </w:num>
  <w:num w:numId="6">
    <w:abstractNumId w:val="2"/>
  </w:num>
  <w:num w:numId="7">
    <w:abstractNumId w:val="3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C52A6F"/>
    <w:rsid w:val="00091E97"/>
    <w:rsid w:val="000F1C23"/>
    <w:rsid w:val="000F271A"/>
    <w:rsid w:val="00321E50"/>
    <w:rsid w:val="006F60EF"/>
    <w:rsid w:val="007F2FEE"/>
    <w:rsid w:val="00984A56"/>
    <w:rsid w:val="00AB0FE6"/>
    <w:rsid w:val="00C52A6F"/>
    <w:rsid w:val="00D975F9"/>
    <w:rsid w:val="00E61F5B"/>
    <w:rsid w:val="00FF3D61"/>
    <w:rsid w:val="00FF5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6612130-E428-46EB-A8B4-C94F0CB94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4A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2A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2A6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0F1C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0F1C23"/>
  </w:style>
  <w:style w:type="paragraph" w:styleId="a7">
    <w:name w:val="footer"/>
    <w:basedOn w:val="a"/>
    <w:link w:val="a8"/>
    <w:uiPriority w:val="99"/>
    <w:unhideWhenUsed/>
    <w:rsid w:val="000F1C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F1C23"/>
  </w:style>
  <w:style w:type="paragraph" w:styleId="a9">
    <w:name w:val="List Paragraph"/>
    <w:basedOn w:val="a"/>
    <w:uiPriority w:val="34"/>
    <w:qFormat/>
    <w:rsid w:val="000F271A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aa">
    <w:name w:val="No Spacing"/>
    <w:uiPriority w:val="1"/>
    <w:qFormat/>
    <w:rsid w:val="000F271A"/>
    <w:pPr>
      <w:spacing w:after="0" w:line="240" w:lineRule="auto"/>
    </w:pPr>
  </w:style>
  <w:style w:type="table" w:styleId="ab">
    <w:name w:val="Table Grid"/>
    <w:basedOn w:val="a1"/>
    <w:uiPriority w:val="59"/>
    <w:rsid w:val="000F271A"/>
    <w:pPr>
      <w:widowControl w:val="0"/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en-US" w:bidi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0F5E7A-CFB6-481A-A768-77A888C0F7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1856</Words>
  <Characters>10582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Galina</cp:lastModifiedBy>
  <cp:revision>9</cp:revision>
  <cp:lastPrinted>2018-11-27T20:11:00Z</cp:lastPrinted>
  <dcterms:created xsi:type="dcterms:W3CDTF">2018-04-03T06:00:00Z</dcterms:created>
  <dcterms:modified xsi:type="dcterms:W3CDTF">2018-12-01T10:06:00Z</dcterms:modified>
</cp:coreProperties>
</file>