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64" w:rsidRDefault="00C41764" w:rsidP="00CC6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764" w:rsidRDefault="00F167A0" w:rsidP="006524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22225</wp:posOffset>
            </wp:positionV>
            <wp:extent cx="5946140" cy="8153400"/>
            <wp:effectExtent l="19050" t="0" r="0" b="0"/>
            <wp:wrapNone/>
            <wp:docPr id="1" name="Рисунок 1" descr="C:\Users\Dilyara\Pictures\2025-09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yara\Pictures\2025-09-08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516" w:rsidRPr="00CC6516" w:rsidRDefault="00CC6516" w:rsidP="00CC6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1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516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</w:t>
      </w:r>
      <w:r w:rsidR="00D97F56">
        <w:rPr>
          <w:rFonts w:ascii="Times New Roman" w:hAnsi="Times New Roman" w:cs="Times New Roman"/>
          <w:sz w:val="28"/>
          <w:szCs w:val="28"/>
        </w:rPr>
        <w:t>2</w:t>
      </w:r>
    </w:p>
    <w:p w:rsidR="004A2233" w:rsidRPr="00CC6516" w:rsidRDefault="004A2233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Default="004A2233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и документальное обоснование……………………...3</w:t>
      </w:r>
    </w:p>
    <w:p w:rsidR="004A2233" w:rsidRPr="004A2233" w:rsidRDefault="004A2233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516">
        <w:rPr>
          <w:rFonts w:ascii="Times New Roman" w:hAnsi="Times New Roman" w:cs="Times New Roman"/>
          <w:sz w:val="28"/>
          <w:szCs w:val="28"/>
        </w:rPr>
        <w:t>Компетенции в</w:t>
      </w:r>
      <w:r w:rsidR="004A2233">
        <w:rPr>
          <w:rFonts w:ascii="Times New Roman" w:hAnsi="Times New Roman" w:cs="Times New Roman"/>
          <w:sz w:val="28"/>
          <w:szCs w:val="28"/>
        </w:rPr>
        <w:t>ыпускника……………………………………………………..9</w:t>
      </w: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516">
        <w:rPr>
          <w:rFonts w:ascii="Times New Roman" w:hAnsi="Times New Roman" w:cs="Times New Roman"/>
          <w:sz w:val="28"/>
          <w:szCs w:val="28"/>
        </w:rPr>
        <w:t xml:space="preserve">Основные направления системы </w:t>
      </w:r>
      <w:r w:rsidR="00F1759C">
        <w:rPr>
          <w:rFonts w:ascii="Times New Roman" w:hAnsi="Times New Roman" w:cs="Times New Roman"/>
          <w:sz w:val="28"/>
          <w:szCs w:val="28"/>
        </w:rPr>
        <w:t>программных мероприятий……………..17</w:t>
      </w:r>
    </w:p>
    <w:p w:rsidR="00F1759C" w:rsidRDefault="00F1759C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516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F1759C">
        <w:rPr>
          <w:rFonts w:ascii="Times New Roman" w:hAnsi="Times New Roman" w:cs="Times New Roman"/>
          <w:sz w:val="28"/>
          <w:szCs w:val="28"/>
        </w:rPr>
        <w:t>по реализации программы……….............................................20</w:t>
      </w:r>
    </w:p>
    <w:p w:rsidR="00F1759C" w:rsidRPr="00CC6516" w:rsidRDefault="00F1759C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516">
        <w:rPr>
          <w:rFonts w:ascii="Times New Roman" w:hAnsi="Times New Roman" w:cs="Times New Roman"/>
          <w:sz w:val="28"/>
          <w:szCs w:val="28"/>
        </w:rPr>
        <w:t>Пере</w:t>
      </w:r>
      <w:r w:rsidR="004A2233">
        <w:rPr>
          <w:rFonts w:ascii="Times New Roman" w:hAnsi="Times New Roman" w:cs="Times New Roman"/>
          <w:sz w:val="28"/>
          <w:szCs w:val="28"/>
        </w:rPr>
        <w:t>чень профессий и</w:t>
      </w:r>
      <w:r w:rsidR="00F1759C">
        <w:rPr>
          <w:rFonts w:ascii="Times New Roman" w:hAnsi="Times New Roman" w:cs="Times New Roman"/>
          <w:sz w:val="28"/>
          <w:szCs w:val="28"/>
        </w:rPr>
        <w:t xml:space="preserve"> специальностей, рекомендуемых для лиц с ОВЗ………………………………………………………………………………23</w:t>
      </w:r>
    </w:p>
    <w:p w:rsidR="00F1759C" w:rsidRPr="00CC6516" w:rsidRDefault="00F1759C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Pr="00CC6516" w:rsidRDefault="000A5745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</w:t>
      </w:r>
      <w:r w:rsidR="00F175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граммы…………………………………………………………….</w:t>
      </w:r>
      <w:r w:rsidR="00F1759C">
        <w:rPr>
          <w:rFonts w:ascii="Times New Roman" w:hAnsi="Times New Roman" w:cs="Times New Roman"/>
          <w:sz w:val="28"/>
          <w:szCs w:val="28"/>
        </w:rPr>
        <w:t>26</w:t>
      </w: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516">
        <w:rPr>
          <w:rFonts w:ascii="Times New Roman" w:hAnsi="Times New Roman" w:cs="Times New Roman"/>
          <w:sz w:val="28"/>
          <w:szCs w:val="28"/>
        </w:rPr>
        <w:t>Литерат</w:t>
      </w:r>
      <w:r w:rsidR="004A2233">
        <w:rPr>
          <w:rFonts w:ascii="Times New Roman" w:hAnsi="Times New Roman" w:cs="Times New Roman"/>
          <w:sz w:val="28"/>
          <w:szCs w:val="28"/>
        </w:rPr>
        <w:t>ура………………………………………………………………………29</w:t>
      </w: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516" w:rsidRPr="00CC6516" w:rsidRDefault="00CC6516" w:rsidP="00CC65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976" w:rsidRDefault="00291976"/>
    <w:p w:rsidR="00CC6516" w:rsidRDefault="00CC6516"/>
    <w:p w:rsidR="00CC6516" w:rsidRDefault="00CC6516"/>
    <w:p w:rsidR="00CC6516" w:rsidRDefault="00CC6516"/>
    <w:p w:rsidR="00CC6516" w:rsidRDefault="00CC6516"/>
    <w:p w:rsidR="00CC6516" w:rsidRDefault="00CC6516"/>
    <w:p w:rsidR="00CC6516" w:rsidRDefault="00CC6516"/>
    <w:p w:rsidR="00CC6516" w:rsidRDefault="00CC6516"/>
    <w:p w:rsidR="00CC6516" w:rsidRDefault="00CC6516"/>
    <w:p w:rsidR="004A2233" w:rsidRDefault="004A2233"/>
    <w:p w:rsidR="00AD7388" w:rsidRDefault="00AD7388"/>
    <w:p w:rsidR="00CC6516" w:rsidRDefault="00CC6516"/>
    <w:p w:rsidR="00F1759C" w:rsidRDefault="00F1759C"/>
    <w:p w:rsidR="00F1759C" w:rsidRDefault="00F1759C"/>
    <w:p w:rsidR="00CC6516" w:rsidRPr="004A2233" w:rsidRDefault="00D97F56" w:rsidP="00D97F5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Введение</w:t>
      </w:r>
      <w:r w:rsidR="00CC6516" w:rsidRPr="004A22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CC6516" w:rsidRPr="004A2233" w:rsidRDefault="00CC6516" w:rsidP="00CC6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C6516" w:rsidRPr="004A2233" w:rsidRDefault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Стремительный переход российского общества к новым формам хозяйственной деятельности привел к возрастанию потребности общества в инициативных, предприимчивых, компетентных и ответственных специалистах. В подготовке таких специалистов важная роль принадлежит школе, поэтому профессиональное самоопределение обучающихся — соци</w:t>
      </w:r>
      <w:r w:rsidR="00357E0E" w:rsidRPr="004A2233">
        <w:rPr>
          <w:rFonts w:ascii="Times New Roman" w:hAnsi="Times New Roman" w:cs="Times New Roman"/>
          <w:sz w:val="28"/>
          <w:szCs w:val="28"/>
        </w:rPr>
        <w:t>ально-значимый раздел обучения .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         Особая помощь нужна выпускн</w:t>
      </w:r>
      <w:r w:rsidR="00357E0E" w:rsidRPr="004A2233">
        <w:rPr>
          <w:rFonts w:ascii="Times New Roman" w:hAnsi="Times New Roman" w:cs="Times New Roman"/>
          <w:sz w:val="28"/>
          <w:szCs w:val="28"/>
        </w:rPr>
        <w:t xml:space="preserve">икам коррекционных </w:t>
      </w:r>
      <w:r w:rsidRPr="004A2233">
        <w:rPr>
          <w:rFonts w:ascii="Times New Roman" w:hAnsi="Times New Roman" w:cs="Times New Roman"/>
          <w:sz w:val="28"/>
          <w:szCs w:val="28"/>
        </w:rPr>
        <w:t xml:space="preserve">образовательных учреждений. Необходимо  обеспечение их права на профессионально-трудовую деятельность. Без организации специальной поддержки выпускники коррекционных учреждений не в состоянии выдержать конкуренцию на рынке труда, часто не способны на самостоятельное трудоустройство даже на доступные им рабочие места. 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Мотивом к выбору той или иной профессии у учащихся коррекционных школ служат или внешние привлекательные стороны профессии, или желание работать рядом с родителями. Редко мотивом являются существенные качества профессии, ее значимость. Профессиональные интересы умственно отсталых школьников незрелы, малоустойчивы, недостаточно осознанны. В связи с этим их профессиональное самоопределение затруднено.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   Главная задача коррекционной школы - социальная адаптация выпускника, т.е. активное приспособление к условиям социальной среды путем усвоения и принятия целей, ценностей, норм, правил и способов поведения, принятых в обществе.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   В специаль</w:t>
      </w:r>
      <w:r w:rsidR="00357E0E" w:rsidRPr="004A2233">
        <w:rPr>
          <w:rFonts w:ascii="Times New Roman" w:hAnsi="Times New Roman" w:cs="Times New Roman"/>
          <w:sz w:val="28"/>
          <w:szCs w:val="28"/>
        </w:rPr>
        <w:t xml:space="preserve">ной школе подготовка детей с ментальными нарушениями </w:t>
      </w:r>
      <w:r w:rsidRPr="004A2233">
        <w:rPr>
          <w:rFonts w:ascii="Times New Roman" w:hAnsi="Times New Roman" w:cs="Times New Roman"/>
          <w:sz w:val="28"/>
          <w:szCs w:val="28"/>
        </w:rPr>
        <w:t xml:space="preserve"> к самостоятельной жизни и производственному труду является важнейшей задачей, решение которой обеспечивается всей системой учебно-воспитательной и коррекционной работы педагогического коллектива. Наряду с трудовой подготовкой в специальной школе ведется работа по профориентации, то есть осуществляется система психолого-педагогических мероприятий, помогающих каждому подростку выбрать себе специальность с учетом потребности общества и своих способностей. Но для адекватного выб</w:t>
      </w:r>
      <w:r w:rsidR="00357E0E" w:rsidRPr="004A2233">
        <w:rPr>
          <w:rFonts w:ascii="Times New Roman" w:hAnsi="Times New Roman" w:cs="Times New Roman"/>
          <w:sz w:val="28"/>
          <w:szCs w:val="28"/>
        </w:rPr>
        <w:t xml:space="preserve">ора профессии   подростком с ментальными нарушениями </w:t>
      </w:r>
      <w:r w:rsidRPr="004A2233">
        <w:rPr>
          <w:rFonts w:ascii="Times New Roman" w:hAnsi="Times New Roman" w:cs="Times New Roman"/>
          <w:sz w:val="28"/>
          <w:szCs w:val="28"/>
        </w:rPr>
        <w:t xml:space="preserve">профориентационная работа должна быть грамотно и индивидуально </w:t>
      </w:r>
      <w:r w:rsidRPr="004A2233">
        <w:rPr>
          <w:rFonts w:ascii="Times New Roman" w:hAnsi="Times New Roman" w:cs="Times New Roman"/>
          <w:sz w:val="28"/>
          <w:szCs w:val="28"/>
        </w:rPr>
        <w:lastRenderedPageBreak/>
        <w:t>поставлена. Чтобы сделать правильный выбор профессии, нужно как можно больше  знать о видах трудовой деятельности, выявить свои интересы,склонности и способности  к одной из них , уяснить пути получения профессии. И, конечно, необходимо иметь правильное представление о современном производстве, новых инновационных технологиях.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   Практика показывает, что часто выпускники</w:t>
      </w:r>
      <w:r w:rsidR="00357E0E" w:rsidRPr="004A2233">
        <w:rPr>
          <w:rFonts w:ascii="Times New Roman" w:hAnsi="Times New Roman" w:cs="Times New Roman"/>
          <w:sz w:val="28"/>
          <w:szCs w:val="28"/>
        </w:rPr>
        <w:t xml:space="preserve"> таких школ</w:t>
      </w:r>
      <w:r w:rsidRPr="004A2233">
        <w:rPr>
          <w:rFonts w:ascii="Times New Roman" w:hAnsi="Times New Roman" w:cs="Times New Roman"/>
          <w:sz w:val="28"/>
          <w:szCs w:val="28"/>
        </w:rPr>
        <w:t xml:space="preserve"> испытывают затруднения  в  обучении профессии и последующем трудоустройстве. Такое затруднение обуславливается несколькими факторами:</w:t>
      </w:r>
    </w:p>
    <w:p w:rsidR="00CC6516" w:rsidRPr="004A2233" w:rsidRDefault="00CC6516" w:rsidP="00CC6516">
      <w:pPr>
        <w:numPr>
          <w:ilvl w:val="0"/>
          <w:numId w:val="1"/>
        </w:numPr>
        <w:tabs>
          <w:tab w:val="num" w:pos="1080"/>
        </w:tabs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психологической неготовностью к моменту перехода от обучения  к сфере профессионального труда;</w:t>
      </w:r>
    </w:p>
    <w:p w:rsidR="00CC6516" w:rsidRPr="004A2233" w:rsidRDefault="00CC6516" w:rsidP="00CC6516">
      <w:pPr>
        <w:numPr>
          <w:ilvl w:val="0"/>
          <w:numId w:val="1"/>
        </w:numPr>
        <w:tabs>
          <w:tab w:val="num" w:pos="1080"/>
        </w:tabs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отсутствием ясной жизненной перспективы, одной из причин  которой является чувство социальной незащищённости в условиях современной экономики и политики;</w:t>
      </w:r>
    </w:p>
    <w:p w:rsidR="00CC6516" w:rsidRPr="004A2233" w:rsidRDefault="00CC6516" w:rsidP="00CC6516">
      <w:pPr>
        <w:numPr>
          <w:ilvl w:val="0"/>
          <w:numId w:val="1"/>
        </w:numPr>
        <w:tabs>
          <w:tab w:val="num" w:pos="1080"/>
        </w:tabs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неадекватной самооценкой своих возможностей и способностей при определении профиля и содержания профессии;</w:t>
      </w:r>
    </w:p>
    <w:p w:rsidR="00CC6516" w:rsidRPr="004A2233" w:rsidRDefault="00CC6516" w:rsidP="00CC6516">
      <w:pPr>
        <w:numPr>
          <w:ilvl w:val="0"/>
          <w:numId w:val="1"/>
        </w:numPr>
        <w:tabs>
          <w:tab w:val="num" w:pos="1080"/>
        </w:tabs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отсутствием необходимой  поддержки со стороны семьи.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   Таким образом, существует ряд серьезных проблем, нерешённость которых препятствует  профессиональной интеграции в общество лиц с интеллектуальным недоразвитием. Для решения этой проблемы была необходима программа, содержащая систему организационно-методических и практических мероприятий по профессиональной  ориентации, самоопределению учащихся коррекционной  школы, ставящая целью не  только предоставление информации о мире профессий, но и способствующая личностному развитию выпускников, формированию у них способности соотносить свои возможности с требованиями профессии, необходимые для успешной социальной и профессиональной адаптации. </w:t>
      </w:r>
    </w:p>
    <w:p w:rsidR="00CC6516" w:rsidRPr="004A2233" w:rsidRDefault="00CC6516" w:rsidP="00CC6516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    Необходимость создания программы по профориентационной деятельности объясняется, во-первых, значимостью данного направления деятельности в системе образования; во-вторых, координацией деятельности работников образовательного учреждения по повышению эффективности профориентационной работы среди учащихся, их родителей, её конкретизацией с уче</w:t>
      </w:r>
      <w:r w:rsidR="00357E0E" w:rsidRPr="004A2233">
        <w:rPr>
          <w:rFonts w:ascii="Times New Roman" w:hAnsi="Times New Roman" w:cs="Times New Roman"/>
          <w:sz w:val="28"/>
          <w:szCs w:val="28"/>
        </w:rPr>
        <w:t>том потребностей предприятий регона</w:t>
      </w:r>
      <w:r w:rsidRPr="004A2233">
        <w:rPr>
          <w:rFonts w:ascii="Times New Roman" w:hAnsi="Times New Roman" w:cs="Times New Roman"/>
          <w:sz w:val="28"/>
          <w:szCs w:val="28"/>
        </w:rPr>
        <w:t xml:space="preserve"> и перспективы размещения производительных сил на территории города; в-третьих, важностью создания взаимодействия школы с предприятиями </w:t>
      </w:r>
      <w:r w:rsidRPr="004A2233">
        <w:rPr>
          <w:rFonts w:ascii="Times New Roman" w:hAnsi="Times New Roman" w:cs="Times New Roman"/>
          <w:sz w:val="28"/>
          <w:szCs w:val="28"/>
        </w:rPr>
        <w:lastRenderedPageBreak/>
        <w:t>города</w:t>
      </w:r>
      <w:r w:rsidR="00357E0E" w:rsidRPr="004A2233">
        <w:rPr>
          <w:rFonts w:ascii="Times New Roman" w:hAnsi="Times New Roman" w:cs="Times New Roman"/>
          <w:sz w:val="28"/>
          <w:szCs w:val="28"/>
        </w:rPr>
        <w:t>(региона)</w:t>
      </w:r>
      <w:r w:rsidRPr="004A2233">
        <w:rPr>
          <w:rFonts w:ascii="Times New Roman" w:hAnsi="Times New Roman" w:cs="Times New Roman"/>
          <w:sz w:val="28"/>
          <w:szCs w:val="28"/>
        </w:rPr>
        <w:t xml:space="preserve"> на основе признания значимости проблемы управления трудовыми ресурсами и профориентационной  работы. Сформировать у школьников личностный смысл выбора профессии, выработать умение соотносить общественные цели выбора сферы деятельности со своими идеалами, представлениями о ценностях с их реальными возможностями. В этом и заключаются основные задачи профориентационной работы и ее системы в коррекционных школах.</w:t>
      </w:r>
    </w:p>
    <w:p w:rsidR="00357E0E" w:rsidRPr="004A2233" w:rsidRDefault="00357E0E" w:rsidP="00357E0E">
      <w:pPr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Цель  программы: </w:t>
      </w:r>
      <w:r w:rsidRPr="004A2233">
        <w:rPr>
          <w:rFonts w:ascii="Times New Roman" w:hAnsi="Times New Roman" w:cs="Times New Roman"/>
          <w:sz w:val="28"/>
          <w:szCs w:val="28"/>
          <w:highlight w:val="yellow"/>
        </w:rPr>
        <w:t xml:space="preserve">разработать комплекс мер по профориентации учащихся </w:t>
      </w:r>
      <w:r w:rsidR="00C41764">
        <w:rPr>
          <w:rFonts w:ascii="Times New Roman" w:hAnsi="Times New Roman" w:cs="Times New Roman"/>
          <w:sz w:val="28"/>
          <w:szCs w:val="28"/>
          <w:highlight w:val="yellow"/>
        </w:rPr>
        <w:t>с интелектуальными нарушениями</w:t>
      </w:r>
      <w:r w:rsidRPr="004A2233">
        <w:rPr>
          <w:rFonts w:ascii="Times New Roman" w:hAnsi="Times New Roman" w:cs="Times New Roman"/>
          <w:sz w:val="28"/>
          <w:szCs w:val="28"/>
          <w:highlight w:val="yellow"/>
        </w:rPr>
        <w:t>и обеспечить конкретные целенаправленные действия по ориентации учащихся</w:t>
      </w:r>
      <w:r w:rsidR="00C41764">
        <w:rPr>
          <w:rFonts w:ascii="Times New Roman" w:hAnsi="Times New Roman" w:cs="Times New Roman"/>
          <w:sz w:val="28"/>
          <w:szCs w:val="28"/>
          <w:highlight w:val="yellow"/>
        </w:rPr>
        <w:t xml:space="preserve"> в условиях обучения в школе,</w:t>
      </w:r>
      <w:r w:rsidRPr="004A2233">
        <w:rPr>
          <w:rFonts w:ascii="Times New Roman" w:hAnsi="Times New Roman" w:cs="Times New Roman"/>
          <w:sz w:val="28"/>
          <w:szCs w:val="28"/>
          <w:highlight w:val="yellow"/>
        </w:rPr>
        <w:t xml:space="preserve"> на  востребованные профессии и создание условий для более успешной социализации выпускников.</w:t>
      </w:r>
    </w:p>
    <w:p w:rsidR="008E57E9" w:rsidRPr="004A2233" w:rsidRDefault="008E57E9" w:rsidP="008E57E9">
      <w:pPr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1.      Формирование актуального для подростков “информационного поля” мира профессий, ознакомление с основными принципами выбора профессии, планирования карьеры;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2.      Формирование знаний о системе учреждений начального, среднего и высшего профессионального образования, их требованиях к выпускникам школы.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3.      Знакомство с «азбукой» трудоустройства и основами трудового права. 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4.      Повышение уровня психологической компетентности обучающихся за счет получения  соответствующих знаний и умений. Расширения границ самовосприятия, пробуждения потребностей в самосовершенствовании;</w:t>
      </w:r>
    </w:p>
    <w:p w:rsidR="008E57E9" w:rsidRPr="004A2233" w:rsidRDefault="008E57E9" w:rsidP="008E57E9">
      <w:pPr>
        <w:rPr>
          <w:rFonts w:ascii="Times New Roman" w:hAnsi="Times New Roman" w:cs="Times New Roman"/>
          <w:i/>
          <w:sz w:val="28"/>
          <w:szCs w:val="28"/>
        </w:rPr>
      </w:pPr>
      <w:r w:rsidRPr="004A2233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1.      Определение степени соответствия «профиля личности» и профессиональных требований, внесение корректив в профнамерения обучающихся; 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2.      Приобретение практического опыта, соответствующего интересам, склонностям личности обучающегося;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3.      Формирование готовности выпускников школы к непрерывному образованию и труду с учетом потребностей нашего города, его развития и благополучия; </w:t>
      </w:r>
    </w:p>
    <w:p w:rsidR="008E57E9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lastRenderedPageBreak/>
        <w:t xml:space="preserve">4.      Развитие способности адаптироваться в реальных социально-экономических условиях. </w:t>
      </w:r>
    </w:p>
    <w:p w:rsidR="000A5745" w:rsidRDefault="000A5745" w:rsidP="008E57E9">
      <w:pPr>
        <w:rPr>
          <w:rFonts w:ascii="Times New Roman" w:hAnsi="Times New Roman" w:cs="Times New Roman"/>
          <w:sz w:val="28"/>
          <w:szCs w:val="28"/>
        </w:rPr>
      </w:pPr>
    </w:p>
    <w:p w:rsidR="000A5745" w:rsidRPr="004A2233" w:rsidRDefault="000A5745" w:rsidP="008E57E9">
      <w:pPr>
        <w:rPr>
          <w:rFonts w:ascii="Times New Roman" w:hAnsi="Times New Roman" w:cs="Times New Roman"/>
          <w:sz w:val="28"/>
          <w:szCs w:val="28"/>
        </w:rPr>
      </w:pPr>
    </w:p>
    <w:p w:rsidR="008E57E9" w:rsidRPr="004A2233" w:rsidRDefault="008E57E9" w:rsidP="008E57E9">
      <w:pPr>
        <w:rPr>
          <w:rFonts w:ascii="Times New Roman" w:hAnsi="Times New Roman" w:cs="Times New Roman"/>
          <w:i/>
          <w:sz w:val="28"/>
          <w:szCs w:val="28"/>
        </w:rPr>
      </w:pPr>
      <w:r w:rsidRPr="004A2233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1.      Развитие потребности в трудовой деятельности, самовоспитании, саморазвитии и самореализации;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2.      Выявление интересов, склонностей обучающихся, направленности личности, первичных профнамерений и их динамики;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3.      Формирование готовности к самоанализу и самооценке, реальному уровню притязаний;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4.      Создание условий для развития прикладных умений (способность действовать в ситуации выбора, строить перспективные планы на будущее, решать практические проблемы в экспериментальной ситуации,  корректировать выбор, презентовать себя);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5.      Формирование положительного отношения к себе, уверенности в своих силах применительно к реализации себя в будущей профессии;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6.      Формирование навыков коммуникативной и управленческой деятельности в процессе коллективной работы. 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i/>
          <w:sz w:val="28"/>
          <w:szCs w:val="28"/>
        </w:rPr>
        <w:t>Коррекционная направленность</w:t>
      </w:r>
      <w:r w:rsidRPr="004A2233">
        <w:rPr>
          <w:rFonts w:ascii="Times New Roman" w:hAnsi="Times New Roman" w:cs="Times New Roman"/>
          <w:sz w:val="28"/>
          <w:szCs w:val="28"/>
        </w:rPr>
        <w:t xml:space="preserve"> обучения в школе  реализуется в процессе решения следующих коррекционных задач: 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развивать речевую активность;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обогащение и усложнение словарного запаса;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развитие мышления;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развитие глазомера,  ориентировки  в  пространстве и  во  времени,     наблюдательности, точности  и  тонкости  различения  цвета,  формы, звуков, оттенков  речи;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на основе выявления причинно - следственных связей развивать логическое мышление, пространственное воображение и познавательные способности.</w:t>
      </w:r>
    </w:p>
    <w:p w:rsidR="008E57E9" w:rsidRPr="004A2233" w:rsidRDefault="008E57E9" w:rsidP="008E57E9">
      <w:pPr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Нормативно-правовой и документальной основой Программы являются: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Федеральный закон  «Об образовании в Российской  Федерации» от 29 декабря  2012 года № 273-ФЗ, с изменениями и дополнениями;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Учебный план, формируемый в соответствии с приказом Министерства образования и науки Российской Федерации от 17декабря 2010 года № 1897 « Об утверждении федерального государственного образовательного стандарта основного общего образования»;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Учебный план, формируемый в соответствии с приказом Министерства образования и науки Российской Федерации от 29 декабря 2014 года №1644 « О внесении изменений в приказ Министерства образования и науки Российской Федерации от 17декабря 2010 г. №1897 « Об утверждении федерального государственного образовательного стандарта основного общего образования»;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Санитарно-эпидемиологические правила и нормативы СанПиН 2.4.2.№2821-10, «Санитарно-эпидемиологические требования к условиям и организации обучения в общеобразовательных учреждениях»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(зарегистрированные в Минюсте России 03 марта 2011 года №19993);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- Приказ N 74 от 1 февраля 2012 г.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1312; </w:t>
      </w:r>
      <w:r w:rsidRPr="004A2233">
        <w:rPr>
          <w:rFonts w:ascii="Times New Roman" w:hAnsi="Times New Roman" w:cs="Times New Roman"/>
          <w:sz w:val="28"/>
          <w:szCs w:val="28"/>
        </w:rPr>
        <w:br/>
        <w:t>- Федеральный базисный учебный план, утвержденный приказом Минобразования РФ от 9 марта 2004 года № 1312 (в редакции от 20 августа 2008 года № 241);</w:t>
      </w:r>
    </w:p>
    <w:p w:rsidR="008E57E9" w:rsidRPr="004A2233" w:rsidRDefault="008E57E9" w:rsidP="008E57E9">
      <w:pPr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 Федеральный компонент государственного стандарта общего образования, утвержденный приказом Минобразования РФ «Об утверждении федерального компонента государственных стандартов основного общего образования» (в редакции от 19 октября 2009 № 427).</w:t>
      </w:r>
    </w:p>
    <w:p w:rsidR="008E57E9" w:rsidRPr="00C41764" w:rsidRDefault="008E57E9" w:rsidP="008E57E9">
      <w:pPr>
        <w:rPr>
          <w:rFonts w:ascii="Times New Roman" w:hAnsi="Times New Roman" w:cs="Times New Roman"/>
          <w:b/>
          <w:sz w:val="28"/>
          <w:szCs w:val="28"/>
        </w:rPr>
      </w:pPr>
      <w:r w:rsidRPr="00C41764">
        <w:rPr>
          <w:rFonts w:ascii="Times New Roman" w:hAnsi="Times New Roman" w:cs="Times New Roman"/>
          <w:b/>
          <w:sz w:val="28"/>
          <w:szCs w:val="28"/>
        </w:rPr>
        <w:t>Координатор деятельности – совет школы по профориентации: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председатель совета школы по профориентации – директор школы;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- заместитель директора по воспитательной работе, в функции которого входят - выработка стратегии взаимодействия субъектов, ответственных за </w:t>
      </w:r>
      <w:r w:rsidRPr="004A2233">
        <w:rPr>
          <w:rFonts w:ascii="Times New Roman" w:hAnsi="Times New Roman" w:cs="Times New Roman"/>
          <w:sz w:val="28"/>
          <w:szCs w:val="28"/>
        </w:rPr>
        <w:lastRenderedPageBreak/>
        <w:t>педагогическую поддержку самоопределения школьников с целью согласования и координации их деятельности;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поддержание связей специального учреждения с социальными партнерами, влияющими на самоопределение учащихся основной и старшей школы;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 образовательной программы.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профконсультирование, профдиагностика определение индивидуальной образовательной траектории;)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проведение педагогических советов, производственных совещаний по проблеме профильного и профессионального самоопределения старшеклассников;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организация системы повышения квалификации классных руководителей , учителей-предметников, школьного психолога по проблеме самоопределения учащихся;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осуществление контролирующих функций работы классных руководителей, учителей-предметников, школьного психолога по проблеме профильного и профессионального самоопределения учащихся.</w:t>
      </w:r>
    </w:p>
    <w:p w:rsidR="004A2233" w:rsidRPr="004A2233" w:rsidRDefault="004A2233" w:rsidP="008E57E9">
      <w:pPr>
        <w:rPr>
          <w:rFonts w:ascii="Times New Roman" w:hAnsi="Times New Roman" w:cs="Times New Roman"/>
          <w:b/>
          <w:sz w:val="28"/>
          <w:szCs w:val="28"/>
        </w:rPr>
      </w:pPr>
    </w:p>
    <w:p w:rsidR="008E57E9" w:rsidRPr="004A2233" w:rsidRDefault="008E57E9" w:rsidP="008E57E9">
      <w:pPr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b/>
          <w:sz w:val="28"/>
          <w:szCs w:val="28"/>
        </w:rPr>
        <w:t>Выполняющие рекомендации координатора (члены совета по профориентации):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  <w:u w:val="single"/>
        </w:rPr>
        <w:t>Классный руководитель</w:t>
      </w:r>
      <w:r w:rsidRPr="004A2233">
        <w:rPr>
          <w:rFonts w:ascii="Times New Roman" w:hAnsi="Times New Roman" w:cs="Times New Roman"/>
          <w:sz w:val="28"/>
          <w:szCs w:val="28"/>
        </w:rPr>
        <w:t>:опираясь на концепцию, образовательную программу и план воспитательной работы школы, составляет для конкретного класса 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организует индивидуальные и групповые профориентационные беседы, конференции, классные часы.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оказывает помощь школьному психологу в проведении  работы над процессом самоопределения учащихся и их родителей в выборе профессии.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проводит родительские собрания по проблеме формирования готовности учащихся к профильному и профессиональному самоопределению;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организует встречи учащихся с выпускниками школы — студентами  средних профессиональных учебных заведений, и представителями рабочих профессий.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A2233">
        <w:rPr>
          <w:rFonts w:ascii="Times New Roman" w:hAnsi="Times New Roman" w:cs="Times New Roman"/>
          <w:sz w:val="28"/>
          <w:szCs w:val="28"/>
          <w:u w:val="single"/>
        </w:rPr>
        <w:t>Учителя-профессионального обучения: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способствуют развитию познавательного интереса, творческой направленности личности школьников, используя разнообразные методы и средства: экскурсии, видеоролики, анкетирование; дискуссии, диспуты, </w:t>
      </w:r>
      <w:r w:rsidRPr="004A2233">
        <w:rPr>
          <w:rFonts w:ascii="Times New Roman" w:hAnsi="Times New Roman" w:cs="Times New Roman"/>
          <w:sz w:val="28"/>
          <w:szCs w:val="28"/>
        </w:rPr>
        <w:lastRenderedPageBreak/>
        <w:t>исследовательские работы (групповые и индивидуальные), встречи со специалистами различных профессий, встречи с представителями учебных заведений,  предметные недели , олимпиады.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обеспечивают профориентационную направленность уроков, формируют у учащихся общетрудовые, профессионально важные навыки;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проводят наблюдения по выявлению склонностей и способностей учащихся;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адаптируют учебные программы в зависимости от профиля класса, особенностей учащихся.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организуют посещение учащимися дней открытых дверей в  средних профессиональных учебных заведениях;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организуют тематические и комплексные экскурсии учащихся на предприятия;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Библиотекарь</w:t>
      </w:r>
      <w:r w:rsidRPr="004A223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A2233">
        <w:rPr>
          <w:rFonts w:ascii="Times New Roman" w:hAnsi="Times New Roman" w:cs="Times New Roman"/>
          <w:sz w:val="28"/>
          <w:szCs w:val="28"/>
        </w:rPr>
        <w:t xml:space="preserve"> регулярно подбирает литературу для учителей и учащихся в помощь выбора профессии (по годам обучения) и профориентационной работе;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изучает читательские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регулярно устраивает выставки литературы о профессиях по сферам и отраслям (машиностроение, транспорт, строительство, в мире искусства и т.д.)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  <w:u w:val="single"/>
        </w:rPr>
        <w:t>Социальный педагог</w:t>
      </w:r>
      <w:r w:rsidRPr="004A2233">
        <w:rPr>
          <w:rFonts w:ascii="Times New Roman" w:hAnsi="Times New Roman" w:cs="Times New Roman"/>
          <w:sz w:val="28"/>
          <w:szCs w:val="28"/>
        </w:rPr>
        <w:t>:способствует формированию у школьников группы риска адекватной самооценки, поскольку, как правило, у таких детей она занижена;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оказывает педагогическую поддержку детям группы риска в процессе их профессионального и жизненного самоопределения;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осуществляет консультации учащихся по социальным вопросам;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осуществляет мониторинг трудоустройства выпускников.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A2233">
        <w:rPr>
          <w:rFonts w:ascii="Times New Roman" w:hAnsi="Times New Roman" w:cs="Times New Roman"/>
          <w:sz w:val="28"/>
          <w:szCs w:val="28"/>
          <w:u w:val="single"/>
        </w:rPr>
        <w:t xml:space="preserve">Школьный психолог: 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изучает  профессиональные  интересы и склонности учащихся;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осуществляет  мониторинги  готовности учащихся к профильному и профессиональному самоопределению через анкетирование выпускников и их родителей;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проводит  тренинги   по профориентации учащихся, беседы, психологическое просвещение для родителей и педагогов на тему выбора;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осуществляет  психологические  консультации с учётом возрастных особенностей учащихся;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способствует  формированию у школьников адекватной самооценки;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lastRenderedPageBreak/>
        <w:t>приглашает  родителей учащихся для выступлений перед учениками о своей профессии, привлекает  их для работы руководителями кружков;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оказывает помощь классному руководителю в анализе и оценке интересов и склонностей учащихся;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A2233">
        <w:rPr>
          <w:rFonts w:ascii="Times New Roman" w:hAnsi="Times New Roman" w:cs="Times New Roman"/>
          <w:sz w:val="28"/>
          <w:szCs w:val="28"/>
          <w:u w:val="single"/>
        </w:rPr>
        <w:t xml:space="preserve">Медицинский работник: 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 xml:space="preserve">- оказывает медицинское сопровождение профессиональной подготовки учащихся; 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контролирует психическое состояние воспитанников;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разрабатывает рекомендации по выбору профессии в соответствии с медицинскими показаниями;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используя разнообразные формы, методы, средства, способствует формированию у школьников установки на здоровый образ жизни;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проводит с учащимися беседы о взаимосвязи успешности профессиональной карьеры и здоровья человека;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оказывает консультации по проблеме влияния состояния здоровья на профессиональную карьеру;</w:t>
      </w:r>
    </w:p>
    <w:p w:rsidR="008E57E9" w:rsidRPr="004A2233" w:rsidRDefault="008E57E9" w:rsidP="00D97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233">
        <w:rPr>
          <w:rFonts w:ascii="Times New Roman" w:hAnsi="Times New Roman" w:cs="Times New Roman"/>
          <w:sz w:val="28"/>
          <w:szCs w:val="28"/>
        </w:rPr>
        <w:t>- осуществляет работу совместно с классными руководителями, воспитателями, школьным психологом, социальным педагогом, педагогами трудового обучения и педагогами-предметниками.</w:t>
      </w:r>
    </w:p>
    <w:p w:rsidR="008E57E9" w:rsidRPr="004A2233" w:rsidRDefault="008E57E9" w:rsidP="008E57E9">
      <w:pPr>
        <w:rPr>
          <w:rFonts w:ascii="Times New Roman" w:hAnsi="Times New Roman" w:cs="Times New Roman"/>
          <w:b/>
          <w:sz w:val="28"/>
          <w:szCs w:val="28"/>
        </w:rPr>
      </w:pPr>
    </w:p>
    <w:p w:rsidR="008E57E9" w:rsidRPr="004A2233" w:rsidRDefault="008E57E9" w:rsidP="00D97F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Предметными результатами изучения являются следующие знания и умения:</w:t>
      </w:r>
    </w:p>
    <w:p w:rsidR="008E57E9" w:rsidRPr="004A2233" w:rsidRDefault="008E57E9" w:rsidP="008E57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E57E9" w:rsidRPr="004A2233" w:rsidRDefault="008E57E9" w:rsidP="008E57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Ожидаемые результаты: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участие в различных видах игровой, изобразительной, творческой деятельности; 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 заинтересованность в развитии своих способностей,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обсуждении и выражение своего отношения к изучаемой профессии,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возможность попробовать свои силы в различных областях коллективной деятельности, 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познавательной активности, любознательности, расширение общего кругозора и знаний, познавательных интересов и творческого мышления;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проявление интереса и склонности к определённым профессиям, уважение к людям трудовых специальностей</w:t>
      </w:r>
    </w:p>
    <w:p w:rsidR="008E57E9" w:rsidRPr="004A2233" w:rsidRDefault="008E57E9" w:rsidP="00C4176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совместное обсуждение и осмысление важности таких качеств, как ответственность и аккуратность для успешного выполнения профессиональных обязанностей.</w:t>
      </w:r>
    </w:p>
    <w:p w:rsidR="00F1759C" w:rsidRPr="004A2233" w:rsidRDefault="00F1759C" w:rsidP="00D97F56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E57E9" w:rsidRPr="004A2233" w:rsidRDefault="008E57E9" w:rsidP="008E57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Оценка  планируемых результатов освоения программы</w:t>
      </w:r>
    </w:p>
    <w:p w:rsidR="008E57E9" w:rsidRPr="004A2233" w:rsidRDefault="008E57E9" w:rsidP="008E57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       В основу программы положены ценностные ориентиры, достижение которых определяется воспитательными результатами. О достижении результатов следует судить по следующим критериям: </w:t>
      </w:r>
    </w:p>
    <w:p w:rsidR="008E57E9" w:rsidRPr="004A2233" w:rsidRDefault="008E57E9" w:rsidP="008E57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Критерии успешности прохождения программы</w:t>
      </w:r>
    </w:p>
    <w:p w:rsidR="00015072" w:rsidRPr="004A2233" w:rsidRDefault="006B7321" w:rsidP="00015072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Минимальный </w:t>
      </w:r>
      <w:r w:rsidR="008E57E9"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уровень</w:t>
      </w:r>
    </w:p>
    <w:p w:rsidR="00015072" w:rsidRPr="004A2233" w:rsidRDefault="008E57E9" w:rsidP="000150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умение самостоятельно подготовить развернутое описание профессии, определить способности, которые необходимы данной профессии, и подобрать задания для проверки этих способностей.</w:t>
      </w:r>
    </w:p>
    <w:p w:rsidR="006B7321" w:rsidRPr="004A2233" w:rsidRDefault="006B7321" w:rsidP="000150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умение подготовить краткое описание профессии, но не определяет способности, которые необходимы для данной профессии. </w:t>
      </w:r>
    </w:p>
    <w:p w:rsidR="00015072" w:rsidRPr="004A2233" w:rsidRDefault="006B7321" w:rsidP="000150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>Достаточный</w:t>
      </w:r>
      <w:r w:rsidR="008E57E9"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уровень</w:t>
      </w:r>
    </w:p>
    <w:p w:rsidR="00F1759C" w:rsidRPr="004A2233" w:rsidRDefault="006B7321" w:rsidP="00F175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умение подготовить с помощью родителей развернутое описание профессии, но недостаточно точно определяет способности, которые необходимы для данной профессии. Ему нужна помощь в подборе заданий д</w:t>
      </w:r>
      <w:r w:rsidR="00F1759C">
        <w:rPr>
          <w:rFonts w:ascii="Times New Roman" w:eastAsia="Calibri" w:hAnsi="Times New Roman" w:cs="Times New Roman"/>
          <w:sz w:val="28"/>
          <w:szCs w:val="28"/>
          <w:lang w:eastAsia="ru-RU"/>
        </w:rPr>
        <w:t>ля проверки этих способностей.</w:t>
      </w:r>
    </w:p>
    <w:tbl>
      <w:tblPr>
        <w:tblW w:w="0" w:type="auto"/>
        <w:tblCellSpacing w:w="15" w:type="dxa"/>
        <w:tblLook w:val="00A0"/>
      </w:tblPr>
      <w:tblGrid>
        <w:gridCol w:w="81"/>
        <w:gridCol w:w="9364"/>
      </w:tblGrid>
      <w:tr w:rsidR="008E57E9" w:rsidRPr="004A2233" w:rsidTr="00DD461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7E9" w:rsidRPr="004A2233" w:rsidRDefault="008E57E9" w:rsidP="006B732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7E9" w:rsidRPr="004A2233" w:rsidRDefault="008E57E9" w:rsidP="006B73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E57E9" w:rsidRPr="004A2233" w:rsidRDefault="008E57E9" w:rsidP="008E57E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Итоги учёта знаний,</w:t>
            </w:r>
            <w:r w:rsidRPr="004A22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умений,</w:t>
            </w:r>
            <w:r w:rsidRPr="004A22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овладения обучающимися универсальных учебныхдействий подводятся посредством листов педагогических наблюдений, опросников. Учетзнаний и умений для контроля и оценки результатов освоения программы внеурочнойдеятельности происходит путем архивирования творческих работ обучающихся,накопления материалов по типу «портфолио».</w:t>
            </w:r>
          </w:p>
          <w:p w:rsidR="008E57E9" w:rsidRPr="004A2233" w:rsidRDefault="008E57E9" w:rsidP="008E57E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ролевые игры, школьная научно-практическая конференция.</w:t>
            </w:r>
          </w:p>
          <w:p w:rsidR="008E57E9" w:rsidRPr="004A2233" w:rsidRDefault="008E57E9" w:rsidP="008E57E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Перечень нормативных документов, на основании которых осуществляется выбор профессий</w:t>
      </w:r>
      <w:r w:rsidR="00015072"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выпускниками школы (интеллектуальные нарушения)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 «Перечень медицинских противопоказаний к работе и про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изводственному обучению подростков по профессиям, общим для всех отраслей народного хозяйства, машиностроения, судострое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ния, приборостроения и других связанных с ними производств».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«Перечень профессий, по которым организуется обучение де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тей и подростков с недостатками в умственном и физическом разви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тии».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 «Перечень приоритетных профессий рабочих и служащих, овладение которыми дает выпускникам наибольшую возможность быть конкурентноспособными на региональных рынках труда».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Окончательный выбор сферы профессиональной деятельности предпочтительно осуществлять на основе проведения профессио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нальных проб в соответствующих учебно-производственных или лечебно-трудовых мастерских для того, чтобы обучаемый смог адек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 xml:space="preserve">ватно оценить свои возможности и интересы, а соответствующий специалист по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профессиональной реабилитации определить его про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фессиональную пригодность к данному виду труда.</w:t>
      </w:r>
    </w:p>
    <w:p w:rsidR="006B7321" w:rsidRDefault="006B7321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A5745" w:rsidRDefault="000A5745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A5745" w:rsidRPr="004A2233" w:rsidRDefault="000A5745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4A2233" w:rsidRPr="004A2233" w:rsidRDefault="004A2233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Компетенции</w:t>
      </w:r>
      <w:r w:rsidR="00C417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выпускника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D97F56" w:rsidRPr="004A2233" w:rsidTr="00DD461A">
        <w:tc>
          <w:tcPr>
            <w:tcW w:w="3190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Предметно-информационные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Деятельностно-коммуникативные</w:t>
            </w:r>
          </w:p>
        </w:tc>
        <w:tc>
          <w:tcPr>
            <w:tcW w:w="3191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Ценностно-ориентированны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</w:t>
            </w:r>
          </w:p>
        </w:tc>
      </w:tr>
      <w:tr w:rsidR="00D97F56" w:rsidRPr="004A2233" w:rsidTr="00DD461A">
        <w:tc>
          <w:tcPr>
            <w:tcW w:w="3190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умение работать  с учебной информацией;</w:t>
            </w:r>
          </w:p>
          <w:p w:rsidR="00D97F56" w:rsidRPr="004A2233" w:rsidRDefault="00015072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D97F56"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критическое ее восприятие;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ценностное отношение к выбранной профессии;</w:t>
            </w:r>
          </w:p>
        </w:tc>
        <w:tc>
          <w:tcPr>
            <w:tcW w:w="3190" w:type="dxa"/>
          </w:tcPr>
          <w:p w:rsidR="00D97F56" w:rsidRPr="004A2233" w:rsidRDefault="006B7321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способность учащихся  ОВ</w:t>
            </w:r>
            <w:r w:rsidR="00D97F56"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образовательного процесса к сотрудничеству, к творчеству для достижения конкретных задач;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умение управлять собой, анализировать и организовывать деятельность;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положительная адекватная самооценка;</w:t>
            </w:r>
          </w:p>
        </w:tc>
        <w:tc>
          <w:tcPr>
            <w:tcW w:w="3191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знание  норм, ценностей, традиций культуры;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система отношений к миру,  к труду, к себе, к обществу, основанная на потребностях, мотивах, эмоционально- ценностных ориентациях личности.</w:t>
            </w:r>
          </w:p>
        </w:tc>
      </w:tr>
    </w:tbl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Показателем сформированности выделенных компетенций являются следующие качества личности: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духовность, гуманистическая направленность, толерантность;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мобильность, самостоятельность в принятии решений, ответственность, способность к сознательному выбору профессии;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коммуникабельность, социальная активность, умение сотрудничать.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Модель  выпускника школы</w:t>
      </w:r>
    </w:p>
    <w:p w:rsidR="00D97F56" w:rsidRPr="004A2233" w:rsidRDefault="006B7321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Модель выпускника </w:t>
      </w:r>
      <w:r w:rsidR="00D97F56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школы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для</w:t>
      </w:r>
      <w:r w:rsidR="000A57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детей с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ОВЗ (интеллектуальные нарушения)</w:t>
      </w:r>
      <w:r w:rsidR="00D97F56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может быть представлена как упорядоченный перечень основных, жизненно, социально, личностно значимых качеств, умений и навыков, способных обеспечить оптимальный уровень жизненного, профессионального успеха, самоутверждения и самореализации личности, без ущерба для ее физического и психического здоровья. 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6B7321" w:rsidP="006B73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Основные этапы профориентации </w:t>
      </w:r>
      <w:r w:rsidR="00D97F56"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 решаемые в их ходе задачи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Традиционно выделяют следующие этапы профориентации,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специфика которых принципиально обусловлена своеобразием решаемых на каждом из них задач:</w:t>
      </w:r>
    </w:p>
    <w:p w:rsidR="00D97F56" w:rsidRPr="004A2233" w:rsidRDefault="00D97F56" w:rsidP="00D97F5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предварительный этап профориентации (ПЭП);</w:t>
      </w:r>
    </w:p>
    <w:p w:rsidR="00D97F56" w:rsidRPr="004A2233" w:rsidRDefault="00D97F56" w:rsidP="00D97F5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диагностический этап профориентации (ДЭП);</w:t>
      </w:r>
    </w:p>
    <w:p w:rsidR="00D97F56" w:rsidRPr="004A2233" w:rsidRDefault="00D97F56" w:rsidP="00D97F5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формирующий этап профориентации (ФЭП).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</w:t>
      </w:r>
      <w:r w:rsidRPr="004A2233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предварительном этапе профориентации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решаются задачи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подготовки общей психологической, социально-психологической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базы для дальнейшего профессионального определения. В ходе ПЭП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у учащихся должна формироваться потенциальная готовность к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адекватному профвыбору, готовность к активному участию в самом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процессе профориентации. К основным задачам ПЭП следует отнести:</w:t>
      </w:r>
    </w:p>
    <w:p w:rsidR="00D97F56" w:rsidRPr="004A2233" w:rsidRDefault="00D97F56" w:rsidP="00D97F5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установки на труд и позитивного отношения к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трудовой деятельности в целом;</w:t>
      </w:r>
    </w:p>
    <w:p w:rsidR="00D97F56" w:rsidRPr="004A2233" w:rsidRDefault="00D97F56" w:rsidP="00D97F5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развитие общетрудовых качеств и навыков, которые важны для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успешности в любом виде труда (например, навыков общения, самоконтроля и т. п.);</w:t>
      </w:r>
    </w:p>
    <w:p w:rsidR="00D97F56" w:rsidRPr="004A2233" w:rsidRDefault="00D97F56" w:rsidP="00D97F5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базовых социальных ценностей, норм и правил поведения;</w:t>
      </w:r>
    </w:p>
    <w:p w:rsidR="00D97F56" w:rsidRPr="004A2233" w:rsidRDefault="00D97F56" w:rsidP="00D97F5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адекватной самоидентификации, адекватного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уровня притязаний и самооценки.</w:t>
      </w:r>
    </w:p>
    <w:p w:rsidR="00D97F56" w:rsidRPr="004A2233" w:rsidRDefault="00D97F56" w:rsidP="006B73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Диагностический этап профориентации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решает задачи по выявлению индивидуальных способностей, возможностей детей освоить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те или иные виды трудовой, про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фессиональной деятельности. При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этом его результаты должны позв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олить, в конечном счете, решить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задачу оптимального (соответствующего индивидуальным возможностям ребенка) профподбора, исходя из объективных диагностических данных.</w:t>
      </w:r>
    </w:p>
    <w:p w:rsidR="00D97F56" w:rsidRPr="004A2233" w:rsidRDefault="00D97F56" w:rsidP="006B73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Сама же диагностика должна быть в данном случае максимально комплексной и включать в себя элементы медицинской, психологической и психофизиологической д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иагностики, так как практически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любая трудовая деятельность предъявляет те или иные требования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 xml:space="preserve">именно к этим системам человека. </w:t>
      </w:r>
    </w:p>
    <w:p w:rsidR="00D97F56" w:rsidRPr="004A2233" w:rsidRDefault="00D97F56" w:rsidP="006B73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ДЭП необходимо решать не только задачу объективного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профподбора. Его итоги должны способствовать повышению адекватности осознания учащимися своих физических, психологических и психофизиологических во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зможностей и, в конечном счете,</w:t>
      </w:r>
      <w:bookmarkStart w:id="0" w:name="_GoBack"/>
      <w:bookmarkEnd w:id="0"/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повышать адекватность профессионального самоопределения,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профвыбора. Важно также отметить, что, помимо классических методов экспериментальной профдиагностики, в условиях специализированных школ для учащихся с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умственной отсталостью следует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максимально использовать такие приемы, как профпробы и методы фиксированного наблюдения (последние могут применяться начиная с младших классов). Резу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льтаты практически всех методов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экспериментальной диагностики могут 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содержать важные сведения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относительно тех или иных в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озможностей овладения учащимися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различными видами профдеятельности, относительно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успешности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их профрбучения.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Формирующий этап профориентации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(ФЭП) решает конкретные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задачи по:</w:t>
      </w:r>
    </w:p>
    <w:p w:rsidR="00D97F56" w:rsidRPr="004A2233" w:rsidRDefault="00D97F56" w:rsidP="00D97F5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развитию установок, мотиваций учащихся именно на показанные им виды трудовой деятельности (показанные исходя из результатов диагностики);</w:t>
      </w:r>
    </w:p>
    <w:p w:rsidR="00D97F56" w:rsidRPr="004A2233" w:rsidRDefault="00D97F56" w:rsidP="00D97F5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развитию у учащихся таких качеств (физических, психологических, социальных), которые имеют важное значение для их успешности в показанных им видах трудовой деятельности;</w:t>
      </w:r>
    </w:p>
    <w:p w:rsidR="00D97F56" w:rsidRPr="004A2233" w:rsidRDefault="00D97F56" w:rsidP="00D97F5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сглаживанию, ликвидации неадекватных установок, мотиваций, отношений учащихся к показанным им видам трудовой деятельности;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 содействию учащимся в осуществлении адекватногопрофвыбора.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Целенаправленное проведение ФЭП, как правило, должно осуществляться после проведения и анализа результатов профдиагностики (или ее основных элементов).</w:t>
      </w:r>
    </w:p>
    <w:p w:rsidR="00D97F56" w:rsidRPr="004A2233" w:rsidRDefault="00D97F56" w:rsidP="006B73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условиях специализированных школ для детей с нарушениями интеллекта ФЭП можно рассматривать в качестве завершающего этапа профориентации. Это обусло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влено тем, что в итоге (в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идеальном варианте) у учащихся должен быть сформирован профвыбор, адекватный их индивидуальным физическим и психическим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возможностям, отвечающий с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оциально-экономической ситуации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региона их проживания.</w:t>
      </w:r>
    </w:p>
    <w:p w:rsidR="00D97F56" w:rsidRPr="004A2233" w:rsidRDefault="00D97F56" w:rsidP="006B73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Процесс профориентации складывается из нескольких этапов. Они имеют определенную хрон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ологическую последовательность,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их ходе преследуется решение раз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личных задач и, соответственно,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использование различных методических приемов профориентации,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что требует привлечения разных специалистов. При этом важно, что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шаговый принцип, определенная последовательность этапов профориентации имеет не формальную, а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смысловую обусловленность, так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как успешность решения профориентационных задач на ее начальных этапах предполагает возможность постановки </w:t>
      </w:r>
      <w:r w:rsidR="006B7321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последующих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профориентационных задач и, соответственно, возможность их эффективного решения.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6946"/>
      </w:tblGrid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Психологические особенности возраста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 началу учебы в школе начинает формироваться так называемое словесно-логическое мышление, которое предполагает умение оперировать словами, понимать логику рассуждений, уметь аргументировать свою точку зрения. При планировании профориентационных занятий необходимо учитывать особенности и включать различные модификации существующих психологических игр.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Учащиеся 2–4-го классов уже могут не просто назвать предмет, но и описать, из каких частей он состоит, 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описать его функции и роль в жизни людей. К 3–4-му классам учащиеся уже должны уметь выделять иерархию понятий, вычленять более широкие и более узкие понятия, находить связи между родовыми и видовыми понятиями. В старших классах начальной школы дети все больше осознают и формулируют нормы поведения (а в первом классе они лишь могли сослаться на установленные взрослыми нормы). К 3-му классу (в связи с изменением внутренней позиции) возрастает количество негативных самооценок, поэтому важно формировать умение объективно оценивать свои собственные силы, возможности, выделять и опираться на свои позитивные качества. Также в этом возрасте мотив “хочу” меняется на мотив “надо”.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знакомство с миром профессий.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первоначального интереса к каким-либо профессиям.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нравственных основ выбора профессии.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потребности в общественно-полезном труде.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овладение воспитанниками доступными видами труда по разным профессиям.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часы, беседы о профессиях. Тренинговые тематические занятия.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Конкурсы рисунков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Экскурсии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Игры-викторины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Встречи с людьми разных профессий.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8 класс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Психологические особенности возраста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этом возрасте закладываются основы нравственного отношения к разным видам труда, происходит формирование системы личностных ценностей, которые определяют избирательность отношения подростков к различным профессиям.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Подражание внешним формам поведения взрослых приводит к тому, что мальчики-подростки ориентируются на романтические профессии “настоящих мужчин”: летчик-испытатель, космонавт, автогонщик и др.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Девочки начинают ориентироваться на профессии “настоящих женщин”: топ-модель, эстрадная певица, телеведущая и др.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Ориентация на романтические профессии складывается под влиянием средств массовой информации, 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стремления подростков к самовыражению, самоутверждению.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Дифференцированное отношение к разным учебным предметам, занятия в кружках художественного и технического творчества формируют у подростков учебно-профессиональные намерения и профессионально ориентированные мечты.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Образцы желаемого будущего, профессиональные мечты становятся психологическими вехами, штрихами профессионального самоопределения.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изучение и осознание личностных особенностей, интересов и склонностей;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получение подробной информации об учебных заведениях и различных профессиях;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получение информации о правилах выбора профессии;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знакомство с четырехъярусной классификацией профессий;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типами обстоятельств (факторами), которые необходимо учитывать при выборе профессии;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анализ типичных ошибок и затруднений при выборе профессии.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часы: беседы о профессиях.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Тренинговые тематические занятия.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Неделя профориентации (игры, конкурсы, родительские собрания, театрализованные выступления, выпуск тематических газет, уроки дисскусии , урок – брифинг ).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Целевые экскурсии на предприятия  города.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Школьные предметные олимпиады.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общешкольных предметных неделях.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Дополнительное образование. Конкурсы с целью развития творческих способностей учащихся.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Участие в спортивных мероприятиях и конкурсах;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Конкурсы сочинений ,диктантов  профессиях. Защита проектов о профессиях. Урок-консультация, урок-практикум, урок-семинар, онлайн –уроки ,уроки ИКТ и т.д. Анкетироваие, тестирование.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  класс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Психологические особенности возраста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Важнейшая задача этого возраста — выбор профессии. Но окончательный психологически обоснованный выбор профессии старшеклассник еще сделать не может. Неудовлетворенность реально наступившим будущим стимулирует развитие рефлексии — осознания собственного “Я” (кто я? каковы мои 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способности? каков мой жизненный идеал? кем я хочу стать?). Психологически устремленные в будущее, они понимают, что благополучие и успех в жизни, прежде всего, будут зависеть от правильного выбора профессии.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 основе оценки своих способностей и возможностей, престижа профессии и ее содержания, а также социально-экономической ситуации девушки и юноши, прежде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всего, самоопределяются относительно путей получения профессионального образования и резервных вариантов приобщения к профессиональному труду.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Для старших подростков и для девушек и юношей актуальным является учебно-профессиональное самоопределение — осознанный выбор путей профессионального образования и профессиональной подготовки.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осознание желаний и соотнесение их со своим будущим; соподчинение целей;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разработка способов и путей их достижения; осознание своей жизненной позиции;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уверенности, формирование своих взглядов, адекватной самооценки;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осознание своего внутреннего состояния, повышение способности к преодолению внутренних и внешних препятствий, осознание и положительное ожидание будущего;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выработка навыков анализа условий для достижения целей, критериев успешности, способности сопоставления промежуточных результатов с ожидаемыми результатами достижения цели.</w:t>
            </w:r>
          </w:p>
        </w:tc>
      </w:tr>
      <w:tr w:rsidR="00D97F56" w:rsidRPr="004A2233" w:rsidTr="00DD461A">
        <w:tc>
          <w:tcPr>
            <w:tcW w:w="237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6946" w:type="dxa"/>
          </w:tcPr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Целевые встречи со специалистами профессиональных колледжей.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Сотрудничество с Отделом занятости: летнее трудоустройство подростков.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Встречи с людьми востребованных профессий.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часы: беседы о профессиях.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Тренинговые тематические занятия.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Неделя по профориентации: игры, конкурсы, родительские собрания, выпуск фотоколлажа о профессиях.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Конкурс диктантов ,сочинений “Моя будущая профессия”.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Целевые экскурсии на предприятия города.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Научно-исследовательская работа учащихся.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Проведение обзоров научно-популярной и художественной литературы по вопросам профориентации.</w:t>
            </w:r>
          </w:p>
          <w:p w:rsidR="00D97F56" w:rsidRPr="004A2233" w:rsidRDefault="00D97F56" w:rsidP="00D97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Социологический   опрос   учащихся ,урок изобретательства, урок-выставка, урок-сочинение, урок - творческий отчет и т.д. </w:t>
            </w:r>
          </w:p>
          <w:p w:rsidR="00D97F56" w:rsidRPr="004A2233" w:rsidRDefault="00D97F56" w:rsidP="00D97F56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тесты; анкеты; опросники;</w:t>
            </w:r>
          </w:p>
          <w:p w:rsidR="00D97F56" w:rsidRPr="004A2233" w:rsidRDefault="00D97F56" w:rsidP="00D97F56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диагностические карты;</w:t>
            </w:r>
          </w:p>
        </w:tc>
      </w:tr>
    </w:tbl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направления системы программных мероприятий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Воспитанники коррекционного учреждения нуждаются в специальных условиях воспитания и обучения. Поскольку труд является одним из основных  факторов, способствующих интеллектуальному развитию ребёнка, обучение нацелено не только на формирование  необходимых учебных знаний, умений и навыков у детей, но и на подготовку  к самостоятельной жизни и деятельности в естественном социальном окружении. Этому способствует преемственность в образовательном процессе между коррекционной школой и организациями профессионально-технического образования. Основными задачами преемственности являются:</w:t>
      </w:r>
    </w:p>
    <w:p w:rsidR="00D97F56" w:rsidRPr="004A2233" w:rsidRDefault="00D97F56" w:rsidP="00D97F5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Определение общих и специфических целей образования на каждой ступени на основе их поступательной взаимосвязи.</w:t>
      </w:r>
    </w:p>
    <w:p w:rsidR="00D97F56" w:rsidRPr="004A2233" w:rsidRDefault="00D97F56" w:rsidP="00D97F5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Построение на этой основе единой и согласованной методической системы: цели, задачи, содержание, методы, средства, формы организации.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Профессионально-трудовое обучение учащихся коррекционной школы-интерната можно представить в виде модели:</w:t>
      </w: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17" o:spid="_x0000_s1026" style="position:absolute;left:0;text-align:left;margin-left:147.55pt;margin-top:11.6pt;width:172.45pt;height:4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">
            <v:textbox>
              <w:txbxContent>
                <w:p w:rsidR="004A2233" w:rsidRDefault="004A2233" w:rsidP="00D97F5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4A2233" w:rsidRPr="000D7D0B" w:rsidRDefault="004A2233" w:rsidP="00D97F5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D7D0B">
                    <w:rPr>
                      <w:rFonts w:ascii="Times New Roman" w:hAnsi="Times New Roman"/>
                    </w:rPr>
                    <w:t>ПРЕЕМСТВЕННОСТЬ</w:t>
                  </w:r>
                </w:p>
              </w:txbxContent>
            </v:textbox>
          </v:rect>
        </w:pic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16" o:spid="_x0000_s1027" style="position:absolute;left:0;text-align:left;margin-left:382.95pt;margin-top:1.85pt;width:102.7pt;height:86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Профессио-нально-технические организации</w:t>
                  </w:r>
                </w:p>
              </w:txbxContent>
            </v:textbox>
          </v:rect>
        </w:pict>
      </w: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15" o:spid="_x0000_s1028" style="position:absolute;left:0;text-align:left;margin-left:-29.75pt;margin-top:9.6pt;width:85.8pt;height:41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Начальное звено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14" o:spid="_x0000_s1029" style="position:absolute;left:0;text-align:left;margin-left:78.1pt;margin-top:9.6pt;width:68pt;height:4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Среднее звено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13" o:spid="_x0000_s1030" style="position:absolute;left:0;text-align:left;margin-left:165.85pt;margin-top:9.6pt;width:188pt;height:4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Старшее звено</w:t>
                  </w:r>
                </w:p>
              </w:txbxContent>
            </v:textbox>
          </v:rect>
        </w:pict>
      </w: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E5CB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42" type="#_x0000_t32" style="position:absolute;left:0;text-align:left;margin-left:54.1pt;margin-top:15.6pt;width:24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">
            <v:stroke endarrow="block"/>
          </v:shape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11" o:spid="_x0000_s1041" type="#_x0000_t32" style="position:absolute;left:0;text-align:left;margin-left:141.85pt;margin-top:15.6pt;width:24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">
            <v:stroke endarrow="block"/>
          </v:shape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10" o:spid="_x0000_s1040" type="#_x0000_t32" style="position:absolute;left:0;text-align:left;margin-left:356.55pt;margin-top:15.6pt;width:24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">
            <v:stroke endarrow="block"/>
          </v:shape>
        </w:pic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9" o:spid="_x0000_s1039" type="#_x0000_t32" style="position:absolute;left:0;text-align:left;margin-left:113.65pt;margin-top:4.15pt;width:0;height:20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">
            <v:stroke endarrow="block"/>
          </v:shape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8" o:spid="_x0000_s1038" type="#_x0000_t32" style="position:absolute;left:0;text-align:left;margin-left:16.7pt;margin-top:4.15pt;width:0;height:25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">
            <v:stroke endarrow="block"/>
          </v:shape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7" o:spid="_x0000_s1037" type="#_x0000_t32" style="position:absolute;left:0;text-align:left;margin-left:306.6pt;margin-top:4.15pt;width:0;height:20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ApJYQIAAHU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">
            <v:stroke endarrow="block"/>
          </v:shape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6" o:spid="_x0000_s1036" type="#_x0000_t32" style="position:absolute;left:0;text-align:left;margin-left:219.25pt;margin-top:3.05pt;width:0;height:22.9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">
            <v:stroke endarrow="block"/>
          </v:shape>
        </w:pict>
      </w: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5" o:spid="_x0000_s1031" style="position:absolute;left:0;text-align:left;margin-left:165.85pt;margin-top:9.9pt;width:91.55pt;height:63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Предпро-фильная подготовка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4" o:spid="_x0000_s1032" style="position:absolute;left:0;text-align:left;margin-left:262.3pt;margin-top:9.9pt;width:85.8pt;height:63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Профиль-ное обучение</w:t>
                  </w:r>
                </w:p>
              </w:txbxContent>
            </v:textbox>
          </v:rect>
        </w:pict>
      </w: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3" o:spid="_x0000_s1033" style="position:absolute;left:0;text-align:left;margin-left:-17.75pt;margin-top:3.05pt;width:159.6pt;height:41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Общетрудовая подготовка</w:t>
                  </w:r>
                </w:p>
              </w:txbxContent>
            </v:textbox>
          </v:rect>
        </w:pic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shape id="Прямая со стрелкой 2" o:spid="_x0000_s1035" type="#_x0000_t32" style="position:absolute;left:0;text-align:left;margin-left:306.6pt;margin-top:8.55pt;width:.95pt;height:21.1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">
            <v:stroke endarrow="block"/>
          </v:shape>
        </w:pict>
      </w:r>
    </w:p>
    <w:p w:rsidR="00D97F56" w:rsidRPr="004A2233" w:rsidRDefault="002E5CBE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pict>
          <v:rect id="Прямоугольник 1" o:spid="_x0000_s1034" style="position:absolute;left:0;text-align:left;margin-left:262.3pt;margin-top:13.55pt;width:85.8pt;height:63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">
            <v:textbox>
              <w:txbxContent>
                <w:p w:rsidR="004A2233" w:rsidRDefault="004A2233" w:rsidP="00D97F56">
                  <w:pPr>
                    <w:jc w:val="center"/>
                  </w:pPr>
                  <w:r>
                    <w:t>Производственная практика</w:t>
                  </w:r>
                </w:p>
              </w:txbxContent>
            </v:textbox>
          </v:rect>
        </w:pic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совершенствования профессиональной направленности выпускников вспомогательных школ необходимо: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соблюдать преемственность этапов профессионально-трудового обучения школы и производственного обучения учащихся 9-10-х классов;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организовывать производственную практику на будущих рабочих местах учащихся;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чтобы занятия в мастерских 9-10-классников носили учебно-производственный характер и проводились на выполнении заказов базовых предприятий;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комплектовать трудовые звенья, бригады для производственной практики в зависимости от уровня развития и динамики овладения трудовой деятельностью;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учитывать нужды города (района) в профессиональных кадрах;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шире использовать учебную и справочную литературу, такие формы, как просмотр учебных кинофильмов и телепередач, лабораторно-практические работы.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организации преемственности школы и профессиональных колледжей необходимо: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уроках ориентировать учащихся на продолжение профессионального обучения в конкретном колледже;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знакомить учащихся с жизнью колледжей (экскурсии, стенды с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фотографиями, информация от выпускников, продолживших учебу в колледже, выполнение трудовых заданий колледжа в мастерских коррекционной школы);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учитывать в школьных программах по труду содержание профессиональной подготовки в профессиональных колледжах;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знакомить преподавателей и мастеров профессиональных колледжей с психофизическими особенностями умственно отсталых детей и с особенностями методики их трудового обучения;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знакомить учителей труда коррекционной школы с содержанием работы и организацией обучения в профессиональных колледжах;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помогать работникам профессиональных колледжей осуществлять индивидуальный подход к выпускникам коррекционных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школ;</w:t>
      </w:r>
    </w:p>
    <w:p w:rsidR="00D97F56" w:rsidRPr="004A2233" w:rsidRDefault="00D97F56" w:rsidP="00D97F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курировать выпускников, обучающихся в профессиональных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колледжах.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повышения эффективности системы профориентации учащихся коррекционных школ в программе предусмотрены следующие направления деятельности:</w:t>
      </w:r>
    </w:p>
    <w:p w:rsidR="00D97F56" w:rsidRPr="004A2233" w:rsidRDefault="00D97F56" w:rsidP="00D97F5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Профпросвещение – педагогов, родителей, учащихся через учебную и внеучебную деятельность с целью расширения их представлений о рынке труда.</w:t>
      </w:r>
    </w:p>
    <w:p w:rsidR="00D97F56" w:rsidRPr="004A2233" w:rsidRDefault="00D97F56" w:rsidP="00D97F5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Диагностика и консультирование – с целью формирования у подростков осознанного выбора профессии.</w:t>
      </w:r>
    </w:p>
    <w:p w:rsidR="00D97F56" w:rsidRPr="004A2233" w:rsidRDefault="00D97F56" w:rsidP="00D97F5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Взаимодействие с предприятиями – с целью объединения усилий заинтересованных ведомств для создания эффективной системы профориентации в ОУ.</w:t>
      </w:r>
    </w:p>
    <w:p w:rsidR="00D97F56" w:rsidRPr="004A2233" w:rsidRDefault="00D97F56" w:rsidP="00D97F5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Профадаптация – с целью обеспечения функционирования системы содействия занятости и трудоустройству молодежи.</w:t>
      </w:r>
    </w:p>
    <w:p w:rsidR="00D97F56" w:rsidRPr="004A2233" w:rsidRDefault="00D97F56" w:rsidP="00D97F5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Планирование коррекционной работы: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а) индивидуальные и групповые занятия по развитию памяти, 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внимания, мышления учащихся;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б) развитие творческого потенциала;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в) развитие гибкости поведения и мышления, процесса 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самовыражения школьников.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Взаимодействие с предприятиями города: 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Организация экскурсий на предприятия города: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Встречи школьников с  представителями трудовых организаций. 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Семинар-практикум для педагогов, направленный на разъяснение необходимости проведения работы по профориентации. Обучение основным методам и формам различных направлений профориентационной работы (профинформация, профагитация, профпросвещение, профдиагностика и профконсультация).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 Заключение договоров о социальном партнерстве и прохождении производственной практики учащимися профильных классов с предприятиями города.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Система работы с образовательными учреждениями города: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Посещение учебных организаций профессионально- трудового образования.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Участие в днях открытых дверей.</w:t>
      </w:r>
    </w:p>
    <w:p w:rsidR="00733654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Заключение договоров о социальном  партнерстве с организациями профессионально-трудового образования.</w:t>
      </w:r>
    </w:p>
    <w:p w:rsidR="00733654" w:rsidRPr="004A2233" w:rsidRDefault="00733654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33654" w:rsidRPr="004A2233" w:rsidRDefault="00733654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733654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Темат</w:t>
      </w:r>
      <w:r w:rsidR="00884342"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ическое планирование 1-4 класс (34 часа</w:t>
      </w: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)</w:t>
      </w: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6"/>
        <w:gridCol w:w="4961"/>
        <w:gridCol w:w="1985"/>
        <w:gridCol w:w="2126"/>
      </w:tblGrid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Профессии, связанные с природой</w:t>
            </w: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rStyle w:val="c6"/>
                <w:sz w:val="28"/>
                <w:szCs w:val="28"/>
              </w:rPr>
              <w:t>Введение в мир профессий.</w:t>
            </w:r>
          </w:p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rStyle w:val="c13"/>
                <w:sz w:val="28"/>
                <w:szCs w:val="28"/>
              </w:rPr>
              <w:t>Зачем человек трудится?</w:t>
            </w:r>
          </w:p>
          <w:p w:rsidR="00733654" w:rsidRPr="004A2233" w:rsidRDefault="00733654" w:rsidP="0073365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 xml:space="preserve">Профессии сельского хозяйства </w:t>
            </w:r>
          </w:p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У бабушки в деревне. Хлеб – всему голова</w:t>
            </w:r>
          </w:p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rStyle w:val="c6"/>
                <w:sz w:val="28"/>
                <w:szCs w:val="28"/>
              </w:rPr>
            </w:pP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Труженики леса</w:t>
            </w: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Профессия пчеловода</w:t>
            </w: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Профессия овощевода</w:t>
            </w: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733654" w:rsidRPr="004A2233" w:rsidRDefault="00884342" w:rsidP="00733654">
            <w:pPr>
              <w:pStyle w:val="c1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Профессии родителей.</w:t>
            </w:r>
          </w:p>
        </w:tc>
        <w:tc>
          <w:tcPr>
            <w:tcW w:w="1985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rStyle w:val="c13"/>
                <w:sz w:val="28"/>
                <w:szCs w:val="28"/>
              </w:rPr>
              <w:t>В магазине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В библиотеке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Весёлая портняжка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Кухонный переполох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Причёски такие разные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rStyle w:val="c13"/>
                <w:sz w:val="28"/>
                <w:szCs w:val="28"/>
              </w:rPr>
              <w:t>Строим дом. У кого мастерок, у кого молоток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3654" w:rsidRPr="004A2233" w:rsidTr="00884342">
        <w:tc>
          <w:tcPr>
            <w:tcW w:w="456" w:type="dxa"/>
          </w:tcPr>
          <w:p w:rsidR="00733654" w:rsidRPr="004A2233" w:rsidRDefault="00733654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</w:tcPr>
          <w:p w:rsidR="00733654" w:rsidRPr="004A2233" w:rsidRDefault="00733654" w:rsidP="00733654">
            <w:pPr>
              <w:pStyle w:val="c14"/>
              <w:spacing w:before="0" w:beforeAutospacing="0" w:after="0" w:afterAutospacing="0"/>
              <w:rPr>
                <w:rStyle w:val="c13"/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Осторожно огонь</w:t>
            </w:r>
            <w:r w:rsidR="00B55773" w:rsidRPr="004A2233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33654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33654" w:rsidRPr="004A2233" w:rsidRDefault="00733654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</w:tcPr>
          <w:p w:rsidR="00B55773" w:rsidRPr="004A2233" w:rsidRDefault="00B55773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Я б в спасатели пошёл, пусть меня научат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1" w:type="dxa"/>
          </w:tcPr>
          <w:p w:rsidR="00B55773" w:rsidRPr="004A2233" w:rsidRDefault="00B55773" w:rsidP="00733654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Профессия шахтёр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B55773" w:rsidRPr="004A2233" w:rsidRDefault="00B55773" w:rsidP="00B30669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Профессии, связанные с путешествиями</w:t>
            </w:r>
          </w:p>
        </w:tc>
        <w:tc>
          <w:tcPr>
            <w:tcW w:w="1985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1" w:type="dxa"/>
          </w:tcPr>
          <w:p w:rsidR="00B55773" w:rsidRPr="004A2233" w:rsidRDefault="00B55773" w:rsidP="00B55773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Куда уходят поезда.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1" w:type="dxa"/>
          </w:tcPr>
          <w:p w:rsidR="00B55773" w:rsidRPr="004A2233" w:rsidRDefault="00B55773" w:rsidP="00B55773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Морское путешествие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1" w:type="dxa"/>
          </w:tcPr>
          <w:p w:rsidR="00B55773" w:rsidRPr="004A2233" w:rsidRDefault="00B55773" w:rsidP="00B55773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Высоко в облаках.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B55773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1" w:type="dxa"/>
          </w:tcPr>
          <w:p w:rsidR="00B55773" w:rsidRPr="004A2233" w:rsidRDefault="00B55773" w:rsidP="00B55773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Космическое путешествие.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5773" w:rsidRPr="004A2233" w:rsidTr="00884342">
        <w:tc>
          <w:tcPr>
            <w:tcW w:w="456" w:type="dxa"/>
          </w:tcPr>
          <w:p w:rsidR="00B55773" w:rsidRPr="004A2233" w:rsidRDefault="00884342" w:rsidP="00D97F5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1" w:type="dxa"/>
          </w:tcPr>
          <w:p w:rsidR="00B55773" w:rsidRPr="004A2233" w:rsidRDefault="00884342" w:rsidP="00B55773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4A223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985" w:type="dxa"/>
          </w:tcPr>
          <w:p w:rsidR="00B55773" w:rsidRPr="004A2233" w:rsidRDefault="00884342" w:rsidP="0073365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B55773" w:rsidRPr="004A2233" w:rsidRDefault="00B55773" w:rsidP="007336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884342" w:rsidRPr="004A2233" w:rsidRDefault="00884342" w:rsidP="008843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Тематическое планирование 5-7 класс (34 часа)</w:t>
      </w:r>
    </w:p>
    <w:p w:rsidR="00884342" w:rsidRPr="004A2233" w:rsidRDefault="00884342" w:rsidP="008843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6"/>
        <w:gridCol w:w="4961"/>
        <w:gridCol w:w="1985"/>
        <w:gridCol w:w="2126"/>
      </w:tblGrid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«Профессии наших родителей»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«Такие разные профессии»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«Всякое дело человеком ставится, человеком славится»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«Все профессии важны, все профессии 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нужны» (конкурс)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«Моя любимая профессия»(диктант)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Тест на определение профпригодности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«Основы производства. Выбор профессии»Круглый стол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 Классификация профессий» </w:t>
            </w:r>
          </w:p>
        </w:tc>
        <w:tc>
          <w:tcPr>
            <w:tcW w:w="1985" w:type="dxa"/>
          </w:tcPr>
          <w:p w:rsidR="00884342" w:rsidRPr="004A2233" w:rsidRDefault="00884342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4342" w:rsidRPr="004A2233" w:rsidTr="00DD461A">
        <w:tc>
          <w:tcPr>
            <w:tcW w:w="45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1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«Профессия и современность</w:t>
            </w:r>
            <w:r w:rsidR="00DD461A"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</w:tcPr>
          <w:p w:rsidR="00884342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84342" w:rsidRPr="004A2233" w:rsidRDefault="00884342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«Темперамент и выбор профессии»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«Здоровье и выбор профессии»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«Человек среди людей»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«Мир интересных профессий»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1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«Знакомство с творческими профессиями: художник, музыкант, дизайнер»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1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«Знакомство с опасными профессиями: спасатели, водолазы, каскадёры»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88434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D461A" w:rsidRPr="004A2233" w:rsidRDefault="00DD461A" w:rsidP="00DD46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Тематическое планирование 8-9 класс (34 часа)</w:t>
      </w:r>
    </w:p>
    <w:p w:rsidR="00DD461A" w:rsidRPr="004A2233" w:rsidRDefault="00DD461A" w:rsidP="00DD46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6"/>
        <w:gridCol w:w="4961"/>
        <w:gridCol w:w="1985"/>
        <w:gridCol w:w="2126"/>
      </w:tblGrid>
      <w:tr w:rsidR="00DD461A" w:rsidRPr="004A2233" w:rsidTr="00DD461A">
        <w:tc>
          <w:tcPr>
            <w:tcW w:w="45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12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«Жизненное и профессиональное самоопределение – один из важнейших шагов в жизни человека»</w:t>
            </w:r>
          </w:p>
        </w:tc>
        <w:tc>
          <w:tcPr>
            <w:tcW w:w="1985" w:type="dxa"/>
          </w:tcPr>
          <w:p w:rsidR="00DD461A" w:rsidRPr="004A2233" w:rsidRDefault="00DD461A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«Знакомство с профессиограммами»(занятие с элементами практикума)</w:t>
            </w:r>
          </w:p>
        </w:tc>
        <w:tc>
          <w:tcPr>
            <w:tcW w:w="1985" w:type="dxa"/>
          </w:tcPr>
          <w:p w:rsidR="00DD461A" w:rsidRPr="004A2233" w:rsidRDefault="00DD461A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461A" w:rsidRPr="004A2233" w:rsidTr="00DD461A">
        <w:tc>
          <w:tcPr>
            <w:tcW w:w="45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Профессия типа “Человек – техника”. </w:t>
            </w:r>
          </w:p>
        </w:tc>
        <w:tc>
          <w:tcPr>
            <w:tcW w:w="1985" w:type="dxa"/>
          </w:tcPr>
          <w:p w:rsidR="00DD461A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D461A" w:rsidRPr="004A2233" w:rsidRDefault="00DD461A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Профессия типа “Человек – природа”. 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Профессия типа “Человек – знаковая система”.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7F7D4E" w:rsidRPr="004A2233" w:rsidRDefault="007F7D4E" w:rsidP="007F7D4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Профессия типа “Человек – человек”. 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Профессия типа “Человек – художественный образ”.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«Кто я, или что я думаю о себе». 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«Свойства нервной системы и темперамент»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«. Коммуникабельность – составляющая успеха будущей карьеры»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«Современный рынок труда и его требования»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«Подготовка к будущей карьере»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«Образовательная карта учебных 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заведений региона»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«О трудностях в выборе будущей профессии».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1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Диагностика склонностей учащихся к определенным видам профессиональной деятельности. Методика «Карта интересов».</w:t>
            </w: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7D4E" w:rsidRPr="004A2233" w:rsidTr="00DD461A">
        <w:tc>
          <w:tcPr>
            <w:tcW w:w="45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1" w:type="dxa"/>
          </w:tcPr>
          <w:p w:rsidR="007F7D4E" w:rsidRPr="004A2233" w:rsidRDefault="007F7D4E" w:rsidP="007F7D4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Итоговый урок. Эссе «Мой выбор – моя судьба».</w:t>
            </w:r>
          </w:p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7F7D4E" w:rsidRPr="004A2233" w:rsidRDefault="007F7D4E" w:rsidP="007F7D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7F7D4E" w:rsidRPr="004A2233" w:rsidRDefault="007F7D4E" w:rsidP="00DD46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Pr="004A2233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97F56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1759C" w:rsidRPr="004A2233" w:rsidRDefault="00F1759C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B3066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Перечень профессий и специальностей, рекомендуемых для лиц </w:t>
      </w:r>
    </w:p>
    <w:p w:rsidR="007F7D4E" w:rsidRPr="004A2233" w:rsidRDefault="007F7D4E" w:rsidP="00B3066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  </w:t>
      </w:r>
      <w:r w:rsidR="00B30669"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обучающихся с ОВЗ(интеллектуальные нарушения)</w:t>
      </w: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востребованных в Татарстане</w:t>
      </w:r>
      <w:r w:rsidR="00B30669"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587"/>
        <w:gridCol w:w="992"/>
        <w:gridCol w:w="1134"/>
      </w:tblGrid>
      <w:tr w:rsidR="004A2233" w:rsidRPr="004A2233" w:rsidTr="004A2233">
        <w:trPr>
          <w:trHeight w:val="70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Мини-маль</w:t>
            </w: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ный возраст,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Пол</w:t>
            </w:r>
          </w:p>
        </w:tc>
      </w:tr>
      <w:tr w:rsidR="004A2233" w:rsidRPr="004A2233" w:rsidTr="004A2233">
        <w:trPr>
          <w:trHeight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Вышивальщица текстильно-галантерейных изделий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Вязальщица текстильно-галантерейных изделий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Вязальщица трикотажных изделий и полотна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Гладильщик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Грузчик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Дворник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Дояр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Истопник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Заготовщик изоляционных деталей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Заправщик поливомоечных машин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Изготовитель натуральной колбасной оболочки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</w:tbl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6635"/>
        <w:gridCol w:w="992"/>
        <w:gridCol w:w="1134"/>
      </w:tblGrid>
      <w:tr w:rsidR="004A2233" w:rsidRPr="004A2233" w:rsidTr="004A2233">
        <w:trPr>
          <w:trHeight w:val="53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Калибровщик катушек элек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softHyphen/>
              <w:t>троприборов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Сборщик корпусной мебели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3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Каландровщик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31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Каменщик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3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Дорожный рабочий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Кружевница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Курьер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Литейщик пластмасс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Маляр строительный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Машинист гранулирования пластических масс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Машинист завертывающих машин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</w:tbl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6640"/>
        <w:gridCol w:w="992"/>
        <w:gridCol w:w="1134"/>
      </w:tblGrid>
      <w:tr w:rsidR="004A2233" w:rsidRPr="004A2233" w:rsidTr="004A2233">
        <w:trPr>
          <w:trHeight w:val="31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Носильщик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4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Облицовщик- мозаичник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31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Облицовщик-мраморщик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3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Облицовщик-плиточник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Облицовщик-полировщик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Обойщик мебели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Обувщик по ремонту обуви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Овощевод защищенного грунта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</w:tbl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6640"/>
        <w:gridCol w:w="992"/>
        <w:gridCol w:w="1134"/>
      </w:tblGrid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Печник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Плетельщик мебели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Плодоовощевод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31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Плотник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2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Полировщик стекла и стекло-изделий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Полотер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7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Помощник мастера валяльно-войлочного производства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</w:tbl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6640"/>
        <w:gridCol w:w="992"/>
        <w:gridCol w:w="992"/>
      </w:tblGrid>
      <w:tr w:rsidR="004A2233" w:rsidRPr="004A2233" w:rsidTr="004A2233">
        <w:trPr>
          <w:trHeight w:val="53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Повар-кондитер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Прессовщик листовых мате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softHyphen/>
              <w:t>риалов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Слесарь-сборщик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зеленого хозяйства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по благоустройству населенных пунктов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по обслуживанию в бане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плодоовощного хра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softHyphen/>
              <w:t>нилища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3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по уходу за живот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softHyphen/>
              <w:t>ными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по стирке и ремонту спецодежды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2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Рабочий производственных бань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754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Разборщик субпродуктов; изготовитель мясных полу</w:t>
            </w: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softHyphen/>
              <w:t>фабрикатов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</w:tbl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6625"/>
        <w:gridCol w:w="992"/>
        <w:gridCol w:w="992"/>
      </w:tblGrid>
      <w:tr w:rsidR="004A2233" w:rsidRPr="004A2233" w:rsidTr="004A2233">
        <w:trPr>
          <w:trHeight w:val="54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Столяр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Уборщик мусоропроводов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5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Уборщик производственных служебных помещений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Уборщик территорий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5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Упаковщик изделий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5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Фасовщик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Цветовод-декоратор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Чистильщик обуви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Швея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  <w:tr w:rsidR="004A2233" w:rsidRPr="004A2233" w:rsidTr="004A2233">
        <w:trPr>
          <w:trHeight w:val="54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Шлифовщик-полировщик изделий из камня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233" w:rsidRPr="004A2233" w:rsidRDefault="004A2233" w:rsidP="007F7D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A22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Муж., жен.</w:t>
            </w:r>
          </w:p>
        </w:tc>
      </w:tr>
    </w:tbl>
    <w:p w:rsidR="00B30669" w:rsidRDefault="00B30669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A2233" w:rsidRPr="004A2233" w:rsidRDefault="004A2233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Профессиограммы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Слесарное дело.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Основные, наиболее часто встречающиеся работы в данной профессии: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изготовление несложных изделий из металла вручную и с помощью механизированного инструмента.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ремонт хозяйственного оборудования.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несложный ремонт сантехнического оборудования и электробытовых приборов.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Операции, приемы и действия, выполняемые при работе специалистом данной профессии: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разметка, рубка,  правка и сгибание металла;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резание металла;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опиливание, сверление, нарезка резьбы, клёпка, паяние, лужение.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Общие  и специальные знания, необходимые для выполнения данной работы: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математические знания и логическое мышление;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название и назначение инструментов и оборудования; правила пользования ими;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виды и свойства металлов.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Общие и специальные умения и навыки: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умение работать измерительным инструментом, слесарным инструментом;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уметь ориентироваться в задании, читать  чертеж;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уметь рационально организовать своё рабочее место;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удерживать в памяти инструкции;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ориентироваться в трудовой ситуации;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планировать последовательность трудовых заданий;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владеть всеми слесарными операциями;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контролировать результаты своего труда;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оценивать качество работы;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бережно обращаться с оборудованием, инструментами и приспособлениями;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соблюдать требования безопасности труда, пожарной безопасности и производственной санитарии;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быть дисциплинированным, добросовестным, ответственным, исполнительным.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Швейное дело. Швея-мотористка женской и детской лёгкой одежды.  </w:t>
      </w:r>
    </w:p>
    <w:p w:rsidR="00B30669" w:rsidRPr="004A2233" w:rsidRDefault="00B30669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Основные, наиболее часто встречающиеся работы в данной профессии: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выполнение различных стежков, швов и строчек вручную и на швейной машине;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пошив бельевых изделий;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изготовление определённой продукции на основе обработки основных деталей узлов женской и детской лёгкой одежды;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- изготовление выкроек;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ремонт одежды и белья;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влажно-тепловая обработка изделий.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Общие и специальные умения и навыки: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уметь работать измерительным инструментом;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ориентироваться в задании по технологическим условиям, читать  чертежи;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владеть навыками шитья вручную и на швейной машине;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уметь рационально организовать своё рабочее место;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удерживать в памяти инструкции;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ориентироваться в трудовой ситуации;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планировать последовательность трудовых заданий;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выполнять машинные операции;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пользоваться всеми видами оборудования применяемых при пошиве изделий;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контролировать результаты своего труда;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оценивать качество работы;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бережно обращаться с оборудованием, инструментами и приспособлениями;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соблюдать требования безопасности труда, пожарной безопасности и производственной санитарии;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быть дисциплинированным, добросовестным, ответственным, исполнительным.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Основные противопоказания к освоению профессией: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все формы туберкулёза;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хронические заболевания в состоянии субкомпенсации со сниженными функциональными возможностями;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резко выраженные деформации грудной клетки, деформации позвоночника;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заболевания костей, мышц и сухожилий со значительным ограничением подвижности конечностей;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остеомиелит с наличием свищей и наклонностью к частым обострениям;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последствия перенесённых органических заболеваний ЦНС (энцефалита, менинго-энцефалита, закрытых черепно-мозговых травм);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эпилепсия;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миопия высокой степени (свыше 5,0 – до 14 лет; свыше 6,0 – до 16 лет).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Сельскохозяйственный труд. Профиль озеленитель.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Общие и специальные умения и навыки: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учащиеся должны знать особенности выращиваемых растений;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принципы планировки зеленных насаждений;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определять правильную последовательность операций;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подбирать рациональные приемы труда и советующие инструменты;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самостоятельно ориентироваться в трудовых заданиях;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выполнять трудовые операции в темпе позволяющем приближаться к выполнению установленных норм выработки квалифицированных;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Основные противопоказания к освоению профессией: 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хронические заболевания в состоянии субкомпенсации со сниженными функциональными возможностями;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резко выраженные деформации грудной клетки, деформации позвоночника;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заболевания костей, мышц и сухожилий со значительным ограничением подвижности конечностей;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остеомиелит с наличием свищей и наклонностью к частым обострениям;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последствия перенесённых органических заболеваний ЦНС (энцефалита, менинго-энцефалита, закрытых черепно-мозговых травм);</w:t>
      </w: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эпилепсия;</w:t>
      </w:r>
    </w:p>
    <w:p w:rsidR="00B30669" w:rsidRPr="004A2233" w:rsidRDefault="007F7D4E" w:rsidP="00B306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миопия высокой степени (свыше 5,0 – до </w:t>
      </w:r>
      <w:r w:rsidR="00B30669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14 лет; свыше 6,0 – до 16 лет).</w:t>
      </w:r>
    </w:p>
    <w:p w:rsidR="00B30669" w:rsidRPr="004A2233" w:rsidRDefault="00B30669" w:rsidP="00B306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B30669" w:rsidRPr="004A2233" w:rsidRDefault="00B30669" w:rsidP="00B306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Рабочие профессии . Разнорабочий (грузчик).</w:t>
      </w:r>
    </w:p>
    <w:p w:rsidR="00B30669" w:rsidRPr="004A2233" w:rsidRDefault="00B30669" w:rsidP="00B306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01572" w:rsidRPr="004A2233" w:rsidRDefault="00B01572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Общие и специальные умения и навыки: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Общие и специальные умения и навыки: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-учащийся должен знать основы гигиены труда и производственной санитарии;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требования к организации рабочего места;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нормы и правила безопасного т</w:t>
      </w:r>
      <w:r w:rsidR="00752BA7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руда при выполнении различных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работ;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технолог</w:t>
      </w:r>
      <w:r w:rsidR="00752BA7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ию выполнения основных 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операций;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технику безопасной </w:t>
      </w:r>
      <w:r w:rsidR="00752BA7"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работы наво время выполнения работ</w:t>
      </w: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Основные противопоказания к освоению профессией: 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все формы туберкулёза;</w:t>
      </w:r>
    </w:p>
    <w:p w:rsidR="00821B3B" w:rsidRPr="004A2233" w:rsidRDefault="00821B3B" w:rsidP="00752BA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хронические заболевания в состоянии субкомпенсации со сниженными функциональными возможностями;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резко выраженные деформации грудной клетки, деформации позвоночника;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заболевания костей, мышц и сухожилий со значительным ограничением подвижности конечностей;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остеомиелит с наличием свищей и наклонностью к частым обострениям;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последствия перенесённых органических заболеваний ЦНС (энцефалита, менинго-энцефалита, закрытых черепно-мозговых травм);</w:t>
      </w:r>
    </w:p>
    <w:p w:rsidR="00821B3B" w:rsidRPr="004A2233" w:rsidRDefault="00821B3B" w:rsidP="00752B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2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миопия высокой степени (свыше 5,0 – до 14 лет; свыше 6,0 – до 16 лет).</w:t>
      </w:r>
    </w:p>
    <w:p w:rsidR="00821B3B" w:rsidRPr="004A2233" w:rsidRDefault="00821B3B" w:rsidP="00821B3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21B3B" w:rsidRPr="004A2233" w:rsidRDefault="00821B3B" w:rsidP="00821B3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21B3B" w:rsidRPr="004A2233" w:rsidRDefault="00821B3B" w:rsidP="00821B3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4A2233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F7D4E" w:rsidRPr="007F7D4E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F7D4E" w:rsidRPr="007F7D4E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F7D4E" w:rsidRPr="007F7D4E" w:rsidRDefault="007F7D4E" w:rsidP="007F7D4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 Аветисян К.А. и др.; под ред. Л.М.Митиной. Личность и профессия: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психологическая поддержка и сопровождение - М.: Академия, 2005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 Багрова О.Е. Введение в мир профессий, Волгоград: Учитель, 2009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3. Григорьев Д.В. Внеурочная деятельность школьников. Методический конструктор: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пособие для учителя /Д.В. Григорьев, П.В. Степанов. – М. : Просвещение, 2010.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 Горский В.А. Примерные программы внеурочной деятельности. Начальное и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основное образование. М., Просвещение, 2010.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5. Григорьев Д.В. Программы внеурочной деятельности. Познавательная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деятельность. М., Просвещение, 2011.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6. Кулишова Г.П. Как обучать профессии учащихся с нарушениями интеллекта: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Методическое пособие. М.: 2006. - 104 с. (Коррекционная педагогика).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7. Семенова, Г. Развитие учебно-познавательных мотивов младших школьников: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Введение в мир профессий / Галина Семенова // Начальная школа. - 2007. -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16-31 января (№ 2).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8. Сухаревская Е.Ю. «Мир профессий», Ростов-на Дону, издательство ИПК и ПРО.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2008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9. Чистякова С.Н. Педагогическое сопровождение самоопределения школьников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(методическое пособие). – М.: Асадема, 2005.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http://collegy.ucoz.ru/publ/27-1-0-2175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http://vachrameevasv.ru/load/metodicheskoe_obedinenie_uchitelej_tekhnologii/rezultaty_raboty_po_samoobrazovaniju/roforientacionnaja_rabota_v_shkole_viii_vida/20-1-0-35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12.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 xml:space="preserve">Старобина Е.М. Профессиональная подготовка лиц с умственной отсталостью. М., «Издательство НЦ ЭНАС», 2003 г. 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13.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Старобина Е.М. Профессиональная ориентация, профессиональная подготовка и трудоустройство при умственной отсталости. М.: ФОРУМ: ИНФРА-М, 2007.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14.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Зеер Э.Ф., Павлова А.М., Сыманюк Э.Э. / Модернизация профессионального образования: компетентностный подход. – М.: МПСИ, 2005.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15.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Кухарчук, А.М. Человек и его профессия: учебное пособие / А.М. Кухарчук. – Мн., Современное слово, 2006.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16.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Р.Д.Каверина  Мир профессий 1-4  1988г. М: Мол.гвардия.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17.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Профессиональная ориентация учащихся. /Сост. О.А.Хаткевич. Мн.: Изд. ООО «Красико-Принт», 2004.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18.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Справочник р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абочих профессий .Изд : « Ауажемия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 -2000 год.</w:t>
      </w:r>
    </w:p>
    <w:p w:rsidR="003F3771" w:rsidRPr="003F3771" w:rsidRDefault="003F3771" w:rsidP="003F37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19.</w:t>
      </w:r>
      <w:r w:rsidRPr="003F37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Чистякова С. Профессиональная ориентация школьников на этапе перехода к профильному обучению / C.Чистякова // Народное образование. – 2006. -</w:t>
      </w:r>
      <w:r w:rsidRPr="003F377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№ 9.</w:t>
      </w:r>
    </w:p>
    <w:p w:rsidR="00D97F56" w:rsidRPr="00D97F56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97F56" w:rsidRPr="00D97F56" w:rsidRDefault="00D97F56" w:rsidP="00D97F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E57E9" w:rsidRPr="008E57E9" w:rsidRDefault="008E57E9" w:rsidP="008E57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E57E9" w:rsidRPr="00D97F56" w:rsidRDefault="008E57E9" w:rsidP="008E57E9">
      <w:pPr>
        <w:rPr>
          <w:rFonts w:ascii="Times New Roman" w:hAnsi="Times New Roman" w:cs="Times New Roman"/>
          <w:sz w:val="24"/>
          <w:szCs w:val="24"/>
        </w:rPr>
      </w:pPr>
    </w:p>
    <w:p w:rsidR="008E57E9" w:rsidRPr="00D97F56" w:rsidRDefault="008E57E9" w:rsidP="008E57E9">
      <w:pPr>
        <w:rPr>
          <w:rFonts w:ascii="Times New Roman" w:hAnsi="Times New Roman" w:cs="Times New Roman"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8E57E9" w:rsidRPr="008E57E9" w:rsidRDefault="008E57E9" w:rsidP="008E57E9">
      <w:pPr>
        <w:rPr>
          <w:rFonts w:ascii="Times New Roman" w:hAnsi="Times New Roman" w:cs="Times New Roman"/>
          <w:b/>
          <w:sz w:val="24"/>
          <w:szCs w:val="24"/>
        </w:rPr>
      </w:pPr>
    </w:p>
    <w:p w:rsidR="00CC6516" w:rsidRDefault="00CC6516">
      <w:pPr>
        <w:rPr>
          <w:rFonts w:ascii="Times New Roman" w:hAnsi="Times New Roman" w:cs="Times New Roman"/>
          <w:sz w:val="24"/>
          <w:szCs w:val="24"/>
        </w:rPr>
      </w:pPr>
    </w:p>
    <w:p w:rsidR="00CC6516" w:rsidRPr="00CC6516" w:rsidRDefault="00CC6516">
      <w:pPr>
        <w:rPr>
          <w:rFonts w:ascii="Times New Roman" w:hAnsi="Times New Roman" w:cs="Times New Roman"/>
          <w:sz w:val="24"/>
          <w:szCs w:val="24"/>
        </w:rPr>
      </w:pPr>
    </w:p>
    <w:sectPr w:rsidR="00CC6516" w:rsidRPr="00CC6516" w:rsidSect="00C6442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052" w:rsidRDefault="00964052" w:rsidP="00AD7388">
      <w:pPr>
        <w:spacing w:after="0" w:line="240" w:lineRule="auto"/>
      </w:pPr>
      <w:r>
        <w:separator/>
      </w:r>
    </w:p>
  </w:endnote>
  <w:endnote w:type="continuationSeparator" w:id="1">
    <w:p w:rsidR="00964052" w:rsidRDefault="00964052" w:rsidP="00AD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33" w:rsidRDefault="004A2233">
    <w:pPr>
      <w:pStyle w:val="a6"/>
      <w:jc w:val="right"/>
    </w:pPr>
  </w:p>
  <w:p w:rsidR="004A2233" w:rsidRDefault="004A223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052" w:rsidRDefault="00964052" w:rsidP="00AD7388">
      <w:pPr>
        <w:spacing w:after="0" w:line="240" w:lineRule="auto"/>
      </w:pPr>
      <w:r>
        <w:separator/>
      </w:r>
    </w:p>
  </w:footnote>
  <w:footnote w:type="continuationSeparator" w:id="1">
    <w:p w:rsidR="00964052" w:rsidRDefault="00964052" w:rsidP="00AD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D629F0"/>
    <w:lvl w:ilvl="0">
      <w:numFmt w:val="bullet"/>
      <w:lvlText w:val="*"/>
      <w:lvlJc w:val="left"/>
    </w:lvl>
  </w:abstractNum>
  <w:abstractNum w:abstractNumId="1">
    <w:nsid w:val="098D1899"/>
    <w:multiLevelType w:val="hybridMultilevel"/>
    <w:tmpl w:val="C20005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BD77884"/>
    <w:multiLevelType w:val="hybridMultilevel"/>
    <w:tmpl w:val="8598ACF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E1B4CD6"/>
    <w:multiLevelType w:val="hybridMultilevel"/>
    <w:tmpl w:val="D0A4B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833AF"/>
    <w:multiLevelType w:val="multilevel"/>
    <w:tmpl w:val="4B08C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623020FC"/>
    <w:multiLevelType w:val="multilevel"/>
    <w:tmpl w:val="5C48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071EE6"/>
    <w:multiLevelType w:val="multilevel"/>
    <w:tmpl w:val="4B8A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714A5"/>
    <w:multiLevelType w:val="singleLevel"/>
    <w:tmpl w:val="5CEC44C0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3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976"/>
    <w:rsid w:val="00015072"/>
    <w:rsid w:val="000A5745"/>
    <w:rsid w:val="00291976"/>
    <w:rsid w:val="00291B2B"/>
    <w:rsid w:val="002E5CBE"/>
    <w:rsid w:val="00357E0E"/>
    <w:rsid w:val="003F3771"/>
    <w:rsid w:val="00413357"/>
    <w:rsid w:val="004A2233"/>
    <w:rsid w:val="004A5406"/>
    <w:rsid w:val="0065245E"/>
    <w:rsid w:val="006B7321"/>
    <w:rsid w:val="00733654"/>
    <w:rsid w:val="00752BA7"/>
    <w:rsid w:val="007F7D4E"/>
    <w:rsid w:val="00821B3B"/>
    <w:rsid w:val="00871BF0"/>
    <w:rsid w:val="00884342"/>
    <w:rsid w:val="008E57E9"/>
    <w:rsid w:val="008E6A25"/>
    <w:rsid w:val="00964052"/>
    <w:rsid w:val="00AB7BEB"/>
    <w:rsid w:val="00AD7388"/>
    <w:rsid w:val="00B01572"/>
    <w:rsid w:val="00B30669"/>
    <w:rsid w:val="00B55773"/>
    <w:rsid w:val="00C41764"/>
    <w:rsid w:val="00C64424"/>
    <w:rsid w:val="00CC6516"/>
    <w:rsid w:val="00D97F56"/>
    <w:rsid w:val="00DD461A"/>
    <w:rsid w:val="00E14B62"/>
    <w:rsid w:val="00F167A0"/>
    <w:rsid w:val="00F1759C"/>
    <w:rsid w:val="00FC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Прямая со стрелкой 10"/>
        <o:r id="V:Rule10" type="connector" idref="#Прямая со стрелкой 11"/>
        <o:r id="V:Rule11" type="connector" idref="#Прямая со стрелкой 7"/>
        <o:r id="V:Rule12" type="connector" idref="#Прямая со стрелкой 6"/>
        <o:r id="V:Rule13" type="connector" idref="#Прямая со стрелкой 2"/>
        <o:r id="V:Rule14" type="connector" idref="#Прямая со стрелкой 12"/>
        <o:r id="V:Rule15" type="connector" idref="#Прямая со стрелкой 9"/>
        <o:r id="V:Rule16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73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33654"/>
  </w:style>
  <w:style w:type="character" w:customStyle="1" w:styleId="c13">
    <w:name w:val="c13"/>
    <w:basedOn w:val="a0"/>
    <w:rsid w:val="00733654"/>
  </w:style>
  <w:style w:type="paragraph" w:styleId="a4">
    <w:name w:val="header"/>
    <w:basedOn w:val="a"/>
    <w:link w:val="a5"/>
    <w:uiPriority w:val="99"/>
    <w:unhideWhenUsed/>
    <w:rsid w:val="00AD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388"/>
  </w:style>
  <w:style w:type="paragraph" w:styleId="a6">
    <w:name w:val="footer"/>
    <w:basedOn w:val="a"/>
    <w:link w:val="a7"/>
    <w:uiPriority w:val="99"/>
    <w:unhideWhenUsed/>
    <w:rsid w:val="00AD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388"/>
  </w:style>
  <w:style w:type="paragraph" w:styleId="a8">
    <w:name w:val="Balloon Text"/>
    <w:basedOn w:val="a"/>
    <w:link w:val="a9"/>
    <w:uiPriority w:val="99"/>
    <w:semiHidden/>
    <w:unhideWhenUsed/>
    <w:rsid w:val="00C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764"/>
    <w:rPr>
      <w:rFonts w:ascii="Tahoma" w:hAnsi="Tahoma" w:cs="Tahoma"/>
      <w:sz w:val="16"/>
      <w:szCs w:val="16"/>
    </w:rPr>
  </w:style>
  <w:style w:type="paragraph" w:customStyle="1" w:styleId="c92">
    <w:name w:val="c92"/>
    <w:basedOn w:val="a"/>
    <w:rsid w:val="00C4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41764"/>
  </w:style>
  <w:style w:type="character" w:customStyle="1" w:styleId="c23">
    <w:name w:val="c23"/>
    <w:basedOn w:val="a0"/>
    <w:rsid w:val="00C41764"/>
  </w:style>
  <w:style w:type="table" w:customStyle="1" w:styleId="2">
    <w:name w:val="Сетка таблицы2"/>
    <w:basedOn w:val="a1"/>
    <w:qFormat/>
    <w:rsid w:val="00C41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73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33654"/>
  </w:style>
  <w:style w:type="character" w:customStyle="1" w:styleId="c13">
    <w:name w:val="c13"/>
    <w:basedOn w:val="a0"/>
    <w:rsid w:val="00733654"/>
  </w:style>
  <w:style w:type="paragraph" w:styleId="a4">
    <w:name w:val="header"/>
    <w:basedOn w:val="a"/>
    <w:link w:val="a5"/>
    <w:uiPriority w:val="99"/>
    <w:unhideWhenUsed/>
    <w:rsid w:val="00AD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388"/>
  </w:style>
  <w:style w:type="paragraph" w:styleId="a6">
    <w:name w:val="footer"/>
    <w:basedOn w:val="a"/>
    <w:link w:val="a7"/>
    <w:uiPriority w:val="99"/>
    <w:unhideWhenUsed/>
    <w:rsid w:val="00AD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6D20-9FCC-424F-B4AA-E9B4AE3F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30</Pages>
  <Words>7179</Words>
  <Characters>40921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Dilyara</cp:lastModifiedBy>
  <cp:revision>13</cp:revision>
  <cp:lastPrinted>2025-09-04T15:41:00Z</cp:lastPrinted>
  <dcterms:created xsi:type="dcterms:W3CDTF">2025-07-17T10:03:00Z</dcterms:created>
  <dcterms:modified xsi:type="dcterms:W3CDTF">2025-09-08T08:00:00Z</dcterms:modified>
</cp:coreProperties>
</file>