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15" w:rsidRDefault="00CB5CF6">
      <w:r w:rsidRPr="00CB5CF6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PC\Desktop\ск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CF6" w:rsidRDefault="00CB5CF6"/>
    <w:p w:rsidR="00CB5CF6" w:rsidRDefault="00CB5CF6"/>
    <w:p w:rsidR="00CB5CF6" w:rsidRPr="00CB5CF6" w:rsidRDefault="00CB5CF6" w:rsidP="00CB5CF6">
      <w:pPr>
        <w:widowControl w:val="0"/>
        <w:suppressAutoHyphens/>
        <w:spacing w:after="0" w:line="240" w:lineRule="auto"/>
        <w:jc w:val="center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lastRenderedPageBreak/>
        <w:t>1. Общие положения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1. Настоящий Порядок учета мнения родителей (законных представителей)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несовершеннолетних обучающихся при принятии локальных нормативных актов, затрагивающих права обучающихся (далее — Порядок) регламентирует процедуру рассмотрения и согласования проектов локальных нормативных актов МБДОУ «Шеморданский детский сад №1 «Экият» (далее - образовательное Учреждение), затрагивающих права обучающихся в образовательного Учреждения и регулирующих образовательные отношения в образовательном Учреждении.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 Настоящий Порядок разработан в соответствии с частью 3 статьи 30, с частью 4 статьи 30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Федерального закона от 29.12.2012 № 273-ФЗ «Об образовании в Российской Федерации».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3.Понятия, используемые в настоящем Порядке: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«локальный нормативный акт» — нормативное предписание, принятое на уровне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образовательного Учреждения и регулирующее его внутреннюю деятельность;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«обучающийся» — физическое лицо, осваивающее образовательную программу;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«участники образовательных отношений» — обучающиеся, родители (законные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представители) несовершеннолетних обучающихся, педагогические работники и их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представители, образовательное Учреждение;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 Настоящий Порядок разработан с целью обеспечения и защиты конституционных прав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граждан Российской Федерации на образование.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5. Настоящий Порядок является локальным нормативным актом образовательного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Учреждения, регламентирующим её управление.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6. Настоящий Порядок направлен на реализацию требований законодательства Российской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Федерации по образованию по привлечению органов самоуправления образовательного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Учреждения к локальной нормотворческой деятельности.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7. В целях учёта мнения родителей (законных представителей) несовершеннолетних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обучающихся по вопросам управления образовательного Учреждения и при принятии локальных нормативных актов, затрагивающих права обучающихся, их родителей (законных представителей) в образовательном Учреждении создаётся родительский комитет (законных представителей) несовершеннолетних обучающихся (далее — Родительский комитет). Деятельность родительского комитета регулируется отдельным Положением "О Родительском комитете".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8. С целью ознакомления родителей (законных представителей) несовершеннолетних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обучающихся с настоящим Порядком образовательное Учреждение размещает его на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информационном стенде в образовательном Учреждении и на официальном сайте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образовательного Учреждения в информационно-телекоммуникационной сети «Интернет»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</w:pPr>
      <w:proofErr w:type="spellStart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val="en-US" w:eastAsia="zh-CN" w:bidi="hi-IN"/>
        </w:rPr>
        <w:t>edu</w:t>
      </w:r>
      <w:proofErr w:type="spellEnd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  <w:t>.</w:t>
      </w:r>
      <w:proofErr w:type="spellStart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val="en-US" w:eastAsia="zh-CN" w:bidi="hi-IN"/>
        </w:rPr>
        <w:t>tatar</w:t>
      </w:r>
      <w:proofErr w:type="spellEnd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  <w:t>.</w:t>
      </w:r>
      <w:proofErr w:type="spellStart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val="en-US" w:eastAsia="zh-CN" w:bidi="hi-IN"/>
        </w:rPr>
        <w:t>ru</w:t>
      </w:r>
      <w:proofErr w:type="spellEnd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  <w:t>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2. Рассмотрение и согласование проектов локальных нормативных актов с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родительским комитетом несовершеннолетних обучающихся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2.1. Образовательное Учреждение разрабатывает и утверждает локальные нормативные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акты по основным вопросам Учреждения и осуществления образовательной деятельности, в том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числе регламентирующие правила приёма обучающихся, режим занятий обучающихся, порядок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оформления возникновения, приостановления и прекращения отношений между образовательным Учреждением и родителями (законными представителями) обучающихся и другие.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2.2. Проекты локальных нормативных актов, затрагивающие права обучающихся и их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lastRenderedPageBreak/>
        <w:t>родителей (законных представителей) могут разрабатываться по следующим направлениям: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разработка и принятие правил внутреннего распорядка 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создание необходимых условий для охраны и укрепления здоровья 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создание необходимых условий питания воспитанников;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4) соответствие применяемых форм, средств, методов обучения и воспитания возрастным,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психофизическим особенностям, склонностям, способностям, интересам и потребностям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5) создание безопасных условий обучения, воспитания обучающихся, присмотра и ухода за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воспитанниками, их содержания в соответствии с установленными нормами, обеспечивающими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жизнь и здоровье 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 xml:space="preserve">6) соблюдение прав и </w:t>
      </w:r>
      <w:proofErr w:type="gramStart"/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свобод</w:t>
      </w:r>
      <w:proofErr w:type="gramEnd"/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 xml:space="preserve"> обучающихся и их родителей (законных представителей) и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др.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2.3. Руководитель образовательного Учреждения (далее — руководитель) направляет проект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локального нормативного акта, затрагивающего права обучающихся в родительский комитет с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сопроводительным письмом.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2.4. Родительский комитет не позднее пяти рабочих дней со дня получения проекта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локального нормативного акта направляет руководителю мнение по проекту в письменной форме.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В случае, если мнение не поступило в указанный предыдущим пунктом срок, руководитель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образовательного Учреждения имеет право принять локальный нормативный акт.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2.5. В случае, если мнение родительского комитета не содержит согласия с проектом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локального нормативного акта либо содержит предложения по его совершенствованию,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руководитель может согласиться с ним либо обязан в течение семи рабочих дней после получения мнения провести дополнительные консультации с Родительским комитетом в целях достижения взаимоприемлемого решения.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jc w:val="center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3. Конфликт интересов родителей (законных представителей) обучающихся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3.1. В случае возникновения конфликта интересов родителей (законных представителей)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обучающихся при несоблюдении или недобросовестном соблюдении законодательства в сфере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образования, присмотра и ухода за детьми дошкольного возраста,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образовательном Учреждении. Деятельность данной комиссии регулируется Положением "О комиссии по урегулированию споров между участниками образовательных отношений".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3.2. Решение комиссии по урегулированию споров между участниками образовательных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отношений является обязательным для всех участников образовательных отношений и подлежит исполнению в сроки, предусмотренные Положением "О комиссии по урегулированию споров между участниками образовательных отношений".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jc w:val="center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4. Права и обязанности руководителя и родителей (законных представителей) обучающихся при рассмотрении и согласовании</w:t>
      </w: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 xml:space="preserve"> </w:t>
      </w: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проектов локальных нормативных актов, затрагивающих права обучающихся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4.1. Руководитель имеет право: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 определять потребность в разработке тех или иных локальных нормативных актов,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затрагивающих права и законные интересы обучающихся и их родителей (законных представителей);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формировать направления внутренней нормотворческой деятельности с учётом мнения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других участников образовательных отношений;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утверждать локальные нормативные акты в соответствии с принятым в образовательном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Учреждении Уставом (в новой редакции);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4) привлекать к разработке локальных нормативных актов представителей компетентных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сторонних организаций, специалистов и экспертов в определённых областях, связанных с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деятельностью образовательного Учреждения;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5) осуществлять руководство и контроль за разработкой локальных нормативных актов.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4.2. Руководитель обязан: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руководствоваться в своей деятельности Конституцией Российской Федерации,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законодательством в сфере образования и подзаконными нормативными правовыми актами,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затрагивающими права и законные интересы обучающихся и их родителей (законных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представителей);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учитывать мнения участников образовательных отношений и других заинтересованных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сторон в процессе разработки и утверждения локальных нормативных актов;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соблюдать права и свободы других участников образовательных отношений.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4.3. Родители (законные представители) несовершеннолетних обучающихся имеют право: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участвовать в установленном порядке в разработке, обсуждении и согласовании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локальных нормативных актов;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обжаловать локальные нормативные акты в установленном законодательством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Российской Федерации порядке;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использовать не запрещённые законодательством Российской Федерации иные способы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защиты своих прав и законных интересов.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4.4. Родители (законные представители) несовершеннолетних обучающихся обязаны: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уважать и соблюдать права и свободы других участников образовательных отношений.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bookmarkStart w:id="0" w:name="_GoBack"/>
      <w:bookmarkEnd w:id="0"/>
    </w:p>
    <w:sectPr w:rsidR="00CB5CF6" w:rsidRPr="00CB5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F6"/>
    <w:rsid w:val="00740B15"/>
    <w:rsid w:val="00CB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CF43"/>
  <w15:chartTrackingRefBased/>
  <w15:docId w15:val="{380CF918-C326-4EB2-9B49-3456C965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2020-07-24T13:54:00Z</dcterms:created>
  <dcterms:modified xsi:type="dcterms:W3CDTF">2020-07-24T13:55:00Z</dcterms:modified>
</cp:coreProperties>
</file>