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1E81" w:rsidRPr="004A1E81" w:rsidRDefault="004A1E81" w:rsidP="004A1E81">
      <w:pPr>
        <w:spacing w:before="150" w:after="180"/>
        <w:jc w:val="center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b/>
          <w:bCs/>
          <w:color w:val="111111"/>
          <w:kern w:val="0"/>
          <w:u w:val="single"/>
          <w:lang w:eastAsia="ru-RU"/>
          <w14:ligatures w14:val="none"/>
        </w:rPr>
        <w:t xml:space="preserve">Рекомендации педагогам по работе </w:t>
      </w:r>
      <w:proofErr w:type="gramStart"/>
      <w:r w:rsidRPr="004A1E81">
        <w:rPr>
          <w:rFonts w:ascii="Times New Roman" w:eastAsia="Times New Roman" w:hAnsi="Times New Roman" w:cs="Times New Roman"/>
          <w:b/>
          <w:bCs/>
          <w:color w:val="111111"/>
          <w:kern w:val="0"/>
          <w:u w:val="single"/>
          <w:lang w:eastAsia="ru-RU"/>
          <w14:ligatures w14:val="none"/>
        </w:rPr>
        <w:t>с учащимся</w:t>
      </w:r>
      <w:proofErr w:type="gramEnd"/>
      <w:r w:rsidRPr="004A1E81">
        <w:rPr>
          <w:rFonts w:ascii="Times New Roman" w:eastAsia="Times New Roman" w:hAnsi="Times New Roman" w:cs="Times New Roman"/>
          <w:b/>
          <w:bCs/>
          <w:color w:val="111111"/>
          <w:kern w:val="0"/>
          <w:u w:val="single"/>
          <w:lang w:eastAsia="ru-RU"/>
          <w14:ligatures w14:val="none"/>
        </w:rPr>
        <w:t xml:space="preserve"> с асоциальной направленностью</w:t>
      </w:r>
    </w:p>
    <w:p w:rsid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    Выяснить особенности семейного окружения, влияние улицы, неформальных групп. </w:t>
      </w: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br/>
        <w:t>     Иметь представление, какие потребности учащийся удовлетворяет, общаясь с представителями той или иной группировки:</w:t>
      </w:r>
    </w:p>
    <w:p w:rsid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  - хочет ли самоутвердиться или почувствовать защищенность в группе; </w:t>
      </w:r>
    </w:p>
    <w:p w:rsid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  - реализовать мотивацию дружеского общения; </w:t>
      </w:r>
    </w:p>
    <w:p w:rsid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  - удовлетворить потребность в алкоголе, курении, наркотиках и т.п. </w:t>
      </w:r>
    </w:p>
    <w:p w:rsid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    Чрезвычайно важно проследить путь, который привел уч-ся в данную группировку. </w:t>
      </w: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br/>
        <w:t>     Выяснить отношение девушки к себе и к своим поступкам, к окружающим. </w:t>
      </w: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br/>
        <w:t>     Важно установить и поддержать все здоровые, позитивные, сохранные стороны личности девушки, обратив их на то, чтобы повысить ее самоценность и укрепить уверенность в себе.</w:t>
      </w:r>
    </w:p>
    <w:p w:rsid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    Выявить круг друзей и близких, которые в сложившейся ситуации могли бы ей помочь. </w:t>
      </w: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br/>
        <w:t>     Не допускать ошибок в общении с «трудными» уч-ся: </w:t>
      </w:r>
    </w:p>
    <w:p w:rsid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  - критиковать отдельные поступки, а не личность уч-ся в целом; </w:t>
      </w:r>
    </w:p>
    <w:p w:rsid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  - не подключать к негативной оценке личности уч-ся всю группу (замечания делать наедине); </w:t>
      </w: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br/>
        <w:t>   - прежде, чем сделать замечание по поводу негативного поступка девушки, найти повод подчеркнуть позитивные стороны личности уч-ся.</w:t>
      </w:r>
    </w:p>
    <w:p w:rsid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    Привлекать уч-ся с примитивными духовными интересами к занятиям, требующим интеллектуальных усилий. </w:t>
      </w:r>
    </w:p>
    <w:p w:rsid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    Больше общаться с уч-ся, провоцируя их на доверительный разговор, касающийся взаимоотношений между юношами и девушками, родителями и детьми. </w:t>
      </w:r>
    </w:p>
    <w:p w:rsid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    Использовать для обсуждения с уч-ся в любой свободный момент материалы из прессы, телевидения, окружающей жизни. </w:t>
      </w:r>
    </w:p>
    <w:p w:rsidR="004A1E81" w:rsidRP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</w:p>
    <w:p w:rsidR="004A1E81" w:rsidRDefault="004A1E81" w:rsidP="004A1E81">
      <w:pPr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</w:t>
      </w:r>
      <w:r w:rsidRPr="004A1E81"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>Рекомендации педагогам по работе с учащимися, требующими особого педагогического внимания</w:t>
      </w:r>
    </w:p>
    <w:p w:rsidR="004A1E81" w:rsidRP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</w:p>
    <w:p w:rsid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b/>
          <w:bCs/>
          <w:color w:val="111111"/>
          <w:kern w:val="0"/>
          <w:u w:val="single"/>
          <w:lang w:eastAsia="ru-RU"/>
          <w14:ligatures w14:val="none"/>
        </w:rPr>
        <w:t xml:space="preserve">Недисциплинированные </w:t>
      </w:r>
      <w:proofErr w:type="gramStart"/>
      <w:r w:rsidRPr="004A1E81">
        <w:rPr>
          <w:rFonts w:ascii="Times New Roman" w:eastAsia="Times New Roman" w:hAnsi="Times New Roman" w:cs="Times New Roman"/>
          <w:b/>
          <w:bCs/>
          <w:color w:val="111111"/>
          <w:kern w:val="0"/>
          <w:u w:val="single"/>
          <w:lang w:eastAsia="ru-RU"/>
          <w14:ligatures w14:val="none"/>
        </w:rPr>
        <w:t>учащиеся</w:t>
      </w: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 Это</w:t>
      </w:r>
      <w:proofErr w:type="gramEnd"/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 xml:space="preserve"> те учащиеся, которые постоянно привлекают к себе внимание учителей и доставляют беспокойство (упрямые, непослушные, капризные). </w:t>
      </w: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br/>
        <w:t>    Причины: неудачно выраженное стремление к взрослости, неправильное понимание упрямства, как проявления силы воли и принципиальности, желание противостоять подавлению его личности некоторыми взрослыми.</w:t>
      </w:r>
    </w:p>
    <w:p w:rsidR="004A1E81" w:rsidRP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  </w:t>
      </w:r>
      <w:r w:rsidRPr="004A1E81"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>Коррекция.</w:t>
      </w: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 xml:space="preserve"> Иногда полезно дать возможность упрямцу поступить </w:t>
      </w:r>
      <w:proofErr w:type="gramStart"/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по своему</w:t>
      </w:r>
      <w:proofErr w:type="gramEnd"/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, чтобы пережить неудачу и на деле убедиться в неразумности решения. Основной путь профилактики и искоренения упрямства - устранение причин, вызвавших этот недостаток, организация правильного режима учебы и отдыха, разумная требовательность. </w:t>
      </w: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br/>
        <w:t>  </w:t>
      </w:r>
    </w:p>
    <w:p w:rsidR="004A1E81" w:rsidRP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b/>
          <w:bCs/>
          <w:color w:val="111111"/>
          <w:kern w:val="0"/>
          <w:u w:val="single"/>
          <w:lang w:eastAsia="ru-RU"/>
          <w14:ligatures w14:val="none"/>
        </w:rPr>
        <w:t>Агрессивные учащиеся</w:t>
      </w:r>
    </w:p>
    <w:p w:rsid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Причины: средство насмешливой и снисходительной демонстрации своей физической силы, часто носит демонстративный характер. Возможна агрессия при регулировании отношений в группе. </w:t>
      </w:r>
    </w:p>
    <w:p w:rsid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 </w:t>
      </w:r>
      <w:r w:rsidRPr="004A1E81"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>Коррекция.</w:t>
      </w: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 xml:space="preserve"> Спокойный, неторопливый, доброжелательный разговор, аргументированное доказательство неправильности их поведения. Не позволять себе их оскорбить, общаться на равных, но не впадать в зависимость от них. В открытую не бороться, т.к. это усугубит отношения, следует учитывать особенности и бурные реакции. Обсуждать поведение следует только после успокоения. В целях окончательного исправления не следует закреплять отрицательную оценку за молодыми людьми, препятствовать их участию в молодежных движениях, слишком настойчиво и бесцеремонно вовлекать в общественную деятельность. «Воинственность» ребенка можно успокоить своим спокойствием. </w:t>
      </w: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lastRenderedPageBreak/>
        <w:t>Необходимо находить повод похвалить его, особенно это хорошо спустя некоторое время после наказания. Ребенок убедится, что претензии были к его поступку, а не к личности в целом. </w:t>
      </w:r>
    </w:p>
    <w:p w:rsidR="004A1E81" w:rsidRP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br/>
        <w:t>  </w:t>
      </w:r>
      <w:r w:rsidRPr="004A1E81">
        <w:rPr>
          <w:rFonts w:ascii="Times New Roman" w:eastAsia="Times New Roman" w:hAnsi="Times New Roman" w:cs="Times New Roman"/>
          <w:b/>
          <w:bCs/>
          <w:color w:val="111111"/>
          <w:kern w:val="0"/>
          <w:u w:val="single"/>
          <w:lang w:eastAsia="ru-RU"/>
          <w14:ligatures w14:val="none"/>
        </w:rPr>
        <w:t>Ленивые учащиеся</w:t>
      </w:r>
    </w:p>
    <w:p w:rsid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proofErr w:type="spellStart"/>
      <w:proofErr w:type="gramStart"/>
      <w:r w:rsidRPr="004A1E81">
        <w:rPr>
          <w:rFonts w:ascii="Times New Roman" w:eastAsia="Times New Roman" w:hAnsi="Times New Roman" w:cs="Times New Roman"/>
          <w:color w:val="111111"/>
          <w:kern w:val="0"/>
          <w:u w:val="single"/>
          <w:lang w:eastAsia="ru-RU"/>
          <w14:ligatures w14:val="none"/>
        </w:rPr>
        <w:t>Причины:</w:t>
      </w: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Отрицательное</w:t>
      </w:r>
      <w:proofErr w:type="spellEnd"/>
      <w:proofErr w:type="gramEnd"/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 xml:space="preserve"> влияние окружающей среды и чрезвычайно заботливых родителей, бесперспективность обучения, отсутствие контроля за их поведением, влияние товарищей. </w:t>
      </w: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br/>
        <w:t>  </w:t>
      </w:r>
      <w:r w:rsidRPr="004A1E81"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>Коррекция.</w:t>
      </w:r>
      <w:r w:rsidRPr="004A1E81">
        <w:rPr>
          <w:rFonts w:ascii="Times New Roman" w:eastAsia="Times New Roman" w:hAnsi="Times New Roman" w:cs="Times New Roman"/>
          <w:color w:val="111111"/>
          <w:kern w:val="0"/>
          <w:u w:val="single"/>
          <w:lang w:eastAsia="ru-RU"/>
          <w14:ligatures w14:val="none"/>
        </w:rPr>
        <w:t>  </w:t>
      </w: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Воспитание потребности в труде, заинтересовывать учащихся, связывать материал предмета с жизнью, предоставлять больше самостоятельности. Трудолюбие возникает при успехе в какой-либо деятельности. При таком психическом состоянии (радости от успехов деятельности) возникают условия для развития таких черт характера, как прилежание, добросовестность, старательность и обязательность. </w:t>
      </w:r>
    </w:p>
    <w:p w:rsid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</w:p>
    <w:p w:rsid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</w:p>
    <w:p w:rsid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 </w:t>
      </w:r>
      <w:r w:rsidRPr="004A1E81">
        <w:rPr>
          <w:rFonts w:ascii="Times New Roman" w:eastAsia="Times New Roman" w:hAnsi="Times New Roman" w:cs="Times New Roman"/>
          <w:b/>
          <w:bCs/>
          <w:color w:val="111111"/>
          <w:kern w:val="0"/>
          <w:u w:val="single"/>
          <w:lang w:eastAsia="ru-RU"/>
          <w14:ligatures w14:val="none"/>
        </w:rPr>
        <w:t xml:space="preserve">Эгоистичные </w:t>
      </w:r>
      <w:proofErr w:type="gramStart"/>
      <w:r w:rsidRPr="004A1E81">
        <w:rPr>
          <w:rFonts w:ascii="Times New Roman" w:eastAsia="Times New Roman" w:hAnsi="Times New Roman" w:cs="Times New Roman"/>
          <w:b/>
          <w:bCs/>
          <w:color w:val="111111"/>
          <w:kern w:val="0"/>
          <w:u w:val="single"/>
          <w:lang w:eastAsia="ru-RU"/>
          <w14:ligatures w14:val="none"/>
        </w:rPr>
        <w:t>учащиеся</w:t>
      </w: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 Эгоисты</w:t>
      </w:r>
      <w:proofErr w:type="gramEnd"/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 xml:space="preserve"> - это себялюбцы, предпочитающие во всем свои личные интересы интересам других людей и общества. Жизненная направленность эгоиста - собственное «Я», личное преуспевание (при чем нередко за счет других). Крайним выражением эгоизма является эгоцентризм. Он заключается в том, что в центр всей жизни уч-ся ставит свое «Я». Такие учащиеся обычно </w:t>
      </w:r>
      <w:proofErr w:type="spellStart"/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нечутки</w:t>
      </w:r>
      <w:proofErr w:type="spellEnd"/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, неотзывчивы. Особенно часто эгоизм проявляется у подростков и представителей юношеского возраста. </w:t>
      </w: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br/>
        <w:t>  </w:t>
      </w:r>
      <w:r w:rsidRPr="004A1E81">
        <w:rPr>
          <w:rFonts w:ascii="Times New Roman" w:eastAsia="Times New Roman" w:hAnsi="Times New Roman" w:cs="Times New Roman"/>
          <w:b/>
          <w:bCs/>
          <w:color w:val="111111"/>
          <w:kern w:val="0"/>
          <w:u w:val="single"/>
          <w:lang w:eastAsia="ru-RU"/>
          <w14:ligatures w14:val="none"/>
        </w:rPr>
        <w:t xml:space="preserve">Грубые </w:t>
      </w:r>
      <w:proofErr w:type="gramStart"/>
      <w:r w:rsidRPr="004A1E81">
        <w:rPr>
          <w:rFonts w:ascii="Times New Roman" w:eastAsia="Times New Roman" w:hAnsi="Times New Roman" w:cs="Times New Roman"/>
          <w:b/>
          <w:bCs/>
          <w:color w:val="111111"/>
          <w:kern w:val="0"/>
          <w:u w:val="single"/>
          <w:lang w:eastAsia="ru-RU"/>
          <w14:ligatures w14:val="none"/>
        </w:rPr>
        <w:t>учащиеся</w:t>
      </w: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 Грубость</w:t>
      </w:r>
      <w:proofErr w:type="gramEnd"/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, резкость, дерзость проявляются если есть подавление личности учащихся взрослым (диктат, мелочная опека). Грубость может быть ответом на несправедливость взрослых. </w:t>
      </w:r>
    </w:p>
    <w:p w:rsid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 </w:t>
      </w:r>
      <w:r w:rsidRPr="004A1E81"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>Коррекция.</w:t>
      </w:r>
      <w:r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 xml:space="preserve"> </w:t>
      </w: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Устраняется грубость в случае уважения достоинства учащихся, предоставлении определенной самостоятельности. Так как грубость может быть вследствие переутомления, то необходимо правильно организовывать режим труда и отдыха. </w:t>
      </w:r>
    </w:p>
    <w:p w:rsid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</w:p>
    <w:p w:rsid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br/>
        <w:t> </w:t>
      </w:r>
      <w:r w:rsidRPr="004A1E81">
        <w:rPr>
          <w:rFonts w:ascii="Times New Roman" w:eastAsia="Times New Roman" w:hAnsi="Times New Roman" w:cs="Times New Roman"/>
          <w:b/>
          <w:bCs/>
          <w:color w:val="111111"/>
          <w:kern w:val="0"/>
          <w:u w:val="single"/>
          <w:lang w:eastAsia="ru-RU"/>
          <w14:ligatures w14:val="none"/>
        </w:rPr>
        <w:t>Ненастойчивые учащиеся</w:t>
      </w:r>
      <w:r>
        <w:rPr>
          <w:rFonts w:ascii="Times New Roman" w:eastAsia="Times New Roman" w:hAnsi="Times New Roman" w:cs="Times New Roman"/>
          <w:b/>
          <w:bCs/>
          <w:color w:val="111111"/>
          <w:kern w:val="0"/>
          <w:u w:val="single"/>
          <w:lang w:eastAsia="ru-RU"/>
          <w14:ligatures w14:val="none"/>
        </w:rPr>
        <w:t xml:space="preserve">. </w:t>
      </w: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Ненастойчивые дети либо вообще не ставят перед собой труднодостижимых задач, либо ставят, но не руководствуются ими в своем поведении. Воспитание настойчивости непосредственно связано с формированием других черт характера: активности, организованности, упорства. </w:t>
      </w:r>
    </w:p>
    <w:p w:rsid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</w:p>
    <w:p w:rsidR="004A1E81" w:rsidRP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 </w:t>
      </w:r>
      <w:r w:rsidRPr="004A1E81">
        <w:rPr>
          <w:rFonts w:ascii="Times New Roman" w:eastAsia="Times New Roman" w:hAnsi="Times New Roman" w:cs="Times New Roman"/>
          <w:b/>
          <w:bCs/>
          <w:color w:val="111111"/>
          <w:kern w:val="0"/>
          <w:u w:val="single"/>
          <w:lang w:eastAsia="ru-RU"/>
          <w14:ligatures w14:val="none"/>
        </w:rPr>
        <w:t>Лживые учащиеся</w:t>
      </w:r>
    </w:p>
    <w:p w:rsid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proofErr w:type="spellStart"/>
      <w:proofErr w:type="gramStart"/>
      <w:r w:rsidRPr="004A1E81">
        <w:rPr>
          <w:rFonts w:ascii="Times New Roman" w:eastAsia="Times New Roman" w:hAnsi="Times New Roman" w:cs="Times New Roman"/>
          <w:color w:val="111111"/>
          <w:kern w:val="0"/>
          <w:u w:val="single"/>
          <w:lang w:eastAsia="ru-RU"/>
          <w14:ligatures w14:val="none"/>
        </w:rPr>
        <w:t>Причины:</w:t>
      </w: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боязнь</w:t>
      </w:r>
      <w:proofErr w:type="spellEnd"/>
      <w:proofErr w:type="gramEnd"/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 xml:space="preserve"> наказания, стремление во что бы то ни стало привлечь к себе внимание окружающих. Иногда ложь - прикрытие поступков товарищей.</w:t>
      </w:r>
    </w:p>
    <w:p w:rsid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 </w:t>
      </w:r>
      <w:proofErr w:type="spellStart"/>
      <w:r w:rsidRPr="004A1E81"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>Коррекция.</w:t>
      </w: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Беседы</w:t>
      </w:r>
      <w:proofErr w:type="spellEnd"/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 xml:space="preserve"> о честности, правдивости и о лжи - презренном качестве личности человека. Быть примером честности, не дать возможности учащимся усомниться в этом. </w:t>
      </w: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br/>
        <w:t> </w:t>
      </w:r>
    </w:p>
    <w:p w:rsid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</w:t>
      </w:r>
      <w:r w:rsidRPr="004A1E81">
        <w:rPr>
          <w:rFonts w:ascii="Times New Roman" w:eastAsia="Times New Roman" w:hAnsi="Times New Roman" w:cs="Times New Roman"/>
          <w:b/>
          <w:bCs/>
          <w:color w:val="111111"/>
          <w:kern w:val="0"/>
          <w:u w:val="single"/>
          <w:lang w:eastAsia="ru-RU"/>
          <w14:ligatures w14:val="none"/>
        </w:rPr>
        <w:t xml:space="preserve">Неорганизованные </w:t>
      </w:r>
      <w:proofErr w:type="gramStart"/>
      <w:r w:rsidRPr="004A1E81">
        <w:rPr>
          <w:rFonts w:ascii="Times New Roman" w:eastAsia="Times New Roman" w:hAnsi="Times New Roman" w:cs="Times New Roman"/>
          <w:b/>
          <w:bCs/>
          <w:color w:val="111111"/>
          <w:kern w:val="0"/>
          <w:u w:val="single"/>
          <w:lang w:eastAsia="ru-RU"/>
          <w14:ligatures w14:val="none"/>
        </w:rPr>
        <w:t>учащиеся</w:t>
      </w:r>
      <w:proofErr w:type="gramEnd"/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  К неорганизованным учащимся относятся дезорганизаторы, мало организованные, частично организованные и заорганизованные дети. Неорганизованные дети не умеют управлять своей активностью. Многие из них импульсивные. Заорганизованные учащиеся чаще всего бывают двух видов: внешне заорганизованные и внутренне заорганизованные. Внешне заорганизованные - слепо подчиняются установленному порядку в школе и в семье. Лишен самостоятельности, активности, не может проявить инициативу. Ждет указаний. Внутренне заорганизованные - чрезмерно организованные, активные. Они учатся и работают чрезмерно много, нередко на износ (</w:t>
      </w:r>
      <w:proofErr w:type="spellStart"/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работоголики</w:t>
      </w:r>
      <w:proofErr w:type="spellEnd"/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). </w:t>
      </w:r>
    </w:p>
    <w:p w:rsid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 </w:t>
      </w:r>
      <w:r w:rsidRPr="004A1E81"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>Коррекция.</w:t>
      </w:r>
      <w:r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 xml:space="preserve"> </w:t>
      </w: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Воспитание и самовоспитание у учащихся организованности: умения планировать и выполнять свои дела в течение дня, недели, месяца.</w:t>
      </w:r>
    </w:p>
    <w:p w:rsid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lastRenderedPageBreak/>
        <w:t> </w:t>
      </w: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br/>
        <w:t>  </w:t>
      </w:r>
      <w:proofErr w:type="gramStart"/>
      <w:r w:rsidRPr="004A1E81">
        <w:rPr>
          <w:rFonts w:ascii="Times New Roman" w:eastAsia="Times New Roman" w:hAnsi="Times New Roman" w:cs="Times New Roman"/>
          <w:b/>
          <w:bCs/>
          <w:color w:val="111111"/>
          <w:kern w:val="0"/>
          <w:u w:val="single"/>
          <w:lang w:eastAsia="ru-RU"/>
          <w14:ligatures w14:val="none"/>
        </w:rPr>
        <w:t>Воровство</w:t>
      </w: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Совершается</w:t>
      </w:r>
      <w:proofErr w:type="gramEnd"/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 xml:space="preserve"> из желания иметь то, чего они лишены в своей семье. Это является следствием невысокого уровня культуры. Часто присваивание чужих вещей происходит в процессе обмена предметами одежды. </w:t>
      </w:r>
    </w:p>
    <w:p w:rsid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 </w:t>
      </w:r>
      <w:proofErr w:type="spellStart"/>
      <w:r w:rsidRPr="004A1E81">
        <w:rPr>
          <w:rFonts w:ascii="Times New Roman" w:eastAsia="Times New Roman" w:hAnsi="Times New Roman" w:cs="Times New Roman"/>
          <w:b/>
          <w:bCs/>
          <w:color w:val="111111"/>
          <w:kern w:val="0"/>
          <w:lang w:eastAsia="ru-RU"/>
          <w14:ligatures w14:val="none"/>
        </w:rPr>
        <w:t>Коррекция.</w:t>
      </w: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Взаимодействие</w:t>
      </w:r>
      <w:proofErr w:type="spellEnd"/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 xml:space="preserve"> с семьей, повышение уровня культурного и нравственного развития, вовлечение в деятельность. </w:t>
      </w:r>
    </w:p>
    <w:p w:rsid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</w:p>
    <w:p w:rsid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 </w:t>
      </w:r>
      <w:r w:rsidRPr="004A1E81">
        <w:rPr>
          <w:rFonts w:ascii="Times New Roman" w:eastAsia="Times New Roman" w:hAnsi="Times New Roman" w:cs="Times New Roman"/>
          <w:b/>
          <w:bCs/>
          <w:color w:val="111111"/>
          <w:kern w:val="0"/>
          <w:u w:val="single"/>
          <w:lang w:eastAsia="ru-RU"/>
          <w14:ligatures w14:val="none"/>
        </w:rPr>
        <w:t>Суицидальные учащиеся</w:t>
      </w:r>
      <w:r>
        <w:rPr>
          <w:rFonts w:ascii="Times New Roman" w:eastAsia="Times New Roman" w:hAnsi="Times New Roman" w:cs="Times New Roman"/>
          <w:b/>
          <w:bCs/>
          <w:color w:val="111111"/>
          <w:kern w:val="0"/>
          <w:u w:val="single"/>
          <w:lang w:eastAsia="ru-RU"/>
          <w14:ligatures w14:val="none"/>
        </w:rPr>
        <w:t>.</w:t>
      </w:r>
      <w:r w:rsidRPr="004A1E81">
        <w:rPr>
          <w:rFonts w:ascii="Times New Roman" w:eastAsia="Times New Roman" w:hAnsi="Times New Roman" w:cs="Times New Roman"/>
          <w:b/>
          <w:bCs/>
          <w:color w:val="111111"/>
          <w:kern w:val="0"/>
          <w:u w:val="single"/>
          <w:lang w:eastAsia="ru-RU"/>
          <w14:ligatures w14:val="none"/>
        </w:rPr>
        <w:t> </w:t>
      </w: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 xml:space="preserve">Суицидальное поведение включает в себя кроме суицида попытки, покушения на свою жизнь. Суицидальные проявления - суицидальные мысли, намеки и высказывания, не сопровождающиеся </w:t>
      </w:r>
      <w:proofErr w:type="gramStart"/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каким либо</w:t>
      </w:r>
      <w:proofErr w:type="gramEnd"/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 xml:space="preserve"> действием.</w:t>
      </w:r>
    </w:p>
    <w:p w:rsidR="004A1E81" w:rsidRPr="004A1E81" w:rsidRDefault="004A1E81" w:rsidP="004A1E81">
      <w:pPr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 </w:t>
      </w:r>
      <w:r w:rsidRPr="004A1E81">
        <w:rPr>
          <w:rFonts w:ascii="Times New Roman" w:eastAsia="Times New Roman" w:hAnsi="Times New Roman" w:cs="Times New Roman"/>
          <w:color w:val="111111"/>
          <w:kern w:val="0"/>
          <w:u w:val="single"/>
          <w:lang w:eastAsia="ru-RU"/>
          <w14:ligatures w14:val="none"/>
        </w:rPr>
        <w:t>Мотивы:</w:t>
      </w:r>
    </w:p>
    <w:p w:rsidR="004A1E81" w:rsidRPr="004A1E81" w:rsidRDefault="004A1E81" w:rsidP="004A1E81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Лично-семейные: болезнь, смерть близких; одиночество; неразделенная любовь; половая несостоятельность; оскорбление со стороны окружающих; </w:t>
      </w:r>
    </w:p>
    <w:p w:rsidR="004A1E81" w:rsidRDefault="004A1E81" w:rsidP="004A1E81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 Состояние здоровья: психические заболевания, соматические заболевания, уродства. </w:t>
      </w:r>
    </w:p>
    <w:p w:rsidR="004A1E81" w:rsidRDefault="004A1E81" w:rsidP="004A1E81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 Конфликты, связанные с антисоциальным поведением: опасение уголовной ответственности, боязнь иного наказания или позора.</w:t>
      </w:r>
    </w:p>
    <w:p w:rsidR="004A1E81" w:rsidRDefault="004A1E81" w:rsidP="004A1E81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 Конфликты, связанные с работой или учебой. </w:t>
      </w:r>
    </w:p>
    <w:p w:rsidR="004A1E81" w:rsidRDefault="004A1E81" w:rsidP="004A1E81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 Материально-бытовые трудности.</w:t>
      </w:r>
    </w:p>
    <w:p w:rsidR="004A1E81" w:rsidRDefault="004A1E81" w:rsidP="004A1E81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 Другие мотивы. </w:t>
      </w:r>
    </w:p>
    <w:p w:rsidR="004A1E81" w:rsidRPr="004A1E81" w:rsidRDefault="004A1E81" w:rsidP="004A1E81">
      <w:pPr>
        <w:pStyle w:val="a3"/>
        <w:ind w:left="0" w:firstLine="426"/>
        <w:jc w:val="both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   </w:t>
      </w:r>
      <w:r w:rsidRPr="004A1E81">
        <w:rPr>
          <w:rFonts w:ascii="Times New Roman" w:eastAsia="Times New Roman" w:hAnsi="Times New Roman" w:cs="Times New Roman"/>
          <w:color w:val="111111"/>
          <w:kern w:val="0"/>
          <w:u w:val="single"/>
          <w:lang w:eastAsia="ru-RU"/>
          <w14:ligatures w14:val="none"/>
        </w:rPr>
        <w:t>Признаки суицидального поведения:</w:t>
      </w:r>
    </w:p>
    <w:p w:rsidR="00C25A10" w:rsidRPr="004A1E81" w:rsidRDefault="004A1E81" w:rsidP="004A1E81">
      <w:pPr>
        <w:pStyle w:val="a3"/>
        <w:ind w:left="0"/>
        <w:rPr>
          <w:rFonts w:ascii="Times New Roman" w:hAnsi="Times New Roman" w:cs="Times New Roman"/>
        </w:rPr>
      </w:pPr>
      <w:r w:rsidRPr="004A1E81">
        <w:rPr>
          <w:rFonts w:ascii="Times New Roman" w:hAnsi="Times New Roman" w:cs="Times New Roman"/>
          <w:lang w:eastAsia="ru-RU"/>
        </w:rPr>
        <w:t xml:space="preserve"> -   уход в себя (сторонится вчерашних друзей); </w:t>
      </w:r>
      <w:r w:rsidRPr="004A1E81">
        <w:rPr>
          <w:rFonts w:ascii="Times New Roman" w:hAnsi="Times New Roman" w:cs="Times New Roman"/>
          <w:lang w:eastAsia="ru-RU"/>
        </w:rPr>
        <w:br/>
        <w:t>  -   капризность, привередливость; </w:t>
      </w:r>
      <w:r w:rsidRPr="004A1E81">
        <w:rPr>
          <w:rFonts w:ascii="Times New Roman" w:hAnsi="Times New Roman" w:cs="Times New Roman"/>
          <w:lang w:eastAsia="ru-RU"/>
        </w:rPr>
        <w:br/>
        <w:t>  -   депрессия, глубокий эмоциональный упадок; </w:t>
      </w:r>
      <w:r w:rsidRPr="004A1E81">
        <w:rPr>
          <w:rFonts w:ascii="Times New Roman" w:hAnsi="Times New Roman" w:cs="Times New Roman"/>
          <w:lang w:eastAsia="ru-RU"/>
        </w:rPr>
        <w:br/>
        <w:t>  -   агрессивность; </w:t>
      </w:r>
      <w:bookmarkStart w:id="0" w:name="_GoBack"/>
      <w:bookmarkEnd w:id="0"/>
      <w:r w:rsidRPr="004A1E81">
        <w:rPr>
          <w:rFonts w:ascii="Times New Roman" w:hAnsi="Times New Roman" w:cs="Times New Roman"/>
          <w:lang w:eastAsia="ru-RU"/>
        </w:rPr>
        <w:br/>
        <w:t> -    нарушение аппетита; </w:t>
      </w:r>
      <w:r w:rsidRPr="004A1E81">
        <w:rPr>
          <w:rFonts w:ascii="Times New Roman" w:hAnsi="Times New Roman" w:cs="Times New Roman"/>
          <w:lang w:eastAsia="ru-RU"/>
        </w:rPr>
        <w:br/>
        <w:t> -    раздача подарков окружающим; </w:t>
      </w:r>
      <w:r w:rsidRPr="004A1E81">
        <w:rPr>
          <w:rFonts w:ascii="Times New Roman" w:hAnsi="Times New Roman" w:cs="Times New Roman"/>
          <w:lang w:eastAsia="ru-RU"/>
        </w:rPr>
        <w:br/>
        <w:t> -    психологическая травма; </w:t>
      </w:r>
      <w:r w:rsidRPr="004A1E81">
        <w:rPr>
          <w:rFonts w:ascii="Times New Roman" w:hAnsi="Times New Roman" w:cs="Times New Roman"/>
          <w:lang w:eastAsia="ru-RU"/>
        </w:rPr>
        <w:br/>
        <w:t> -    перемены в поведении; </w:t>
      </w:r>
      <w:r w:rsidRPr="004A1E81">
        <w:rPr>
          <w:rFonts w:ascii="Times New Roman" w:hAnsi="Times New Roman" w:cs="Times New Roman"/>
          <w:lang w:eastAsia="ru-RU"/>
        </w:rPr>
        <w:br/>
        <w:t>-     угроза; </w:t>
      </w:r>
      <w:r w:rsidRPr="004A1E81">
        <w:rPr>
          <w:rFonts w:ascii="Times New Roman" w:hAnsi="Times New Roman" w:cs="Times New Roman"/>
          <w:lang w:eastAsia="ru-RU"/>
        </w:rPr>
        <w:br/>
        <w:t> -    активная</w:t>
      </w:r>
      <w:r w:rsidRPr="004A1E8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предварительная подготовка. </w:t>
      </w: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br/>
        <w:t>    </w:t>
      </w:r>
      <w:r w:rsidRPr="004A1E81">
        <w:rPr>
          <w:rFonts w:ascii="Times New Roman" w:eastAsia="Times New Roman" w:hAnsi="Times New Roman" w:cs="Times New Roman"/>
          <w:color w:val="111111"/>
          <w:kern w:val="0"/>
          <w:u w:val="single"/>
          <w:lang w:eastAsia="ru-RU"/>
          <w14:ligatures w14:val="none"/>
        </w:rPr>
        <w:t>Помощь.</w:t>
      </w: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 xml:space="preserve"> Главная задача этого этапа заключается в установлении эмоционального контакта. Собеседник - </w:t>
      </w:r>
      <w:proofErr w:type="spellStart"/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суицидент</w:t>
      </w:r>
      <w:proofErr w:type="spellEnd"/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 xml:space="preserve"> должен быть выслушан терпеливо и сочувственно, без сомнения и критики. Обращение за помощью к работникам СППС. </w:t>
      </w: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br/>
      </w:r>
      <w:r w:rsidRPr="004A1E81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br/>
      </w:r>
    </w:p>
    <w:sectPr w:rsidR="00C25A10" w:rsidRPr="004A1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CA089C"/>
    <w:multiLevelType w:val="hybridMultilevel"/>
    <w:tmpl w:val="F6388ED2"/>
    <w:lvl w:ilvl="0" w:tplc="4DE83CE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1F72AB0"/>
    <w:multiLevelType w:val="hybridMultilevel"/>
    <w:tmpl w:val="BFF6C746"/>
    <w:lvl w:ilvl="0" w:tplc="4DE83CE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00D26A1"/>
    <w:multiLevelType w:val="hybridMultilevel"/>
    <w:tmpl w:val="C1AED07C"/>
    <w:lvl w:ilvl="0" w:tplc="F822C2F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E81"/>
    <w:rsid w:val="004A1E81"/>
    <w:rsid w:val="00C2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9CF31"/>
  <w15:chartTrackingRefBased/>
  <w15:docId w15:val="{AEA937BB-E76C-4B50-AC05-FFE3C4F20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A1E81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E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1187</Words>
  <Characters>6772</Characters>
  <Application>Microsoft Office Word</Application>
  <DocSecurity>0</DocSecurity>
  <Lines>56</Lines>
  <Paragraphs>15</Paragraphs>
  <ScaleCrop>false</ScaleCrop>
  <Company/>
  <LinksUpToDate>false</LinksUpToDate>
  <CharactersWithSpaces>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логиновская</dc:creator>
  <cp:keywords/>
  <dc:description/>
  <cp:lastModifiedBy>екатерина логиновская</cp:lastModifiedBy>
  <cp:revision>1</cp:revision>
  <dcterms:created xsi:type="dcterms:W3CDTF">2024-04-15T17:28:00Z</dcterms:created>
  <dcterms:modified xsi:type="dcterms:W3CDTF">2024-04-15T17:36:00Z</dcterms:modified>
</cp:coreProperties>
</file>