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6B3F" w14:textId="77777777" w:rsidR="004F50FA" w:rsidRPr="004F50FA" w:rsidRDefault="004F50FA" w:rsidP="004F50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Перечень документов, необходимых для работы ПМПК</w:t>
      </w:r>
    </w:p>
    <w:p w14:paraId="4C712D19" w14:textId="77777777" w:rsidR="004F50FA" w:rsidRDefault="004F50FA" w:rsidP="004F50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по определению условий проведения ГИА</w:t>
      </w:r>
    </w:p>
    <w:p w14:paraId="3F071128" w14:textId="77777777" w:rsidR="004F50FA" w:rsidRDefault="004F50FA" w:rsidP="004F50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1D0F025D" w14:textId="77777777" w:rsidR="004F50FA" w:rsidRPr="004F50FA" w:rsidRDefault="004F50FA" w:rsidP="004F50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66A56CB2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1. Копии свидетельства о рождении и паспорта обучающегося (2,3,5 стр.) (предоставляются с предъявлением оригинала).</w:t>
      </w:r>
    </w:p>
    <w:p w14:paraId="7347D8E7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2. Копия паспорта родителя (законного представителя) </w:t>
      </w:r>
      <w:proofErr w:type="gramStart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несовершеннолетнего  обучающегося</w:t>
      </w:r>
      <w:proofErr w:type="gramEnd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(2,3,5 стр.) (предоставляется </w:t>
      </w:r>
      <w:proofErr w:type="gramStart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с  предъявлением</w:t>
      </w:r>
      <w:proofErr w:type="gramEnd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оригинала). Родителем /законным представителем предоставляется документ, удостоверяющий его личность, а также документы.</w:t>
      </w:r>
    </w:p>
    <w:p w14:paraId="265919DE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3. Направление образовательной организации.</w:t>
      </w:r>
    </w:p>
    <w:p w14:paraId="43422E8B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4. Копия предыдущего заключения ТПМПК (подтверждающая статус ОВЗ).  </w:t>
      </w:r>
    </w:p>
    <w:p w14:paraId="5D005C9E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5. Справка из образовательной организации, подтверждающая факт обучения, период обучения, с какого периода переведен на АООП. На справке дата выдачи, подпись директора, печать ОО. Для выпускников прошлых лет – </w:t>
      </w:r>
      <w:proofErr w:type="gramStart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копия  аттестата</w:t>
      </w:r>
      <w:proofErr w:type="gramEnd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 об образовании. </w:t>
      </w:r>
    </w:p>
    <w:p w14:paraId="71EDF63B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6. Характеристика на обучающегося, выданная образовательной организацией.  </w:t>
      </w:r>
    </w:p>
    <w:p w14:paraId="510C37A9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7. Психолого-педагогическое представление. </w:t>
      </w:r>
    </w:p>
    <w:p w14:paraId="5CC01C8B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8. Табель за 8 класс и табель с текущими оценками.</w:t>
      </w:r>
    </w:p>
    <w:p w14:paraId="5113EBA5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9. Письменные работы обучающегося по русскому языку и математике (копии заверенные ОО)</w:t>
      </w:r>
    </w:p>
    <w:p w14:paraId="0443E90B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10. Копия приказа о переводе на домашнее обучение в текущем учебном году, заверенная руководителем образовательной организации (если обучается на дому).</w:t>
      </w:r>
    </w:p>
    <w:p w14:paraId="3C500524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11. Копия медицинского заключение с рекомендациями об обучении на дому в текущем учебном году, заверенная руководителем образовательной организации (если обучается на дому).</w:t>
      </w:r>
    </w:p>
    <w:p w14:paraId="64E20E1E" w14:textId="77996911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12. Заключения врачей /специалистов, наблюдающих подростка по основному заболеванию с указанием рекомендаций на время проведения экзамена (необходимость проведения каких-либо медико-профилактических мероприятий и процедур, приема лекарственных препаратов, лечебного питания, использования специального оборудования или специальной аппаратуры, организация рабочего места, дополнительное осв</w:t>
      </w:r>
      <w:r w:rsidR="00F11EC4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е</w:t>
      </w: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щение, необходимость проведения  ГИА на дому или в медицинской организации и т.п.) - для участников ГИА указанных  категорий:</w:t>
      </w:r>
    </w:p>
    <w:p w14:paraId="4F447F25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a. для обучающихся с нарушением слуха: заключение отоларинголога/ сурдолога с указанием степени снижения слуха (аудиограмма с расшифровкой) - оригинал и копия.</w:t>
      </w:r>
    </w:p>
    <w:p w14:paraId="11CE9E03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b. для обучающихся с нарушением зрения – оригинал заключения офтальмолога с указанием остроты зрения. </w:t>
      </w:r>
    </w:p>
    <w:p w14:paraId="3E909E53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c. Для обучающихся с нарушениями опорно-двигательного аппарата: </w:t>
      </w:r>
    </w:p>
    <w:p w14:paraId="4D16A9B2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оригинал заключения ортопеда, оригинал заключения врача-невролога. Помимо диагноза необходима информация о способности самостоятельного передвижения, самообслуживания, письма, об использовании при передвижении коляски, костылей, наличии корсета, ортопедической обуви, о запрете или ограничении пребывания в каком-либо положении и </w:t>
      </w:r>
      <w:proofErr w:type="gramStart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т.п.</w:t>
      </w:r>
      <w:proofErr w:type="gramEnd"/>
    </w:p>
    <w:p w14:paraId="7978FFCE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d. для обучающихся, наблюдающихся у врачей-специалистов в связи с соматическим, неврологическим или др. заболеванием - оригинал заключения врача-специалиста по основному заболеванию (кардиолога/ эндокринолога/ невролога и т. п.).</w:t>
      </w:r>
    </w:p>
    <w:p w14:paraId="31FA827D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e. для обучающихся с ЗПР, РАС: заключение психиатра по месту жительства или справка ВК из ПНД.</w:t>
      </w:r>
    </w:p>
    <w:p w14:paraId="726CCA9A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13. Копия справки МСЭ (для детей-инвалидов, инвалидов), действующая на период проведения ГИА (и копия ИПРА для детей-инвалидов, инвалидов </w:t>
      </w:r>
      <w:proofErr w:type="gramStart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–  по</w:t>
      </w:r>
      <w:proofErr w:type="gramEnd"/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запросу ПМПК)</w:t>
      </w:r>
    </w:p>
    <w:p w14:paraId="52A563F0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lastRenderedPageBreak/>
        <w:t>14. Медицинское заключение, подтверждающее нахождение в медицинской организации – если обучающийся находится на длительной реабилитации и на период сдачи ГИА в медицинской организации (оригинал).</w:t>
      </w:r>
    </w:p>
    <w:p w14:paraId="2DF7E0E7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15.Заявление совершеннолетнего обучающегося или родителя (законного представителя) несовершеннолетнего обучающегося на проведение психолого-педагогического обследования с целью создания условий при проведении ГИА.</w:t>
      </w:r>
    </w:p>
    <w:p w14:paraId="197BDB48" w14:textId="77777777" w:rsidR="004F50FA" w:rsidRPr="004F50FA" w:rsidRDefault="004F50FA" w:rsidP="004F50F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  <w:r w:rsidRPr="004F50FA"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>16. Согласие на обработку персональных данных.</w:t>
      </w:r>
    </w:p>
    <w:p w14:paraId="56DC09AA" w14:textId="77777777" w:rsidR="003874CD" w:rsidRDefault="003874CD" w:rsidP="004F50FA">
      <w:pPr>
        <w:jc w:val="center"/>
      </w:pPr>
    </w:p>
    <w:sectPr w:rsidR="0038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FA"/>
    <w:rsid w:val="000A19E1"/>
    <w:rsid w:val="001B1F90"/>
    <w:rsid w:val="00336C65"/>
    <w:rsid w:val="003874CD"/>
    <w:rsid w:val="003D01DB"/>
    <w:rsid w:val="0049070A"/>
    <w:rsid w:val="004C0497"/>
    <w:rsid w:val="004F50FA"/>
    <w:rsid w:val="007E0AD2"/>
    <w:rsid w:val="00894926"/>
    <w:rsid w:val="00AE27C9"/>
    <w:rsid w:val="00C340FE"/>
    <w:rsid w:val="00CD4954"/>
    <w:rsid w:val="00F1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642B3"/>
  <w15:chartTrackingRefBased/>
  <w15:docId w15:val="{FC9EC4EE-92D3-45E4-BC76-3C220666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C65"/>
  </w:style>
  <w:style w:type="paragraph" w:styleId="1">
    <w:name w:val="heading 1"/>
    <w:basedOn w:val="a"/>
    <w:next w:val="a"/>
    <w:link w:val="10"/>
    <w:uiPriority w:val="9"/>
    <w:qFormat/>
    <w:rsid w:val="00AE27C9"/>
    <w:pPr>
      <w:keepNext/>
      <w:keepLines/>
      <w:spacing w:before="240" w:after="0" w:line="259" w:lineRule="auto"/>
      <w:jc w:val="center"/>
      <w:outlineLvl w:val="0"/>
    </w:pPr>
    <w:rPr>
      <w:rFonts w:ascii="Times New Roman" w:eastAsiaTheme="majorEastAsia" w:hAnsi="Times New Roman" w:cstheme="majorBidi"/>
      <w:caps/>
      <w:color w:val="000000" w:themeColor="text1"/>
      <w:sz w:val="28"/>
      <w:szCs w:val="32"/>
      <w:lang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AE27C9"/>
    <w:pPr>
      <w:keepNext/>
      <w:keepLines/>
      <w:spacing w:before="40" w:after="0" w:line="259" w:lineRule="auto"/>
      <w:jc w:val="center"/>
      <w:outlineLvl w:val="1"/>
    </w:pPr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qFormat/>
    <w:rsid w:val="00C340FE"/>
    <w:rPr>
      <w:b/>
      <w:color w:val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E27C9"/>
    <w:rPr>
      <w:rFonts w:ascii="Times New Roman" w:eastAsiaTheme="majorEastAsia" w:hAnsi="Times New Roman" w:cstheme="majorBidi"/>
      <w:caps/>
      <w:color w:val="000000" w:themeColor="text1"/>
      <w:sz w:val="28"/>
      <w:szCs w:val="32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AE27C9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21">
    <w:name w:val="Стиль2"/>
    <w:basedOn w:val="1"/>
    <w:qFormat/>
    <w:rsid w:val="00C340FE"/>
    <w:rPr>
      <w:b/>
      <w:color w:val="auto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F5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0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50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50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50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50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50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5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5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50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5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rsid w:val="004F50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4F50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50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50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5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50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50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98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6891901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67908900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02925795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8547405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1972597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91535631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78931838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828398535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50469716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69380416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21470070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557155799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72379862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2597842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250970468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390809276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394544536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727025777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121558249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2057852774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265817981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</w:divsChild>
    </w:div>
    <w:div w:id="18240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995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  <w:div w:id="664821873">
          <w:marLeft w:val="0"/>
          <w:marRight w:val="0"/>
          <w:marTop w:val="0"/>
          <w:marBottom w:val="0"/>
          <w:divBdr>
            <w:top w:val="none" w:sz="0" w:space="0" w:color="191919"/>
            <w:left w:val="none" w:sz="0" w:space="0" w:color="191919"/>
            <w:bottom w:val="none" w:sz="0" w:space="0" w:color="191919"/>
            <w:right w:val="none" w:sz="0" w:space="0" w:color="19191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логиновская</dc:creator>
  <cp:keywords/>
  <dc:description/>
  <cp:lastModifiedBy>екатерина логиновская</cp:lastModifiedBy>
  <cp:revision>2</cp:revision>
  <dcterms:created xsi:type="dcterms:W3CDTF">2025-10-21T15:06:00Z</dcterms:created>
  <dcterms:modified xsi:type="dcterms:W3CDTF">2025-10-21T15:11:00Z</dcterms:modified>
</cp:coreProperties>
</file>