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DB5" w:rsidRPr="00BA036A" w:rsidRDefault="00996DB5" w:rsidP="00BA036A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48"/>
          <w:szCs w:val="48"/>
          <w:lang w:eastAsia="ru-RU"/>
        </w:rPr>
      </w:pPr>
      <w:r w:rsidRPr="00BA036A">
        <w:rPr>
          <w:rFonts w:ascii="Times New Roman" w:eastAsia="Times New Roman" w:hAnsi="Times New Roman" w:cs="Times New Roman"/>
          <w:bCs/>
          <w:color w:val="333333"/>
          <w:kern w:val="36"/>
          <w:sz w:val="48"/>
          <w:szCs w:val="48"/>
          <w:lang w:eastAsia="ru-RU"/>
        </w:rPr>
        <w:t>Коррекционная работа учителя-дефектолога с обучающимися с трудностями в обучении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  <w:shd w:val="clear" w:color="auto" w:fill="FFFFFF"/>
        </w:rPr>
        <w:t>Те или иные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трудности в обучении</w:t>
      </w:r>
      <w:r w:rsidRPr="00BA036A">
        <w:rPr>
          <w:bCs/>
          <w:color w:val="111111"/>
          <w:sz w:val="32"/>
          <w:szCs w:val="32"/>
          <w:shd w:val="clear" w:color="auto" w:fill="FFFFFF"/>
        </w:rPr>
        <w:t> испытывают все дети с особенностями психофизического развития. Вместе с тем, дети с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трудностями в обучении</w:t>
      </w:r>
      <w:r w:rsidRPr="00BA036A">
        <w:rPr>
          <w:bCs/>
          <w:color w:val="111111"/>
          <w:sz w:val="32"/>
          <w:szCs w:val="32"/>
          <w:shd w:val="clear" w:color="auto" w:fill="FFFFFF"/>
        </w:rPr>
        <w:t> выделены в отдельную категорию лиц с особенностями психофизического развития (ОПФР</w:t>
      </w:r>
      <w:r w:rsidR="00E86984" w:rsidRPr="00BA036A">
        <w:rPr>
          <w:bCs/>
          <w:color w:val="111111"/>
          <w:sz w:val="32"/>
          <w:szCs w:val="32"/>
          <w:shd w:val="clear" w:color="auto" w:fill="FFFFFF"/>
        </w:rPr>
        <w:t>)</w:t>
      </w:r>
      <w:r w:rsidRPr="00BA036A">
        <w:rPr>
          <w:bCs/>
          <w:color w:val="111111"/>
          <w:sz w:val="32"/>
          <w:szCs w:val="32"/>
          <w:shd w:val="clear" w:color="auto" w:fill="FFFFFF"/>
        </w:rPr>
        <w:t>, в отдельную типологическую группу. Согласно имеющемуся в научно-методической литературе определению, к категории детей с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трудностями в обучении относятся </w:t>
      </w:r>
      <w:r w:rsidRPr="00BA036A">
        <w:rPr>
          <w:bCs/>
          <w:color w:val="111111"/>
          <w:sz w:val="32"/>
          <w:szCs w:val="32"/>
          <w:shd w:val="clear" w:color="auto" w:fill="FFFFFF"/>
        </w:rPr>
        <w:t>«дети, испытывающие в силу различных биологических и социальных причин стойкие</w:t>
      </w:r>
      <w:r w:rsidR="00BA036A">
        <w:rPr>
          <w:bCs/>
          <w:color w:val="111111"/>
          <w:sz w:val="32"/>
          <w:szCs w:val="32"/>
          <w:shd w:val="clear" w:color="auto" w:fill="FFFFFF"/>
        </w:rPr>
        <w:t xml:space="preserve"> 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затруднения</w:t>
      </w:r>
      <w:r w:rsidRPr="00BA036A">
        <w:rPr>
          <w:bCs/>
          <w:color w:val="111111"/>
          <w:sz w:val="32"/>
          <w:szCs w:val="32"/>
          <w:shd w:val="clear" w:color="auto" w:fill="FFFFFF"/>
        </w:rPr>
        <w:t> в усвоении образовательных программ при отсутствии выраженных нарушений интеллекта, отклонений в развитии слуха, зрения, речи, двигательной сферы»</w:t>
      </w:r>
      <w:r w:rsidR="00BA036A">
        <w:rPr>
          <w:bCs/>
          <w:color w:val="111111"/>
          <w:sz w:val="32"/>
          <w:szCs w:val="32"/>
          <w:shd w:val="clear" w:color="auto" w:fill="FFFFFF"/>
        </w:rPr>
        <w:t>.</w:t>
      </w:r>
      <w:r w:rsidRPr="00BA036A">
        <w:rPr>
          <w:bCs/>
          <w:color w:val="111111"/>
          <w:sz w:val="32"/>
          <w:szCs w:val="32"/>
          <w:shd w:val="clear" w:color="auto" w:fill="FFFFFF"/>
        </w:rPr>
        <w:t xml:space="preserve"> Тем самым подчеркивается, что в указанную категорию не входят дети, которые испытывают</w:t>
      </w:r>
      <w:r w:rsidR="00BA036A">
        <w:rPr>
          <w:bCs/>
          <w:color w:val="111111"/>
          <w:sz w:val="32"/>
          <w:szCs w:val="32"/>
          <w:shd w:val="clear" w:color="auto" w:fill="FFFFFF"/>
        </w:rPr>
        <w:t xml:space="preserve"> 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трудности</w:t>
      </w:r>
      <w:r w:rsidR="00BA036A">
        <w:rPr>
          <w:bCs/>
          <w:color w:val="111111"/>
          <w:sz w:val="32"/>
          <w:szCs w:val="32"/>
          <w:shd w:val="clear" w:color="auto" w:fill="FFFFFF"/>
        </w:rPr>
        <w:t xml:space="preserve"> </w:t>
      </w:r>
      <w:r w:rsidRPr="00BA036A">
        <w:rPr>
          <w:bCs/>
          <w:color w:val="111111"/>
          <w:sz w:val="32"/>
          <w:szCs w:val="32"/>
          <w:shd w:val="clear" w:color="auto" w:fill="FFFFFF"/>
        </w:rPr>
        <w:t>в усвоении образовательных программ в силу выраженных отклонений в развитии (умственная отсталость, грубые нарушения речи, зрения, слуха, двигательной сферы).</w:t>
      </w:r>
      <w:r w:rsidR="00BA036A">
        <w:rPr>
          <w:bCs/>
          <w:color w:val="111111"/>
          <w:sz w:val="32"/>
          <w:szCs w:val="32"/>
        </w:rPr>
        <w:t xml:space="preserve"> </w:t>
      </w:r>
      <w:r w:rsidRPr="00BA036A">
        <w:rPr>
          <w:bCs/>
          <w:color w:val="111111"/>
          <w:sz w:val="32"/>
          <w:szCs w:val="32"/>
        </w:rPr>
        <w:t>Большую часть детей с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трудностями в обучении составляют дети</w:t>
      </w:r>
      <w:r w:rsidRPr="00BA036A">
        <w:rPr>
          <w:bCs/>
          <w:color w:val="111111"/>
          <w:sz w:val="32"/>
          <w:szCs w:val="32"/>
        </w:rPr>
        <w:t>, у которых эти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трудности</w:t>
      </w:r>
      <w:r w:rsidRPr="00BA036A">
        <w:rPr>
          <w:bCs/>
          <w:color w:val="111111"/>
          <w:sz w:val="32"/>
          <w:szCs w:val="32"/>
        </w:rPr>
        <w:t> обусловлены задержкой психического развития.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Трудности осуществления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  <w:u w:val="single"/>
          <w:bdr w:val="none" w:sz="0" w:space="0" w:color="auto" w:frame="1"/>
        </w:rPr>
        <w:t>учения как деятельности обусловлены</w:t>
      </w:r>
      <w:r w:rsidRPr="00BA036A">
        <w:rPr>
          <w:bCs/>
          <w:color w:val="111111"/>
          <w:sz w:val="32"/>
          <w:szCs w:val="32"/>
        </w:rPr>
        <w:t xml:space="preserve">:                                                                       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-незрелостью эмоционально-волевой сферы,</w:t>
      </w:r>
      <w:r w:rsidR="00BA036A">
        <w:rPr>
          <w:bCs/>
          <w:color w:val="111111"/>
          <w:sz w:val="32"/>
          <w:szCs w:val="32"/>
        </w:rPr>
        <w:t xml:space="preserve"> </w:t>
      </w:r>
      <w:r w:rsidRPr="00BA036A">
        <w:rPr>
          <w:bCs/>
          <w:color w:val="111111"/>
          <w:sz w:val="32"/>
          <w:szCs w:val="32"/>
          <w:u w:val="single"/>
          <w:bdr w:val="none" w:sz="0" w:space="0" w:color="auto" w:frame="1"/>
        </w:rPr>
        <w:t>что проявляется в учебной деятельности</w:t>
      </w:r>
      <w:r w:rsidRPr="00BA036A">
        <w:rPr>
          <w:bCs/>
          <w:color w:val="111111"/>
          <w:sz w:val="32"/>
          <w:szCs w:val="32"/>
        </w:rPr>
        <w:t>: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Эмоционально-волевая незрелость, как и при простом инфантилизме, проявляется детскостью поведения, суждений, наивностью, внушаемостью, преобладанием игровых интересов, неспособностью к занятиям, требующим волевого усилия. Особенности интеллектуальной деятельности в этих случаях — инертность и плохая переключаемость мыслительных процессов.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К общим особенностям развития всех детей с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трудностями в обучении</w:t>
      </w:r>
      <w:r w:rsidRPr="00BA036A">
        <w:rPr>
          <w:bCs/>
          <w:color w:val="111111"/>
          <w:sz w:val="32"/>
          <w:szCs w:val="32"/>
        </w:rPr>
        <w:t> относят сочетание незрелости эмоционально-волевой и познавательной сфер, что наиболее отчётливо проявляется.</w:t>
      </w:r>
    </w:p>
    <w:p w:rsidR="00996DB5" w:rsidRPr="00BA036A" w:rsidRDefault="00E86984" w:rsidP="00BA036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Н</w:t>
      </w:r>
      <w:r w:rsidR="00996DB5" w:rsidRPr="00BA036A">
        <w:rPr>
          <w:bCs/>
          <w:color w:val="111111"/>
          <w:sz w:val="32"/>
          <w:szCs w:val="32"/>
        </w:rPr>
        <w:t>есформированностью учебной мотивации, познавательных интересов;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 xml:space="preserve">Несформированность у учащихся положительной, устойчивой учебной мотивации познавательных интересов может стать ведущей </w:t>
      </w:r>
      <w:r w:rsidRPr="00BA036A">
        <w:rPr>
          <w:bCs/>
          <w:color w:val="111111"/>
          <w:sz w:val="32"/>
          <w:szCs w:val="32"/>
        </w:rPr>
        <w:lastRenderedPageBreak/>
        <w:t>причиной неуспеваемости. Что в этом случае делать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учителю-дефектологу</w:t>
      </w:r>
      <w:r w:rsidRPr="00BA036A">
        <w:rPr>
          <w:bCs/>
          <w:color w:val="111111"/>
          <w:sz w:val="32"/>
          <w:szCs w:val="32"/>
        </w:rPr>
        <w:t>?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Волшебное слово для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работы</w:t>
      </w:r>
      <w:r w:rsidRPr="00BA036A">
        <w:rPr>
          <w:bCs/>
          <w:color w:val="111111"/>
          <w:sz w:val="32"/>
          <w:szCs w:val="32"/>
        </w:rPr>
        <w:t> с учащимися - мотивация. Основу ее составляет потребность ребенка в чем-либо. Поэтому ответить на вопрос 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«Что такое мотивация?»</w:t>
      </w:r>
      <w:r w:rsidR="00BA036A">
        <w:rPr>
          <w:bCs/>
          <w:color w:val="111111"/>
          <w:sz w:val="32"/>
          <w:szCs w:val="32"/>
        </w:rPr>
        <w:t xml:space="preserve"> </w:t>
      </w:r>
      <w:r w:rsidRPr="00BA036A">
        <w:rPr>
          <w:bCs/>
          <w:color w:val="111111"/>
          <w:sz w:val="32"/>
          <w:szCs w:val="32"/>
          <w:bdr w:val="none" w:sz="0" w:space="0" w:color="auto" w:frame="1"/>
        </w:rPr>
        <w:t>можно так</w:t>
      </w:r>
      <w:r w:rsidRPr="00BA036A">
        <w:rPr>
          <w:bCs/>
          <w:color w:val="111111"/>
          <w:sz w:val="32"/>
          <w:szCs w:val="32"/>
        </w:rPr>
        <w:t>: мотивация – это процесс побуждения человека к деятельности для достижения той или иной цели.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У детей с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трудностями в обучении</w:t>
      </w:r>
      <w:r w:rsidRPr="00BA036A">
        <w:rPr>
          <w:bCs/>
          <w:color w:val="111111"/>
          <w:sz w:val="32"/>
          <w:szCs w:val="32"/>
        </w:rPr>
        <w:t>:</w:t>
      </w:r>
    </w:p>
    <w:p w:rsidR="00996DB5" w:rsidRPr="00BA036A" w:rsidRDefault="00E86984" w:rsidP="00BA036A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 xml:space="preserve">    2) Н</w:t>
      </w:r>
      <w:r w:rsidR="00996DB5" w:rsidRPr="00BA036A">
        <w:rPr>
          <w:bCs/>
          <w:color w:val="111111"/>
          <w:sz w:val="32"/>
          <w:szCs w:val="32"/>
        </w:rPr>
        <w:t>е сформированы учебно-познавательные мотивы, познавательные интересы, преобладают игровые интересы, стремление к получению удовольствия выступает как ведущая мотивация поведения и деятельности (в силу этого</w:t>
      </w:r>
      <w:r w:rsidR="00BA036A">
        <w:rPr>
          <w:bCs/>
          <w:color w:val="111111"/>
          <w:sz w:val="32"/>
          <w:szCs w:val="32"/>
        </w:rPr>
        <w:t xml:space="preserve"> </w:t>
      </w:r>
      <w:r w:rsidR="00996DB5"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обучающиеся</w:t>
      </w:r>
      <w:r w:rsidR="00BA036A">
        <w:rPr>
          <w:bCs/>
          <w:color w:val="111111"/>
          <w:sz w:val="32"/>
          <w:szCs w:val="32"/>
        </w:rPr>
        <w:t xml:space="preserve"> </w:t>
      </w:r>
      <w:r w:rsidR="00996DB5" w:rsidRPr="00BA036A">
        <w:rPr>
          <w:bCs/>
          <w:color w:val="111111"/>
          <w:sz w:val="32"/>
          <w:szCs w:val="32"/>
        </w:rPr>
        <w:t>продуктивны в игре и не активны в учебной ситуации, где нужно подчиняться инструкции</w:t>
      </w:r>
      <w:r w:rsidR="00BA036A">
        <w:rPr>
          <w:bCs/>
          <w:color w:val="111111"/>
          <w:sz w:val="32"/>
          <w:szCs w:val="32"/>
        </w:rPr>
        <w:t xml:space="preserve"> </w:t>
      </w:r>
      <w:r w:rsidR="00996DB5"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учителя-дефектолога</w:t>
      </w:r>
      <w:r w:rsidR="00996DB5" w:rsidRPr="00BA036A">
        <w:rPr>
          <w:bCs/>
          <w:color w:val="111111"/>
          <w:sz w:val="32"/>
          <w:szCs w:val="32"/>
        </w:rPr>
        <w:t> и подавлять собственные желания);</w:t>
      </w:r>
    </w:p>
    <w:p w:rsidR="00996DB5" w:rsidRPr="00BA036A" w:rsidRDefault="00E86984" w:rsidP="00BA036A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 xml:space="preserve">  3) Н</w:t>
      </w:r>
      <w:r w:rsidR="00996DB5" w:rsidRPr="00BA036A">
        <w:rPr>
          <w:bCs/>
          <w:color w:val="111111"/>
          <w:sz w:val="32"/>
          <w:szCs w:val="32"/>
        </w:rPr>
        <w:t>е сформированы общеучебные интеллектуальные умения, организующие деятельность по выполнению учебных заданий – дети не испытывают потребности в предваряющей деятельность ориентировке в задании и планировании, в определении содержания и последовательности действий, в самоконтроле по ходу деятельности и после её завершения (в результате они действуют импульсивно, хаотично, нецеленаправленно, поэтому неуспешность выполнения учебных заданий часто обусловлена не отсутствием у учащихся необходимых ЗУНов, а их неспособностью организовать свою деятельность по выполнению задания из-за нарушений, прежде всего, в звеньях программирования и контроля деятельности);</w:t>
      </w:r>
    </w:p>
    <w:p w:rsidR="00996DB5" w:rsidRPr="00BA036A" w:rsidRDefault="00E86984" w:rsidP="00BA036A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 xml:space="preserve">   4) Н</w:t>
      </w:r>
      <w:r w:rsidR="00996DB5" w:rsidRPr="00BA036A">
        <w:rPr>
          <w:bCs/>
          <w:color w:val="111111"/>
          <w:sz w:val="32"/>
          <w:szCs w:val="32"/>
        </w:rPr>
        <w:t>е сформирована произвольность поведения и деятельности, поэтому при встрече с </w:t>
      </w:r>
      <w:r w:rsidR="00996DB5"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трудностями</w:t>
      </w:r>
      <w:r w:rsidR="00996DB5" w:rsidRPr="00BA036A">
        <w:rPr>
          <w:bCs/>
          <w:color w:val="111111"/>
          <w:sz w:val="32"/>
          <w:szCs w:val="32"/>
        </w:rPr>
        <w:t> учащиеся не прикладывают усилий к их преодолению, а могут отказаться от вызвавшей</w:t>
      </w:r>
      <w:r w:rsidR="00BA036A">
        <w:rPr>
          <w:bCs/>
          <w:color w:val="111111"/>
          <w:sz w:val="32"/>
          <w:szCs w:val="32"/>
        </w:rPr>
        <w:t xml:space="preserve"> </w:t>
      </w:r>
      <w:r w:rsidR="00996DB5"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затруднения деятельности</w:t>
      </w:r>
      <w:r w:rsidR="00996DB5" w:rsidRPr="00BA036A">
        <w:rPr>
          <w:bCs/>
          <w:color w:val="111111"/>
          <w:sz w:val="32"/>
          <w:szCs w:val="32"/>
        </w:rPr>
        <w:t>, склонны при этом к капризам, аффективным вспышкам (могут не довести задание до конца,</w:t>
      </w:r>
      <w:r w:rsidR="00BA036A">
        <w:rPr>
          <w:bCs/>
          <w:color w:val="111111"/>
          <w:sz w:val="32"/>
          <w:szCs w:val="32"/>
        </w:rPr>
        <w:t xml:space="preserve"> </w:t>
      </w:r>
      <w:r w:rsidR="00996DB5"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«соскальзывают»</w:t>
      </w:r>
      <w:r w:rsidR="00996DB5" w:rsidRPr="00BA036A">
        <w:rPr>
          <w:bCs/>
          <w:color w:val="111111"/>
          <w:sz w:val="32"/>
          <w:szCs w:val="32"/>
        </w:rPr>
        <w:t> с цели деятельности и т. п., им также </w:t>
      </w:r>
      <w:r w:rsidR="00996DB5"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 работать по правилам</w:t>
      </w:r>
      <w:r w:rsidR="00996DB5" w:rsidRPr="00BA036A">
        <w:rPr>
          <w:bCs/>
          <w:color w:val="111111"/>
          <w:sz w:val="32"/>
          <w:szCs w:val="32"/>
        </w:rPr>
        <w:t>, подчиняться требованиям дисциплины, они неусидчивы, поведение определяется непосредственным побуждением);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-низкая самостоятельность при организации собственной деятельности, поэтому часто нуждаются в помощи 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(направляющей, организующей, стимулирующей)</w:t>
      </w:r>
      <w:r w:rsidRPr="00BA036A">
        <w:rPr>
          <w:bCs/>
          <w:color w:val="111111"/>
          <w:sz w:val="32"/>
          <w:szCs w:val="32"/>
        </w:rPr>
        <w:t> на многих этапах деятельности;</w:t>
      </w:r>
    </w:p>
    <w:p w:rsidR="00996DB5" w:rsidRPr="00BA036A" w:rsidRDefault="00E86984" w:rsidP="00BA036A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 xml:space="preserve">   5) З</w:t>
      </w:r>
      <w:r w:rsidR="00996DB5" w:rsidRPr="00BA036A">
        <w:rPr>
          <w:bCs/>
          <w:color w:val="111111"/>
          <w:sz w:val="32"/>
          <w:szCs w:val="32"/>
        </w:rPr>
        <w:t>адержка эмоционального развития</w:t>
      </w:r>
      <w:r w:rsidR="00BA036A">
        <w:rPr>
          <w:bCs/>
          <w:color w:val="111111"/>
          <w:sz w:val="32"/>
          <w:szCs w:val="32"/>
        </w:rPr>
        <w:t>.</w:t>
      </w:r>
    </w:p>
    <w:p w:rsidR="00996DB5" w:rsidRPr="00BA036A" w:rsidRDefault="00BA036A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>
        <w:rPr>
          <w:bCs/>
          <w:color w:val="111111"/>
          <w:sz w:val="32"/>
          <w:szCs w:val="32"/>
        </w:rPr>
        <w:lastRenderedPageBreak/>
        <w:t>З</w:t>
      </w:r>
      <w:r w:rsidR="00996DB5" w:rsidRPr="00BA036A">
        <w:rPr>
          <w:bCs/>
          <w:color w:val="111111"/>
          <w:sz w:val="32"/>
          <w:szCs w:val="32"/>
        </w:rPr>
        <w:t>адерживается формирование высших чувств – нравственных (чувства долга, стыда и др., интеллектуальных (любознательности, чувства радости от сделанного открытия, чувства сомнения в правильности решения и др.); вследствие этого дети недостаточно активны в интеллектуальной деятельности и испытывают </w:t>
      </w:r>
      <w:r w:rsidR="00996DB5"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затруднения</w:t>
      </w:r>
      <w:r w:rsidR="00996DB5" w:rsidRPr="00BA036A">
        <w:rPr>
          <w:bCs/>
          <w:color w:val="111111"/>
          <w:sz w:val="32"/>
          <w:szCs w:val="32"/>
        </w:rPr>
        <w:t> в адекватной оценке собственной деятельности.</w:t>
      </w:r>
    </w:p>
    <w:p w:rsidR="00996DB5" w:rsidRPr="00BA036A" w:rsidRDefault="00E86984" w:rsidP="00BA036A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 xml:space="preserve">    6) Н</w:t>
      </w:r>
      <w:r w:rsidR="00996DB5" w:rsidRPr="00BA036A">
        <w:rPr>
          <w:bCs/>
          <w:color w:val="111111"/>
          <w:sz w:val="32"/>
          <w:szCs w:val="32"/>
        </w:rPr>
        <w:t>есформированностью системы саморегуляции учебно-познавательной деятельности;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Несформированность системы саморегуляции учебно-познавательной деятельности – одна из причин отставания в учении. Важно не только использовать спонтанно развивающиеся у детей процессы саморегуляции в учебной деятельности, но и целенаправленно формировать их для того, чтобы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научить учиться</w:t>
      </w:r>
      <w:r w:rsidRPr="00BA036A">
        <w:rPr>
          <w:bCs/>
          <w:color w:val="111111"/>
          <w:sz w:val="32"/>
          <w:szCs w:val="32"/>
        </w:rPr>
        <w:t> самостоятельно организовывать свою учебную деятельность.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 xml:space="preserve">Саморегуляция учебно-познавательной деятельности </w:t>
      </w:r>
      <w:proofErr w:type="gramStart"/>
      <w:r w:rsidRPr="00BA036A">
        <w:rPr>
          <w:bCs/>
          <w:color w:val="111111"/>
          <w:sz w:val="32"/>
          <w:szCs w:val="32"/>
        </w:rPr>
        <w:t>- это</w:t>
      </w:r>
      <w:proofErr w:type="gramEnd"/>
      <w:r w:rsidRPr="00BA036A">
        <w:rPr>
          <w:bCs/>
          <w:color w:val="111111"/>
          <w:sz w:val="32"/>
          <w:szCs w:val="32"/>
        </w:rPr>
        <w:t xml:space="preserve"> специфическая регуляция, осуществляемая учеником как субъектом деятельности. Ее назначение состоит в том, чтобы привести в соответствие возможности ученика с требованиями учебно-познавате</w:t>
      </w:r>
      <w:r w:rsidR="00BA036A" w:rsidRPr="00BA036A">
        <w:rPr>
          <w:bCs/>
          <w:color w:val="111111"/>
          <w:sz w:val="32"/>
          <w:szCs w:val="32"/>
        </w:rPr>
        <w:t>л</w:t>
      </w:r>
      <w:r w:rsidRPr="00BA036A">
        <w:rPr>
          <w:bCs/>
          <w:color w:val="111111"/>
          <w:sz w:val="32"/>
          <w:szCs w:val="32"/>
        </w:rPr>
        <w:t>ьной деятельности, т. е. ученик должен осознать свои задачи в качестве субъекта учебной деятельности.</w:t>
      </w:r>
    </w:p>
    <w:p w:rsidR="00996DB5" w:rsidRPr="00BA036A" w:rsidRDefault="00E86984" w:rsidP="00BA036A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 xml:space="preserve">  7) Н</w:t>
      </w:r>
      <w:r w:rsidR="00996DB5" w:rsidRPr="00BA036A">
        <w:rPr>
          <w:bCs/>
          <w:color w:val="111111"/>
          <w:sz w:val="32"/>
          <w:szCs w:val="32"/>
        </w:rPr>
        <w:t>изкой самостоятельностью при организации собственной деятельности;</w:t>
      </w:r>
    </w:p>
    <w:p w:rsidR="00996DB5" w:rsidRPr="00BA036A" w:rsidRDefault="00E86984" w:rsidP="00BA036A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 xml:space="preserve">  8) П</w:t>
      </w:r>
      <w:r w:rsidR="00996DB5" w:rsidRPr="00BA036A">
        <w:rPr>
          <w:bCs/>
          <w:color w:val="111111"/>
          <w:sz w:val="32"/>
          <w:szCs w:val="32"/>
        </w:rPr>
        <w:t>овышенной утомляемостью;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Следует отметить, что детям с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трудностями в обучении</w:t>
      </w:r>
      <w:r w:rsidR="00BA036A">
        <w:rPr>
          <w:bCs/>
          <w:color w:val="111111"/>
          <w:sz w:val="32"/>
          <w:szCs w:val="32"/>
        </w:rPr>
        <w:t xml:space="preserve"> </w:t>
      </w:r>
      <w:r w:rsidRPr="00BA036A">
        <w:rPr>
          <w:bCs/>
          <w:color w:val="111111"/>
          <w:sz w:val="32"/>
          <w:szCs w:val="32"/>
        </w:rPr>
        <w:t>свойственна наибольшая недостаточность не мышления как такового (способность к отвлечению и обобщению, а других высших корковых функций. Это важно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учитывать в процессе коррекционно- педагогической работы с таким учеником</w:t>
      </w:r>
      <w:r w:rsidRPr="00BA036A">
        <w:rPr>
          <w:bCs/>
          <w:color w:val="111111"/>
          <w:sz w:val="32"/>
          <w:szCs w:val="32"/>
        </w:rPr>
        <w:t>, опираясь на его относительно сохранную мыслительную деятельность.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Трудности</w:t>
      </w:r>
      <w:r w:rsidRPr="00BA036A">
        <w:rPr>
          <w:bCs/>
          <w:color w:val="111111"/>
          <w:sz w:val="32"/>
          <w:szCs w:val="32"/>
        </w:rPr>
        <w:t> осмысления учебной информации у ребёнка с ЗПР обусловлены серьёзным нарушением нейродинамики психических процессов (выраженная истощаемость внимания, низкая скорость выполнения перцептивных задач, инертность мыслительных процессов и др., бедностью представлений, на основе которых у учащихся формируются знания и умения 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(представления об окружающем мире, количественные представления и др.)</w:t>
      </w:r>
      <w:r w:rsidRPr="00BA036A">
        <w:rPr>
          <w:bCs/>
          <w:color w:val="111111"/>
          <w:sz w:val="32"/>
          <w:szCs w:val="32"/>
        </w:rPr>
        <w:t>.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lastRenderedPageBreak/>
        <w:t>Помочь ребёнку преодолеть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трудности</w:t>
      </w:r>
      <w:r w:rsidRPr="00BA036A">
        <w:rPr>
          <w:bCs/>
          <w:color w:val="111111"/>
          <w:sz w:val="32"/>
          <w:szCs w:val="32"/>
        </w:rPr>
        <w:t> в учении можно лишь на основе точного определения причин их возникновения. Об этом писал В. В. Лебединский в своём фундаментальном</w:t>
      </w:r>
      <w:r w:rsidR="00BA036A">
        <w:rPr>
          <w:bCs/>
          <w:color w:val="111111"/>
          <w:sz w:val="32"/>
          <w:szCs w:val="32"/>
        </w:rPr>
        <w:t xml:space="preserve"> 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труде</w:t>
      </w:r>
      <w:r w:rsid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«Нарушения психического развития в детском возрасте»</w:t>
      </w:r>
      <w:r w:rsidR="00BA036A">
        <w:rPr>
          <w:bCs/>
          <w:color w:val="111111"/>
          <w:sz w:val="32"/>
          <w:szCs w:val="32"/>
        </w:rPr>
        <w:t xml:space="preserve"> </w:t>
      </w:r>
      <w:r w:rsidRPr="00BA036A">
        <w:rPr>
          <w:bCs/>
          <w:color w:val="111111"/>
          <w:sz w:val="32"/>
          <w:szCs w:val="32"/>
        </w:rPr>
        <w:t>: «… для психолога и педагога выявление дефицитарности базального звена тех или иных психических функций позволит понять причину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трудностей</w:t>
      </w:r>
      <w:r w:rsidRPr="00BA036A">
        <w:rPr>
          <w:bCs/>
          <w:color w:val="111111"/>
          <w:sz w:val="32"/>
          <w:szCs w:val="32"/>
        </w:rPr>
        <w:t> в освоении школьных навыков, определить возможности и направления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коррекции</w:t>
      </w:r>
      <w:r w:rsidRPr="00BA036A">
        <w:rPr>
          <w:bCs/>
          <w:color w:val="111111"/>
          <w:sz w:val="32"/>
          <w:szCs w:val="32"/>
        </w:rPr>
        <w:t>, а также прогноз развития».</w:t>
      </w:r>
    </w:p>
    <w:p w:rsidR="00BA036A" w:rsidRDefault="00BA036A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Cs/>
          <w:color w:val="111111"/>
          <w:sz w:val="32"/>
          <w:szCs w:val="32"/>
        </w:rPr>
      </w:pPr>
      <w:r w:rsidRPr="00BA036A">
        <w:rPr>
          <w:b/>
          <w:color w:val="111111"/>
          <w:sz w:val="32"/>
          <w:szCs w:val="32"/>
        </w:rPr>
        <w:t>Возможные направления </w:t>
      </w:r>
      <w:r w:rsidRPr="00BA036A">
        <w:rPr>
          <w:rStyle w:val="a3"/>
          <w:bCs w:val="0"/>
          <w:color w:val="111111"/>
          <w:sz w:val="32"/>
          <w:szCs w:val="32"/>
          <w:bdr w:val="none" w:sz="0" w:space="0" w:color="auto" w:frame="1"/>
        </w:rPr>
        <w:t>коррекционной работы</w:t>
      </w:r>
    </w:p>
    <w:p w:rsidR="00BA036A" w:rsidRDefault="00BA036A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Особенности развития младших школьников с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трудностями в обучении</w:t>
      </w:r>
      <w:r w:rsidRPr="00BA036A">
        <w:rPr>
          <w:bCs/>
          <w:color w:val="111111"/>
          <w:sz w:val="32"/>
          <w:szCs w:val="32"/>
        </w:rPr>
        <w:t> указывают на основные направления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коррекционной работы</w:t>
      </w:r>
      <w:r w:rsidRPr="00BA036A">
        <w:rPr>
          <w:bCs/>
          <w:color w:val="111111"/>
          <w:sz w:val="32"/>
          <w:szCs w:val="32"/>
        </w:rPr>
        <w:t> с этой группой учащихся, </w:t>
      </w:r>
      <w:r w:rsidRPr="00BA036A">
        <w:rPr>
          <w:bCs/>
          <w:color w:val="111111"/>
          <w:sz w:val="32"/>
          <w:szCs w:val="32"/>
          <w:u w:val="single"/>
          <w:bdr w:val="none" w:sz="0" w:space="0" w:color="auto" w:frame="1"/>
        </w:rPr>
        <w:t>которые можно объединить в следующие три блока</w:t>
      </w:r>
      <w:r w:rsidRPr="00BA036A">
        <w:rPr>
          <w:bCs/>
          <w:color w:val="111111"/>
          <w:sz w:val="32"/>
          <w:szCs w:val="32"/>
        </w:rPr>
        <w:t>: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1. Формирование учебной деятельности детей и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коррекция ее недостатков</w:t>
      </w:r>
      <w:r w:rsidRPr="00BA036A">
        <w:rPr>
          <w:bCs/>
          <w:color w:val="111111"/>
          <w:sz w:val="32"/>
          <w:szCs w:val="32"/>
        </w:rPr>
        <w:t>: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• </w:t>
      </w:r>
      <w:r w:rsidRPr="00BA036A">
        <w:rPr>
          <w:bCs/>
          <w:color w:val="111111"/>
          <w:sz w:val="32"/>
          <w:szCs w:val="32"/>
          <w:u w:val="single"/>
          <w:bdr w:val="none" w:sz="0" w:space="0" w:color="auto" w:frame="1"/>
        </w:rPr>
        <w:t>формирование учебной мотивации</w:t>
      </w:r>
      <w:r w:rsidRPr="00BA036A">
        <w:rPr>
          <w:bCs/>
          <w:color w:val="111111"/>
          <w:sz w:val="32"/>
          <w:szCs w:val="32"/>
        </w:rPr>
        <w:t>:</w:t>
      </w:r>
    </w:p>
    <w:p w:rsidR="00996DB5" w:rsidRPr="00BA036A" w:rsidRDefault="00996DB5" w:rsidP="00BA036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i/>
          <w:iCs/>
          <w:color w:val="111111"/>
          <w:sz w:val="32"/>
          <w:szCs w:val="32"/>
        </w:rPr>
      </w:pPr>
      <w:r w:rsidRPr="00BA036A">
        <w:rPr>
          <w:bCs/>
          <w:i/>
          <w:iCs/>
          <w:color w:val="111111"/>
          <w:sz w:val="32"/>
          <w:szCs w:val="32"/>
        </w:rPr>
        <w:t>учебно-познавательных мотивов - мотивов овладения содержанием учебных предметов 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(знаниями, способами деятельности)</w:t>
      </w:r>
      <w:r w:rsidRPr="00BA036A">
        <w:rPr>
          <w:bCs/>
          <w:i/>
          <w:iCs/>
          <w:color w:val="111111"/>
          <w:sz w:val="32"/>
          <w:szCs w:val="32"/>
        </w:rPr>
        <w:t>;</w:t>
      </w:r>
    </w:p>
    <w:p w:rsidR="00996DB5" w:rsidRPr="00BA036A" w:rsidRDefault="00996DB5" w:rsidP="00BA036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111111"/>
          <w:sz w:val="32"/>
          <w:szCs w:val="32"/>
        </w:rPr>
      </w:pPr>
      <w:r w:rsidRPr="00BA036A">
        <w:rPr>
          <w:bCs/>
          <w:i/>
          <w:iCs/>
          <w:color w:val="111111"/>
          <w:sz w:val="32"/>
          <w:szCs w:val="32"/>
        </w:rPr>
        <w:t xml:space="preserve">мотивов собственного </w:t>
      </w:r>
      <w:r w:rsidRPr="00BA036A">
        <w:rPr>
          <w:bCs/>
          <w:color w:val="111111"/>
          <w:sz w:val="32"/>
          <w:szCs w:val="32"/>
        </w:rPr>
        <w:t>роста, самосовершенствования;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• </w:t>
      </w:r>
      <w:r w:rsidRPr="00BA036A">
        <w:rPr>
          <w:bCs/>
          <w:color w:val="111111"/>
          <w:sz w:val="32"/>
          <w:szCs w:val="32"/>
          <w:u w:val="single"/>
          <w:bdr w:val="none" w:sz="0" w:space="0" w:color="auto" w:frame="1"/>
        </w:rPr>
        <w:t>формирование общеучебных интеллектуальных умений</w:t>
      </w:r>
      <w:r w:rsidRPr="00BA036A">
        <w:rPr>
          <w:bCs/>
          <w:color w:val="111111"/>
          <w:sz w:val="32"/>
          <w:szCs w:val="32"/>
        </w:rPr>
        <w:t>:</w:t>
      </w:r>
    </w:p>
    <w:p w:rsidR="00996DB5" w:rsidRPr="00BA036A" w:rsidRDefault="00996DB5" w:rsidP="00BA036A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077" w:hanging="357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ориентироваться в задании;</w:t>
      </w:r>
    </w:p>
    <w:p w:rsidR="00996DB5" w:rsidRPr="00BA036A" w:rsidRDefault="00996DB5" w:rsidP="00BA036A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077" w:hanging="357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планировать ход выполнения задания;</w:t>
      </w:r>
    </w:p>
    <w:p w:rsidR="00996DB5" w:rsidRPr="00BA036A" w:rsidRDefault="00996DB5" w:rsidP="00BA036A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077" w:hanging="357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обобщать;</w:t>
      </w:r>
    </w:p>
    <w:p w:rsidR="00996DB5" w:rsidRPr="00BA036A" w:rsidRDefault="00996DB5" w:rsidP="00BA036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осуществлять самоконтроль;</w:t>
      </w:r>
    </w:p>
    <w:p w:rsidR="00996DB5" w:rsidRPr="00BA036A" w:rsidRDefault="00996DB5" w:rsidP="00BA036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осуществлять самооценку деятельности;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• </w:t>
      </w:r>
      <w:r w:rsidRPr="00BA036A">
        <w:rPr>
          <w:bCs/>
          <w:color w:val="111111"/>
          <w:sz w:val="32"/>
          <w:szCs w:val="32"/>
          <w:u w:val="single"/>
          <w:bdr w:val="none" w:sz="0" w:space="0" w:color="auto" w:frame="1"/>
        </w:rPr>
        <w:t>развитие личностных компонентов познавательной деятельности</w:t>
      </w:r>
      <w:r w:rsidRPr="00BA036A">
        <w:rPr>
          <w:bCs/>
          <w:color w:val="111111"/>
          <w:sz w:val="32"/>
          <w:szCs w:val="32"/>
        </w:rPr>
        <w:t>:</w:t>
      </w:r>
    </w:p>
    <w:p w:rsidR="00996DB5" w:rsidRPr="00BA036A" w:rsidRDefault="00996DB5" w:rsidP="00BA036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77" w:hanging="357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познавательной активности;</w:t>
      </w:r>
    </w:p>
    <w:p w:rsidR="00996DB5" w:rsidRPr="00BA036A" w:rsidRDefault="00996DB5" w:rsidP="00BA036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77" w:hanging="357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самостоятельности;</w:t>
      </w:r>
    </w:p>
    <w:p w:rsidR="00996DB5" w:rsidRPr="00BA036A" w:rsidRDefault="00996DB5" w:rsidP="00BA036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77" w:hanging="357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произвольности.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2. Развитие до необходимого уровня психических функций, обеспечивающих учебную деятельность 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(школьно-значимых функций)</w:t>
      </w:r>
      <w:r w:rsidRPr="00BA036A">
        <w:rPr>
          <w:bCs/>
          <w:color w:val="111111"/>
          <w:sz w:val="32"/>
          <w:szCs w:val="32"/>
        </w:rPr>
        <w:t>:</w:t>
      </w:r>
    </w:p>
    <w:p w:rsidR="00996DB5" w:rsidRPr="00BA036A" w:rsidRDefault="00996DB5" w:rsidP="00BA03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зрительного восприятия;</w:t>
      </w:r>
    </w:p>
    <w:p w:rsidR="00996DB5" w:rsidRPr="00BA036A" w:rsidRDefault="00996DB5" w:rsidP="00BA03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пространственной ориентировки;</w:t>
      </w:r>
    </w:p>
    <w:p w:rsidR="00996DB5" w:rsidRPr="00BA036A" w:rsidRDefault="00996DB5" w:rsidP="00BA03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lastRenderedPageBreak/>
        <w:t>фонематического слуха;</w:t>
      </w:r>
    </w:p>
    <w:p w:rsidR="00996DB5" w:rsidRPr="00BA036A" w:rsidRDefault="00996DB5" w:rsidP="00BA03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кинестетического восприятия, двигательной сферы тонких движений 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(мелкой моторики рук, артикуляционной моторики)</w:t>
      </w:r>
      <w:r w:rsidRPr="00BA036A">
        <w:rPr>
          <w:bCs/>
          <w:color w:val="111111"/>
          <w:sz w:val="32"/>
          <w:szCs w:val="32"/>
        </w:rPr>
        <w:t>;</w:t>
      </w:r>
    </w:p>
    <w:p w:rsidR="00996DB5" w:rsidRPr="00BA036A" w:rsidRDefault="00996DB5" w:rsidP="00BA03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памяти;</w:t>
      </w:r>
    </w:p>
    <w:p w:rsidR="00996DB5" w:rsidRPr="00BA036A" w:rsidRDefault="00996DB5" w:rsidP="00BA03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интегративных функций (координации в системах 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«глаз -рука»</w:t>
      </w:r>
      <w:r w:rsidRPr="00BA036A">
        <w:rPr>
          <w:bCs/>
          <w:color w:val="111111"/>
          <w:sz w:val="32"/>
          <w:szCs w:val="32"/>
        </w:rPr>
        <w:t>, 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«ухо - рука»</w:t>
      </w:r>
      <w:r w:rsidRPr="00BA036A">
        <w:rPr>
          <w:bCs/>
          <w:color w:val="111111"/>
          <w:sz w:val="32"/>
          <w:szCs w:val="32"/>
        </w:rPr>
        <w:t>, 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«ухо - глаз - рука»</w:t>
      </w:r>
      <w:r w:rsidRPr="00BA036A">
        <w:rPr>
          <w:bCs/>
          <w:color w:val="111111"/>
          <w:sz w:val="32"/>
          <w:szCs w:val="32"/>
        </w:rPr>
        <w:t>);</w:t>
      </w:r>
    </w:p>
    <w:p w:rsidR="00996DB5" w:rsidRPr="00BA036A" w:rsidRDefault="00996DB5" w:rsidP="00BA03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устной речи;</w:t>
      </w:r>
    </w:p>
    <w:p w:rsidR="00996DB5" w:rsidRPr="00BA036A" w:rsidRDefault="00996DB5" w:rsidP="00BA03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мышления;</w:t>
      </w:r>
    </w:p>
    <w:p w:rsidR="00996DB5" w:rsidRPr="00BA036A" w:rsidRDefault="00996DB5" w:rsidP="00BA03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языкового анализа и синтеза 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(на уровне текста, предложения, слова)</w:t>
      </w:r>
      <w:r w:rsidRPr="00BA036A">
        <w:rPr>
          <w:bCs/>
          <w:color w:val="111111"/>
          <w:sz w:val="32"/>
          <w:szCs w:val="32"/>
        </w:rPr>
        <w:t>.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3. Формирование базовых представлений и умений, </w:t>
      </w:r>
      <w:r w:rsidRPr="00BA036A">
        <w:rPr>
          <w:bCs/>
          <w:color w:val="111111"/>
          <w:sz w:val="32"/>
          <w:szCs w:val="32"/>
          <w:u w:val="single"/>
          <w:bdr w:val="none" w:sz="0" w:space="0" w:color="auto" w:frame="1"/>
        </w:rPr>
        <w:t>необходимых для успешного усвоения школьной программы</w:t>
      </w:r>
      <w:r w:rsidRPr="00BA036A">
        <w:rPr>
          <w:bCs/>
          <w:color w:val="111111"/>
          <w:sz w:val="32"/>
          <w:szCs w:val="32"/>
        </w:rPr>
        <w:t>:</w:t>
      </w:r>
    </w:p>
    <w:p w:rsidR="00996DB5" w:rsidRPr="00BA036A" w:rsidRDefault="00996DB5" w:rsidP="00BA036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отчетливых разносторонних представлений о предметах и явлениях окружающей действительности, которые позволят ребенку осознанно воспринимать учебный материал;</w:t>
      </w:r>
    </w:p>
    <w:p w:rsidR="00996DB5" w:rsidRPr="00BA036A" w:rsidRDefault="00996DB5" w:rsidP="00BA036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количественных представлений;</w:t>
      </w:r>
    </w:p>
    <w:p w:rsidR="00996DB5" w:rsidRPr="00BA036A" w:rsidRDefault="00996DB5" w:rsidP="00BA036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графических умений и др.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Все эти общие направления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коррекционной работы</w:t>
      </w:r>
      <w:r w:rsidRPr="00BA036A">
        <w:rPr>
          <w:bCs/>
          <w:color w:val="111111"/>
          <w:sz w:val="32"/>
          <w:szCs w:val="32"/>
        </w:rPr>
        <w:t> указывают на основные причины возникновения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трудностей</w:t>
      </w:r>
      <w:r w:rsidRPr="00BA036A">
        <w:rPr>
          <w:bCs/>
          <w:color w:val="111111"/>
          <w:sz w:val="32"/>
          <w:szCs w:val="32"/>
        </w:rPr>
        <w:t> в учении у детей рассматриваемой группы и позволяют обратить внимание специалистов на соответствующие области развития детей.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Вместе с тем в рамках каждого направления механизмы психических нарушений у детей с задержкой психического развития являются неоднородными - у каждого ребенка своя 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«мозаика»</w:t>
      </w:r>
      <w:r w:rsidRPr="00BA036A">
        <w:rPr>
          <w:bCs/>
          <w:color w:val="111111"/>
          <w:sz w:val="32"/>
          <w:szCs w:val="32"/>
        </w:rPr>
        <w:t> проблем 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(нарушений развития)</w:t>
      </w:r>
      <w:r w:rsidRPr="00BA036A">
        <w:rPr>
          <w:bCs/>
          <w:color w:val="111111"/>
          <w:sz w:val="32"/>
          <w:szCs w:val="32"/>
        </w:rPr>
        <w:t>. Так, например, при несформированности учебной деятельности у одного ребенка основная проблема может быть связана с недостаточностью произвольности, у другого - с несформированностью навыков планирования или самоконтроля, у третьего главная проблема - отсутствие учебной мотивации и т. д. Так и в рамках второго направления -у кого-то менее развитой из школьно-значимых функций является пространственная ориентировка, у кого-то - фонематический слух, у другого - мелкая моторика и т. д. Следовательно, разной будет и направленность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коррекционной работы</w:t>
      </w:r>
      <w:r w:rsidRPr="00BA036A">
        <w:rPr>
          <w:bCs/>
          <w:color w:val="111111"/>
          <w:sz w:val="32"/>
          <w:szCs w:val="32"/>
        </w:rPr>
        <w:t>.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Итак, картина особенностей развития детей с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трудностями в обучении</w:t>
      </w:r>
      <w:r w:rsidRPr="00BA036A">
        <w:rPr>
          <w:bCs/>
          <w:color w:val="111111"/>
          <w:sz w:val="32"/>
          <w:szCs w:val="32"/>
        </w:rPr>
        <w:t xml:space="preserve"> - общие типологические особенности группы и </w:t>
      </w:r>
      <w:r w:rsidRPr="00BA036A">
        <w:rPr>
          <w:bCs/>
          <w:color w:val="111111"/>
          <w:sz w:val="32"/>
          <w:szCs w:val="32"/>
        </w:rPr>
        <w:lastRenderedPageBreak/>
        <w:t>индивидуальные проблемы конкретного ребенка - позволяет уточнить цель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коррекционно-педагогической работы учителя-дефектолога - устранение причин</w:t>
      </w:r>
      <w:r w:rsidRPr="00BA036A">
        <w:rPr>
          <w:bCs/>
          <w:color w:val="111111"/>
          <w:sz w:val="32"/>
          <w:szCs w:val="32"/>
        </w:rPr>
        <w:t>, из-за которых учащиеся испытывают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трудности в учении</w:t>
      </w:r>
      <w:r w:rsidRPr="00BA036A">
        <w:rPr>
          <w:bCs/>
          <w:color w:val="111111"/>
          <w:sz w:val="32"/>
          <w:szCs w:val="32"/>
        </w:rPr>
        <w:t>, путем развития общих способностей к учению и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коррекции</w:t>
      </w:r>
      <w:r w:rsidRPr="00BA036A">
        <w:rPr>
          <w:bCs/>
          <w:color w:val="111111"/>
          <w:sz w:val="32"/>
          <w:szCs w:val="32"/>
        </w:rPr>
        <w:t> индивидуальных недостатков развития.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  <w:shd w:val="clear" w:color="auto" w:fill="FFFFFF"/>
        </w:rPr>
      </w:pPr>
      <w:r w:rsidRPr="00BA036A">
        <w:rPr>
          <w:bCs/>
          <w:color w:val="111111"/>
          <w:sz w:val="32"/>
          <w:szCs w:val="32"/>
          <w:shd w:val="clear" w:color="auto" w:fill="FFFFFF"/>
        </w:rPr>
        <w:t>Деятельность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учителя-дефектолога на коррекционных</w:t>
      </w:r>
      <w:r w:rsidRPr="00BA036A">
        <w:rPr>
          <w:bCs/>
          <w:color w:val="111111"/>
          <w:sz w:val="32"/>
          <w:szCs w:val="32"/>
          <w:shd w:val="clear" w:color="auto" w:fill="FFFFFF"/>
        </w:rPr>
        <w:t> занятиях направлена на устранение причин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затруднений</w:t>
      </w:r>
      <w:r w:rsidRPr="00BA036A">
        <w:rPr>
          <w:bCs/>
          <w:color w:val="111111"/>
          <w:sz w:val="32"/>
          <w:szCs w:val="32"/>
          <w:shd w:val="clear" w:color="auto" w:fill="FFFFFF"/>
        </w:rPr>
        <w:t> в усвоении учащимися предметных знаний и умений. Содержательно это заключается в исправлении или ослаблении имеющихся у ребенка нарушений развития психических функций и в формировании учебной деятельности. В результате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коррекционной работы</w:t>
      </w:r>
      <w:r w:rsidRPr="00BA036A">
        <w:rPr>
          <w:bCs/>
          <w:color w:val="111111"/>
          <w:sz w:val="32"/>
          <w:szCs w:val="32"/>
          <w:shd w:val="clear" w:color="auto" w:fill="FFFFFF"/>
        </w:rPr>
        <w:t> у учащихся формируются обобщенные интеллектуальные умения, которые повышают уровень успешности ребенка при выполнении учебных заданий различного предметного содержания. Поэтому содержание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коррекционных</w:t>
      </w:r>
      <w:r w:rsidRPr="00BA036A">
        <w:rPr>
          <w:bCs/>
          <w:color w:val="111111"/>
          <w:sz w:val="32"/>
          <w:szCs w:val="32"/>
          <w:shd w:val="clear" w:color="auto" w:fill="FFFFFF"/>
        </w:rPr>
        <w:t> занятий тесно связано с учебными</w:t>
      </w:r>
      <w:r w:rsidR="00BA036A">
        <w:rPr>
          <w:bCs/>
          <w:color w:val="111111"/>
          <w:sz w:val="32"/>
          <w:szCs w:val="32"/>
          <w:shd w:val="clear" w:color="auto" w:fill="FFFFFF"/>
        </w:rPr>
        <w:t xml:space="preserve"> 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затруднениями детей</w:t>
      </w:r>
      <w:r w:rsidRPr="00BA036A">
        <w:rPr>
          <w:bCs/>
          <w:color w:val="111111"/>
          <w:sz w:val="32"/>
          <w:szCs w:val="32"/>
          <w:shd w:val="clear" w:color="auto" w:fill="FFFFFF"/>
        </w:rPr>
        <w:t>, а не с темами, изучаемыми на уроках</w:t>
      </w:r>
      <w:r w:rsidR="0007323F" w:rsidRPr="00BA036A">
        <w:rPr>
          <w:bCs/>
          <w:color w:val="111111"/>
          <w:sz w:val="32"/>
          <w:szCs w:val="32"/>
          <w:shd w:val="clear" w:color="auto" w:fill="FFFFFF"/>
        </w:rPr>
        <w:t>.</w:t>
      </w:r>
    </w:p>
    <w:p w:rsidR="0007323F" w:rsidRPr="00BA036A" w:rsidRDefault="0007323F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Методика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работы над заданием</w:t>
      </w:r>
      <w:r w:rsidR="00E86984"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:</w:t>
      </w:r>
    </w:p>
    <w:p w:rsidR="0007323F" w:rsidRPr="00BA036A" w:rsidRDefault="0007323F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предлагаю технологию планирования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коррекционной работы с детьми с трудностями в обучении</w:t>
      </w:r>
      <w:r w:rsidRPr="00BA036A">
        <w:rPr>
          <w:bCs/>
          <w:color w:val="111111"/>
          <w:sz w:val="32"/>
          <w:szCs w:val="32"/>
        </w:rPr>
        <w:t> в рамках занятий по развитию познавательной деятельности. Охарактеризуем ее этапы, представляющие собой 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«шаги»</w:t>
      </w:r>
      <w:r w:rsidRPr="00BA036A">
        <w:rPr>
          <w:bCs/>
          <w:color w:val="111111"/>
          <w:sz w:val="32"/>
          <w:szCs w:val="32"/>
        </w:rPr>
        <w:t> деятельности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учителя-дефектолога</w:t>
      </w:r>
      <w:r w:rsidR="00BA036A">
        <w:rPr>
          <w:bCs/>
          <w:color w:val="111111"/>
          <w:sz w:val="32"/>
          <w:szCs w:val="32"/>
        </w:rPr>
        <w:t xml:space="preserve"> </w:t>
      </w:r>
      <w:r w:rsidRPr="00BA036A">
        <w:rPr>
          <w:bCs/>
          <w:color w:val="111111"/>
          <w:sz w:val="32"/>
          <w:szCs w:val="32"/>
        </w:rPr>
        <w:t>от начала учебного года до начала осуществления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коррекционной помощи</w:t>
      </w:r>
      <w:r w:rsidRPr="00BA036A">
        <w:rPr>
          <w:bCs/>
          <w:color w:val="111111"/>
          <w:sz w:val="32"/>
          <w:szCs w:val="32"/>
        </w:rPr>
        <w:t>.</w:t>
      </w:r>
    </w:p>
    <w:p w:rsidR="0007323F" w:rsidRPr="00BA036A" w:rsidRDefault="00E86984" w:rsidP="00BA036A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Д</w:t>
      </w:r>
      <w:r w:rsidR="0007323F" w:rsidRPr="00BA036A">
        <w:rPr>
          <w:bCs/>
          <w:color w:val="111111"/>
          <w:sz w:val="32"/>
          <w:szCs w:val="32"/>
        </w:rPr>
        <w:t>иагностический</w:t>
      </w:r>
      <w:r w:rsidRPr="00BA036A">
        <w:rPr>
          <w:bCs/>
          <w:color w:val="111111"/>
          <w:sz w:val="32"/>
          <w:szCs w:val="32"/>
        </w:rPr>
        <w:t xml:space="preserve"> этап:</w:t>
      </w:r>
    </w:p>
    <w:p w:rsidR="0007323F" w:rsidRPr="00BA036A" w:rsidRDefault="0007323F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Цель - выявить причины возникновения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трудностей детей в учении</w:t>
      </w:r>
      <w:r w:rsidRPr="00BA036A">
        <w:rPr>
          <w:bCs/>
          <w:color w:val="111111"/>
          <w:sz w:val="32"/>
          <w:szCs w:val="32"/>
        </w:rPr>
        <w:t>.</w:t>
      </w:r>
    </w:p>
    <w:p w:rsidR="0007323F" w:rsidRPr="00BA036A" w:rsidRDefault="0007323F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Зачастую на практике деятельность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учителя-дефектолога</w:t>
      </w:r>
      <w:r w:rsidR="00BA036A">
        <w:rPr>
          <w:bCs/>
          <w:color w:val="111111"/>
          <w:sz w:val="32"/>
          <w:szCs w:val="32"/>
        </w:rPr>
        <w:t xml:space="preserve"> </w:t>
      </w:r>
      <w:r w:rsidRPr="00BA036A">
        <w:rPr>
          <w:bCs/>
          <w:color w:val="111111"/>
          <w:sz w:val="32"/>
          <w:szCs w:val="32"/>
        </w:rPr>
        <w:t>сводится к так называемой симптоматической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коррекции</w:t>
      </w:r>
      <w:bookmarkStart w:id="0" w:name="_GoBack"/>
      <w:bookmarkEnd w:id="0"/>
      <w:r w:rsidRPr="00BA036A">
        <w:rPr>
          <w:bCs/>
          <w:color w:val="111111"/>
          <w:sz w:val="32"/>
          <w:szCs w:val="32"/>
        </w:rPr>
        <w:t>: при</w:t>
      </w:r>
      <w:r w:rsidR="00BA036A">
        <w:rPr>
          <w:bCs/>
          <w:color w:val="111111"/>
          <w:sz w:val="32"/>
          <w:szCs w:val="32"/>
        </w:rPr>
        <w:t xml:space="preserve"> 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трудностях</w:t>
      </w:r>
      <w:r w:rsidRPr="00BA036A">
        <w:rPr>
          <w:bCs/>
          <w:color w:val="111111"/>
          <w:sz w:val="32"/>
          <w:szCs w:val="32"/>
        </w:rPr>
        <w:t> ребенка в овладении чтением - занимаются с ним чтением, при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трудностях</w:t>
      </w:r>
      <w:r w:rsidRPr="00BA036A">
        <w:rPr>
          <w:bCs/>
          <w:color w:val="111111"/>
          <w:sz w:val="32"/>
          <w:szCs w:val="32"/>
        </w:rPr>
        <w:t> в написании слов под диктовку - используют соответствующие упражнения и т. п. Между тем тот или иной симптом</w:t>
      </w:r>
      <w:r w:rsidR="00BA036A">
        <w:rPr>
          <w:bCs/>
          <w:color w:val="111111"/>
          <w:sz w:val="32"/>
          <w:szCs w:val="32"/>
        </w:rPr>
        <w:t xml:space="preserve"> 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трудности в обучении</w:t>
      </w:r>
      <w:r w:rsidRPr="00BA036A">
        <w:rPr>
          <w:bCs/>
          <w:color w:val="111111"/>
          <w:sz w:val="32"/>
          <w:szCs w:val="32"/>
        </w:rPr>
        <w:t> может быть связан с различными причинами его возникновения.</w:t>
      </w:r>
    </w:p>
    <w:p w:rsidR="0007323F" w:rsidRPr="00BA036A" w:rsidRDefault="0007323F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 xml:space="preserve">Так, например, если ребенок при письме под диктовку пропускает буквы, это может быть обусловлено или низким уровнем развития фонематического слуха, или несформированностью приемов самоконтроля, или слабой концентрацией внимания, а также </w:t>
      </w:r>
      <w:r w:rsidRPr="00BA036A">
        <w:rPr>
          <w:bCs/>
          <w:color w:val="111111"/>
          <w:sz w:val="32"/>
          <w:szCs w:val="32"/>
        </w:rPr>
        <w:lastRenderedPageBreak/>
        <w:t>другими психологическими причинами. Если учащийся плохо списывает с доски, это может говорить о несформированности навыков самоконтроля или о низком уровне развития произвольности, о недостаточном объеме внимания или о низком уровне развития кратковременной памяти, о недостаточном развитии зрительного восприятия или координации в системе 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«глаз - рука»</w:t>
      </w:r>
      <w:r w:rsidRPr="00BA036A">
        <w:rPr>
          <w:bCs/>
          <w:color w:val="111111"/>
          <w:sz w:val="32"/>
          <w:szCs w:val="32"/>
        </w:rPr>
        <w:t> и т. д. В связи с этим содержание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коррекционной работы с детьми</w:t>
      </w:r>
      <w:r w:rsidRPr="00BA036A">
        <w:rPr>
          <w:bCs/>
          <w:color w:val="111111"/>
          <w:sz w:val="32"/>
          <w:szCs w:val="32"/>
        </w:rPr>
        <w:t>,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трудности</w:t>
      </w:r>
      <w:r w:rsidRPr="00BA036A">
        <w:rPr>
          <w:bCs/>
          <w:color w:val="111111"/>
          <w:sz w:val="32"/>
          <w:szCs w:val="32"/>
        </w:rPr>
        <w:t> в учении у которых могут проявляться одинаковыми симптомами, будет различным, так как различны причины возникновения учебных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затруднений</w:t>
      </w:r>
      <w:r w:rsidRPr="00BA036A">
        <w:rPr>
          <w:bCs/>
          <w:color w:val="111111"/>
          <w:sz w:val="32"/>
          <w:szCs w:val="32"/>
        </w:rPr>
        <w:t>.</w:t>
      </w:r>
    </w:p>
    <w:p w:rsidR="0007323F" w:rsidRPr="00BA036A" w:rsidRDefault="0007323F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</w:rPr>
        <w:t>Поэтому на данном этапе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работы</w:t>
      </w:r>
      <w:r w:rsidRPr="00BA036A">
        <w:rPr>
          <w:bCs/>
          <w:color w:val="111111"/>
          <w:sz w:val="32"/>
          <w:szCs w:val="32"/>
        </w:rPr>
        <w:t> в процессе диагностического</w:t>
      </w:r>
      <w:r w:rsidR="00BA036A">
        <w:rPr>
          <w:bCs/>
          <w:color w:val="111111"/>
          <w:sz w:val="32"/>
          <w:szCs w:val="32"/>
        </w:rPr>
        <w:t xml:space="preserve"> </w:t>
      </w:r>
      <w:r w:rsidRPr="00BA036A">
        <w:rPr>
          <w:bCs/>
          <w:i/>
          <w:iCs/>
          <w:color w:val="111111"/>
          <w:sz w:val="32"/>
          <w:szCs w:val="32"/>
          <w:bdr w:val="none" w:sz="0" w:space="0" w:color="auto" w:frame="1"/>
        </w:rPr>
        <w:t>(психолого-педагогического)</w:t>
      </w:r>
      <w:r w:rsidRPr="00BA036A">
        <w:rPr>
          <w:bCs/>
          <w:color w:val="111111"/>
          <w:sz w:val="32"/>
          <w:szCs w:val="32"/>
        </w:rPr>
        <w:t> обследования учащихся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учителю-дефектологу</w:t>
      </w:r>
      <w:r w:rsidR="00BA036A">
        <w:rPr>
          <w:bCs/>
          <w:color w:val="111111"/>
          <w:sz w:val="32"/>
          <w:szCs w:val="32"/>
        </w:rPr>
        <w:t xml:space="preserve"> </w:t>
      </w:r>
      <w:r w:rsidRPr="00BA036A">
        <w:rPr>
          <w:bCs/>
          <w:color w:val="111111"/>
          <w:sz w:val="32"/>
          <w:szCs w:val="32"/>
        </w:rPr>
        <w:t>важно выявить симптомы учебных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затруднений и получить</w:t>
      </w:r>
      <w:r w:rsidRPr="00BA036A">
        <w:rPr>
          <w:bCs/>
          <w:color w:val="111111"/>
          <w:sz w:val="32"/>
          <w:szCs w:val="32"/>
        </w:rPr>
        <w:t> ответ на вопрос о причинах и механизмах их возникновения у детей, что и определит направленность и содержание требующейся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коррекционной работы</w:t>
      </w:r>
      <w:r w:rsidRPr="00BA036A">
        <w:rPr>
          <w:bCs/>
          <w:color w:val="111111"/>
          <w:sz w:val="32"/>
          <w:szCs w:val="32"/>
        </w:rPr>
        <w:t>. </w:t>
      </w:r>
    </w:p>
    <w:p w:rsidR="0007323F" w:rsidRPr="00BA036A" w:rsidRDefault="0007323F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  <w:r w:rsidRPr="00BA036A">
        <w:rPr>
          <w:bCs/>
          <w:color w:val="111111"/>
          <w:sz w:val="32"/>
          <w:szCs w:val="32"/>
          <w:shd w:val="clear" w:color="auto" w:fill="FFFFFF"/>
        </w:rPr>
        <w:t>Поле изучения в процессе диагностической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работы</w:t>
      </w:r>
      <w:r w:rsidRPr="00BA036A">
        <w:rPr>
          <w:bCs/>
          <w:color w:val="111111"/>
          <w:sz w:val="32"/>
          <w:szCs w:val="32"/>
          <w:shd w:val="clear" w:color="auto" w:fill="FFFFFF"/>
        </w:rPr>
        <w:t> определятся основными направлениями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коррекционной работы</w:t>
      </w:r>
      <w:r w:rsidRPr="00BA036A">
        <w:rPr>
          <w:bCs/>
          <w:color w:val="111111"/>
          <w:sz w:val="32"/>
          <w:szCs w:val="32"/>
          <w:shd w:val="clear" w:color="auto" w:fill="FFFFFF"/>
        </w:rPr>
        <w:t>. Именно с состоянием сформированности компонентов учебной деятельности, с мерой развития школьно-значимых психических функций и базовых школьно-значимых умений связаны основные причины учебных </w:t>
      </w:r>
      <w:r w:rsidRPr="00BA036A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затруднений</w:t>
      </w:r>
      <w:r w:rsidRPr="00BA036A">
        <w:rPr>
          <w:bCs/>
          <w:color w:val="111111"/>
          <w:sz w:val="32"/>
          <w:szCs w:val="32"/>
          <w:shd w:val="clear" w:color="auto" w:fill="FFFFFF"/>
        </w:rPr>
        <w:t> учащихся данной группы.</w:t>
      </w:r>
    </w:p>
    <w:p w:rsidR="00996DB5" w:rsidRPr="00BA036A" w:rsidRDefault="00996DB5" w:rsidP="00BA03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32"/>
          <w:szCs w:val="32"/>
        </w:rPr>
      </w:pPr>
    </w:p>
    <w:p w:rsidR="00F220C6" w:rsidRPr="00BA036A" w:rsidRDefault="00F220C6" w:rsidP="00BA036A">
      <w:pPr>
        <w:jc w:val="both"/>
        <w:rPr>
          <w:rFonts w:ascii="Times New Roman" w:hAnsi="Times New Roman" w:cs="Times New Roman"/>
          <w:bCs/>
          <w:sz w:val="32"/>
          <w:szCs w:val="32"/>
        </w:rPr>
      </w:pPr>
    </w:p>
    <w:sectPr w:rsidR="00F220C6" w:rsidRPr="00BA0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14C4C"/>
    <w:multiLevelType w:val="hybridMultilevel"/>
    <w:tmpl w:val="8DCC4DB0"/>
    <w:lvl w:ilvl="0" w:tplc="4DE83C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25791D"/>
    <w:multiLevelType w:val="hybridMultilevel"/>
    <w:tmpl w:val="3E7A3E3A"/>
    <w:lvl w:ilvl="0" w:tplc="4DE83C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F920D3"/>
    <w:multiLevelType w:val="hybridMultilevel"/>
    <w:tmpl w:val="1018D066"/>
    <w:lvl w:ilvl="0" w:tplc="4DE83C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353682"/>
    <w:multiLevelType w:val="hybridMultilevel"/>
    <w:tmpl w:val="907085EE"/>
    <w:lvl w:ilvl="0" w:tplc="4DE83C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582877"/>
    <w:multiLevelType w:val="hybridMultilevel"/>
    <w:tmpl w:val="3D8A2988"/>
    <w:lvl w:ilvl="0" w:tplc="4DE83C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935F63"/>
    <w:multiLevelType w:val="hybridMultilevel"/>
    <w:tmpl w:val="C5E8FA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151CD"/>
    <w:multiLevelType w:val="hybridMultilevel"/>
    <w:tmpl w:val="F5F660B2"/>
    <w:lvl w:ilvl="0" w:tplc="4DE83C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DB5"/>
    <w:rsid w:val="0007323F"/>
    <w:rsid w:val="00996DB5"/>
    <w:rsid w:val="00BA036A"/>
    <w:rsid w:val="00E86984"/>
    <w:rsid w:val="00F2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8B40"/>
  <w15:chartTrackingRefBased/>
  <w15:docId w15:val="{4E35C786-FB69-48C7-A9E7-812B9A6A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6DB5"/>
    <w:rPr>
      <w:b/>
      <w:bCs/>
    </w:rPr>
  </w:style>
  <w:style w:type="paragraph" w:styleId="a4">
    <w:name w:val="Normal (Web)"/>
    <w:basedOn w:val="a"/>
    <w:uiPriority w:val="99"/>
    <w:semiHidden/>
    <w:unhideWhenUsed/>
    <w:rsid w:val="0099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екатерина логиновская</cp:lastModifiedBy>
  <cp:revision>3</cp:revision>
  <dcterms:created xsi:type="dcterms:W3CDTF">2024-04-04T12:52:00Z</dcterms:created>
  <dcterms:modified xsi:type="dcterms:W3CDTF">2024-04-09T19:57:00Z</dcterms:modified>
</cp:coreProperties>
</file>