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0DA" w:rsidRPr="005970DA" w:rsidRDefault="005970DA" w:rsidP="004F0EA8">
      <w:pPr>
        <w:ind w:left="709" w:right="0" w:firstLine="0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83"/>
          <w:szCs w:val="83"/>
          <w:lang w:eastAsia="ru-RU"/>
        </w:rPr>
      </w:pPr>
      <w:bookmarkStart w:id="0" w:name="_GoBack"/>
      <w:bookmarkEnd w:id="0"/>
      <w:r w:rsidRPr="005970DA">
        <w:rPr>
          <w:rFonts w:ascii="Times New Roman" w:eastAsia="Times New Roman" w:hAnsi="Times New Roman" w:cs="Times New Roman"/>
          <w:b/>
          <w:bCs/>
          <w:kern w:val="36"/>
          <w:sz w:val="83"/>
          <w:szCs w:val="83"/>
          <w:lang w:eastAsia="ru-RU"/>
        </w:rPr>
        <w:t>Как уберечь пожилых родственников от</w:t>
      </w:r>
      <w:r w:rsidR="004F0EA8">
        <w:rPr>
          <w:rFonts w:ascii="Times New Roman" w:eastAsia="Times New Roman" w:hAnsi="Times New Roman" w:cs="Times New Roman"/>
          <w:b/>
          <w:bCs/>
          <w:kern w:val="36"/>
          <w:sz w:val="83"/>
          <w:szCs w:val="83"/>
          <w:lang w:eastAsia="ru-RU"/>
        </w:rPr>
        <w:t xml:space="preserve"> </w:t>
      </w:r>
      <w:r w:rsidRPr="005970DA">
        <w:rPr>
          <w:rFonts w:ascii="Times New Roman" w:eastAsia="Times New Roman" w:hAnsi="Times New Roman" w:cs="Times New Roman"/>
          <w:b/>
          <w:bCs/>
          <w:kern w:val="36"/>
          <w:sz w:val="83"/>
          <w:szCs w:val="83"/>
          <w:lang w:eastAsia="ru-RU"/>
        </w:rPr>
        <w:t>мошенников</w:t>
      </w:r>
    </w:p>
    <w:p w:rsidR="005970DA" w:rsidRPr="005970DA" w:rsidRDefault="005970DA" w:rsidP="004F0EA8">
      <w:pPr>
        <w:ind w:left="709" w:right="0" w:firstLine="0"/>
        <w:textAlignment w:val="baseline"/>
        <w:outlineLvl w:val="2"/>
        <w:rPr>
          <w:rFonts w:ascii="Times New Roman" w:eastAsia="Times New Roman" w:hAnsi="Times New Roman" w:cs="Times New Roman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sz w:val="51"/>
          <w:szCs w:val="51"/>
          <w:lang w:eastAsia="ru-RU"/>
        </w:rPr>
        <w:t>Популярные схемы обмана и как их избежать</w:t>
      </w:r>
    </w:p>
    <w:p w:rsidR="005970DA" w:rsidRPr="005970DA" w:rsidRDefault="005970DA" w:rsidP="004F0EA8">
      <w:pPr>
        <w:ind w:left="709" w:righ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>Пенсионеры — самые уязвимые жертвы мошенников.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5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По данным Генпрокуратуры</w:t>
        </w:r>
      </w:hyperlink>
      <w:r w:rsidR="005970DA"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 2019 году в России было 2 млн преступлений, и каждое десятое — мошенничество. Жертвой мошенников может стать кто угодно, но самые уязвимые — пожилые люди. Им не хватает общения, они не всегда владеют современными технологиями и не могут сразу попросить о помощи. А еще они доверчивы и открыты к посторонним — этим мошенники и пользуются. Есть целая категория аферистов, которые специализируются на пенсионерах.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 работал в полиции и знаю много мошеннических схем. Расскажу, как уберечь от них пожилых родителей, бабушек и дедушек.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</w:t>
      </w:r>
      <w:r w:rsidRPr="004F0EA8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а</w:t>
      </w: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 мошенники обманывают пенсионеров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 — это уголовное преступление, когда жертва отдает преступнику имущество или деньги. Обычно — добровольно,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из-за обмана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Аферисты обманывают пенсионеров и при личном контакте, и дистанционно.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 личном контакте.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Такие преступники подстерегают в торговых центрах и уговаривают бесплатно обследоваться, а потом навязывают дорогое лечение. Или ходят по квартирам и предлагают отрегулировать окна, вывести тараканов, улучшить карму и купить чудодейственный аппарат для снижения давления. При этом деньги пенсионер отдает наличными. Уголовный кодекс называет такое мошенничество классическим.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6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ст. 159 УК РФ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Классические аферисты очень убедительны: носят поддельные бумаги с гербовыми печатями, документы и удостоверения. А иногда и договоры на оказание услуг с несуществующими организациями. Они никогда не повышают голос, относятся с уважением, готовы к долгой и обстоятельной беседе. А еще они всегда знают, в чем проблема, и готовы помочь. Таким сложно не поверить.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Дистанционные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мошенники используют для махинаций телефон, интернет, страницы в 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соцсетях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недобросовестную рекламу. А деньги получают на электронные кошельки и банковские карты, оформленные на подставных лиц. Особые шпионские программы им не нужны: это дорого и сложно, а пенсионеры и сами выбалтывают данные для перевода денег.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Чаще всего пенсионеров разводят с помощью электронных платежей или используют их персональные данные.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 с электронными платежами — это когда пенсионер теряет деньги через банковские карты, виртуальные кошельки. Например, если ему звонят якобы из банка, спрашивают данные карты и воруют деньги со счета.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7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ст. 159.3 УК РФ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 с персональными данными — это когда их похищают или изменяют, чтобы получить права на имущество. Например, оформляют за пенсионера электронную подпись и сами подписывают договор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купли-продажи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его квартиры.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8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ст. 159.6 УК РФ</w:t>
        </w:r>
      </w:hyperlink>
    </w:p>
    <w:p w:rsidR="005970DA" w:rsidRPr="005970DA" w:rsidRDefault="005970DA" w:rsidP="004F0EA8">
      <w:pPr>
        <w:shd w:val="clear" w:color="auto" w:fill="F8F8F8"/>
        <w:ind w:left="709" w:right="-225" w:firstLine="0"/>
        <w:textAlignment w:val="baseline"/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>Расскажем, как уберечь свои деньги</w:t>
      </w:r>
    </w:p>
    <w:p w:rsidR="005970DA" w:rsidRPr="005970DA" w:rsidRDefault="005970DA" w:rsidP="004F0EA8">
      <w:pPr>
        <w:shd w:val="clear" w:color="auto" w:fill="F8F8F8"/>
        <w:ind w:left="709" w:right="-225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 воров, хакеров и других нехороших ребят. Подпишитесь на рассылку, чтобы не пропустить важные статьи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</w:t>
      </w: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ак предотвратить мошенничество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уберечь бабушку или дедушку от аферистов, родственники пытаются ограничить к ним доступ посторонних и постоянно рассказывают о мошеннических схемах. Но запугивать и запирать бабушку — не выход. Лучше мешать мошенникам другими способами.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 не разговаривать с чужими и никому не открывать дверь вообще никогда не сработает. Пожилые люди не заключенные. Да и проконтролировать такой режим невозможно.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предупреждать, где именно может попасться аферист. Обычно пенсионеры внимательно слушают такие предупреждения. Но потом появляется новая схема, и бабушка думает: «Такого я не слышала, значит, обмана нет». И теряет деньги.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Самый надежный способ обезопасить близких — осложнить мошенникам работу, чтобы им было трудно украсть деньги, попасть в квартиру к пенсионеру и вообще вступить с ним в контакт. А если это произойдет — создать условия, чтобы полиция быстро нашла преступников. Расскажу о самых распространенных схемах мошенничества и о том, как родственникам с ними бороться.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По смс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Примеры сообщений:</w:t>
      </w:r>
    </w:p>
    <w:p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«Вам по ошибке перечислили деньги — верните их через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смс-банк»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«Вы выиграли в лотерею — следуйте инструкциям и получите выигрыш»;</w:t>
      </w:r>
    </w:p>
    <w:p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«Вам положена компенсация. Чтобы ее получить, отправьте смс…»;</w:t>
      </w:r>
    </w:p>
    <w:p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«Ваша карта заблокирована, для разблокировки отправьте в ответ…».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чтобы пенсионер отправил деньги или данные карты через смс.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не нужно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блокировать родственнику входящие смс, отключать исходящие и мобильный банк. Опасны не сами смс, а то, что пожилой человек переведет аферистам деньги. К тому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 смс бывает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полезное: акции из супермаркетов, напоминания о записи к врачу, уведомления о зачислении пенсии и списаниях по карте.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когда пенсионер оформляет в банке карту, можно пойти с ним и привязать ее к отдельному номеру телефона. Перед этим придется купить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симкарту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Можно настроить смартфон так, чтобы он принимал смс на обе карты, а отвечать можно было с одной — не привязанной к счету.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можно купить для нее отдельный телефон. Пенсионер не будет проверять его постоянно, а у кодов подтверждения короткий срок действия.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Бабушка 76 лет получила смс от банка: «Код для регистрации в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онлайн-банке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7735». Следом пришла смс с незнакомого номера: «Извините, ошибся в одной цифре, и мой пароль пришел вам. Перешлите его, пожалуйста». Бабушка хотела помочь незнакомцу, но дома была внучка и отговорила ее. А 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карта была привязана к номеру, где невозможно отправить смс, бабушка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 без внучки не попалась на развод.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DC5B874" wp14:editId="4541FF86">
            <wp:extent cx="6100445" cy="2782570"/>
            <wp:effectExtent l="0" t="0" r="0" b="0"/>
            <wp:docPr id="15" name="Рисунок 15" descr="Так может выглядеть смс от мошен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к может выглядеть смс от мошенни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может выглядеть смс от мошенников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По телефону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Мама/папа/бабушка/дедушка, я попал в беду! Нужны деньги на взятку / лечение / компенсацию пострадавшему.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служба безопасности банка, по вашей карте обнаружена подозрительная активность, давайте отменим операцию. Продиктуйте номер карты, срок действия и 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пин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-код.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полиции: ваш внук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кого-то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сбил, нужна взятка пострадавшему.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положены компенсации, выплаты, надбавки и перечисления из бюджета. Нужно только комиссию оплатить.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из поликлиники. У вас плохой диагноз — нужны лекарства и волшебные медицинские приборы, сейчас мы их доставим.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Поучаствуйте в беспроигрышной лотерее.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данные карты для перевода денег: номер, срок действия и CVV — трехзначный код на обратной стороне карты. Пенсионеры диктуют всю информацию голосом.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делать? 05.07.19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0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Как наказать телефонных мошенников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не нужно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совсем отказываться от банковских карт. Деньги в банке защищены лучше, чем наличные под матрасом. Те вообще невозможно контролировать.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стереть с обратной стороны карты трехзначный код. Для этого подойдет даже кухонный нож. Картой можно будет платить в магазинах, снимать с нее деньги и пополнять счет. Но без кода пожилой человек не переведет аферистам деньги, ничего не купит в сомнительном телемагазине и не сделает ставку в онлайн-лотерее. Для этого придется позвонить вам и спросить код. А вы как раз и спросите, зачем он нужен.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Некоторые мошенники звонят и убеждают принести деньги наличными. Лучше отказаться от наличных в повседневной жизни, а снятие с карты ограничить несколькими тысячами рублей. Это можно сделать в мобильном приложении или в отделении банка, если прийти туда с родственником. Когда пенсионер не сможет снять большую сумму, он запаникует и позвонит вам.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Дедушке 74 лет позвонили и сказали, что его сын сбил человека. Пострадавший якобы в порядке, но за молчание просит 20 000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Дедушка побежал к банкомату, но тот не работал. Тогда он позвонил внучке и спросил, где еще есть банкомат, — она и распознала 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развод.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банкомат работал, дедушка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лишился денег. Еще помогло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ограничение на снятие крупных сумм.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В квартирах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собеса, тут вам компенсация положена.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газовой службы, нужно срочно счетчик поменять.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оконной фирмы, давайте окна отрегулируем.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доме тараканы и клопы, требуется санобработка.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пенсионеров у нас техника/лекарства/посуда со скидкой.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положено бесплатное медицинское обследование на дому.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Подпишите петицию за справедливость. Надпись «кредитный договор» — это просто форма такая.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вынудить подписать кредитный договор, впарить втридорога бесполезный товар или обманом выманить наличные.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делать? 16.01.20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1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Дезинсекторы взяли деньги, но не вывели клопов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для начала — осложнить мошенникам поиск жертвы. Они не обходят все квартиры в доме, а заранее выясняют, где живет пенсионер. Чтобы никто не догадался, что в квартире живет ваша бабушка, приведите в порядок ее почтовый ящик и входную дверь, убедите переводить пенсию на карту и уберите лишнее с ее балкона. Еще можно приклеить на дверь наклейку, что объект охраняется.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старых домах почтовые ящики часто без замков, и из них легко достать содержимое. Из платежных извещений аферисты узнают данные пенсионера, а потом называют его по имени и отчеству. Там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смотрят, сколько в квартире прописано человек: если один, то, возможно, это одинокий дедушка. Еще в документах бывает информация о льготах.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 — установить замок на почтовый ящик и следить, чтобы там не скапливалась корреспонденция. Замки обычно стоят не дороже 300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2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Почтовый замок</w:t>
        </w:r>
      </w:hyperlink>
      <w:r w:rsidR="005970DA"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101 </w:t>
      </w:r>
      <w:r w:rsidR="005970DA"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0FF4992A" wp14:editId="35A49FCC">
            <wp:extent cx="4460966" cy="2973977"/>
            <wp:effectExtent l="0" t="0" r="0" b="0"/>
            <wp:docPr id="13" name="Рисунок 13" descr="Типичный почтовый ящик в старом подъезде. Вся корреспонденция доступ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ипичный почтовый ящик в старом подъезде. Вся корреспонденция доступ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94" cy="297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Типичный почтовый ящик в старом подъезде. Вся корреспонденция доступна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7933027" wp14:editId="34AAEFE2">
            <wp:extent cx="4349932" cy="2899955"/>
            <wp:effectExtent l="0" t="0" r="0" b="0"/>
            <wp:docPr id="12" name="Рисунок 12" descr="А здесь платежные извещения уже не влезают в ящик. Можно достать и прочитать, что там написа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 здесь платежные извещения уже не влезают в ящик. Можно достать и прочитать, что там написано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056" cy="290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здесь платежные извещения уже не влезают в ящик. Можно достать и прочитать, что там написано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два признака, что в квартире живет пожилой человек, — хлам на балконе и обшарпанная дверь. Убедите родных не хранить на балконе старье и не сушить там половики. И поставьте бабушке хотя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недорогую железную дверь. Внешне она будет не так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уж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сильно отличаться от дорогих и навороченных.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Почтальон, который разносит пенсии в определенный день, — тоже знак, что в квартире живет бабушка или дедушка. Причем банковских карт у них нет, зато есть наличные.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 таких почтальонов мошенники тоже часто выуживают информацию. Например, представляются участковыми и спрашивают, кто в подъезде всегда дома и мог быть свидетелем преступления. Почтальоны не только называют таких пенсионеров, но и дают им характеристики.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отказаться от доставки пенсии наличными и оформить начисление на банковскую карту. Это бесплатно.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месте мошенника я бы решил, что здесь живет пенсионер: дверь старая и обшарпанная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Мошенники не любят места, где есть камеры и в любой момент может появиться полиция. Можно купить муляжи камер и наклейки с надписью вроде «ведется видеонаблюдение». Они яркие и бросаются в глаза.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Наклейки: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5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«Охраняется полицией»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95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6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«Ведется видеонаблюдение»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95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можно повесить в подъезде плакат с телефоном участкового, его фото и графиком приема. Или с графиком руководства местного УВД и телефоном дежурной части.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 наконец, мошенники хотят легких денег, и этим можно воспользоваться. Допустим, положить на видном месте в прихожей нерабочую банковскую карту с надписью: «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Пин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-код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6699». Или пухлый конверт — «Ванечке на квартиру». В этой квартире мошенники не будут разыгрывать спектакль, а прихватят конверт с картой и скроются.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1CC16EEB" wp14:editId="43C90197">
            <wp:extent cx="6113417" cy="4075612"/>
            <wp:effectExtent l="0" t="0" r="1905" b="1270"/>
            <wp:docPr id="9" name="Рисунок 9" descr="После того как я повесил на своей двери эту наклейку, мне больше никто не предлагает сомнительные 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сле того как я повесил на своей двери эту наклейку, мне больше никто не предлагает сомнительные услуг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592" cy="407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того как я повесил на своей двери эту наклейку, мне больше никто не предлагает сомнительные услуги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бабушка 83 лет шла по улице, а рядом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какая-то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женщина упала на землю. Бабушка подбежала к ней, а та сказала: «Я ясновидящая. Мне было видение, что с вашим самым дорогим человеком случится беда. От этого мне стало плохо. Покажите мне фото, и я сниму порчу».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Бабушка пригласила ее в квартиру и дала фото своей дочери. Мошенница сказала, что ей нужны все бабушкины деньги, чтобы снять сглаз. Но у пенсионерки была только карта. Аферистка дала номер своей карты и попросила перевести все, что есть. Но никому об этом не рассказывать, а то процедура не подействует.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Мошенница ушла, а бабушка не удержалась и позвонила дочери — сообщить про порчу. Денег мошенница не дождалась.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 мошенница увидела в подъезде наклейки о видеонаблюдении, возможно, у нее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нашлись другие дела. Смотреть в полиции видеозаписи своих подвигов преступники не любят.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В медицинских и торговых центрах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вас есть заем на выгодных условиях. Внукам не говорите — купите им подарки и сделаете сюрприз.</w:t>
      </w:r>
    </w:p>
    <w:p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 нашем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медцентре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вас бесплатная диагностика по госпрограмме. Заболевание у вас тяжелое, а лечение нужно дорогое. Но в соседнем кабинете можно оформить кредит на выгодных условиях.</w:t>
      </w:r>
    </w:p>
    <w:p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пенсионеров мы проводим бесплатный курс по торговле на бирже. Сейчас подскажем, какие акции купить, чтобы и вам на безбедную старость хватило, и внукам на подарки.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вынудить подписать кабальный договор купли-продажи, кредитный договор или развести на большие траты.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 такого мошенничества труднее всего защитить родных. Фирмы аферистов часто официально зарегистрированы и даже платят налоги. Почти всегда они подписывают с пенсионером договор, а с ним нет оснований для возбуждения уголовного дела. При наличии договора полиция отправляет человека в суд. Привлечь виновных к ответственности и вернуть деньги почти невозможно. Наоборот, если пенсионер не платит по кредиту, мошенник может подать на него в суд.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Гарантированных способов борьбы с этим пока нет. Можно только ограничить пенсионеру доступ к паспорту — без него невозможно заключать договоры. Изымать паспорт необязательно — он может быть в квартире бабушки, но в сейфе, код от которого знаете только вы.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 торговом центре женщине предложили полежать на ортопедическом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чудо-матрасе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Он стоил 30 000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 ее убедили купить его в кредит. Оказалось, ставка — 10% ежемесячно.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Женщина уже год ходит по судам, чтобы расторгнуть кабальный договор.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 нее не было с собой паспорта, она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 оформила кредит. Паспортные данные пенсионеры редко помнят.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Программы и техника для защиты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Техника и программы тоже помогают защитить пожилых людей. Самое эффективное средство — обычный мобильный телефон. Чем чаще вы звоните родственникам и чем больше знаете о них, тем меньше вероятность, что они попадут в беду. Но есть еще удобные мобильные приложения, сигнализации и 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видеоглазки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8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Бабушка постоянно отдает пенсию мошенникам. Как ее защитить?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Приложения банков и мобильных операторов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можно установить на свой смартфон. Так вы будете контролировать траты пожилого родственника и фиксировать звонки с незнакомых номеров. Если пожилая бабушка звонила только подругам и родственникам, а потом стала часто набирать неизвестным людям, стоит насторожиться. Я пользуюсь этой функцией в приложении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«Тинькофф-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мобайл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Еще в приложениях многих банков можно установить лимит на снятие наличных и на платежи в течение месяца.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2"/>
        <w:gridCol w:w="5532"/>
      </w:tblGrid>
      <w:tr w:rsidR="005970DA" w:rsidRPr="005970DA" w:rsidTr="005970DA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:rsidR="005970DA" w:rsidRPr="005970DA" w:rsidRDefault="005970DA" w:rsidP="004F0EA8">
            <w:pPr>
              <w:ind w:left="709" w:right="0" w:firstLine="0"/>
              <w:textAlignment w:val="baseline"/>
              <w:divId w:val="1861159622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114EDDFE" wp14:editId="19A70E7A">
                  <wp:extent cx="6100445" cy="12004675"/>
                  <wp:effectExtent l="0" t="0" r="0" b="0"/>
                  <wp:docPr id="6" name="Рисунок 6" descr="Это приложение «Тинькофф-мобайл» на моем телефоне. Если одна из карт у пожилого родственника, можно контролировать его звонки в режиме реального време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Это приложение «Тинькофф-мобайл» на моем телефоне. Если одна из карт у пожилого родственника, можно контролировать его звонки в режиме реального време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445" cy="1200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Это приложение «Тинькофф-</w:t>
            </w:r>
            <w:proofErr w:type="spellStart"/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мобайл</w:t>
            </w:r>
            <w:proofErr w:type="spellEnd"/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на моем телефоне. Если одна из карт у пожилого родственника, можно контролировать его звонки в режиме реального времени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:rsidR="005970DA" w:rsidRPr="005970DA" w:rsidRDefault="005970DA" w:rsidP="004F0EA8">
            <w:pPr>
              <w:ind w:left="709" w:right="0" w:firstLine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8E31073" wp14:editId="79FAD31B">
                  <wp:extent cx="6100445" cy="12004675"/>
                  <wp:effectExtent l="0" t="0" r="0" b="0"/>
                  <wp:docPr id="5" name="Рисунок 5" descr="В приложениях многих банков можно установить лимит на платежи в течение месяца. Если понадобится, его легко можно увеличить в любой моме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В приложениях многих банков можно установить лимит на платежи в течение месяца. Если понадобится, его легко можно увеличить в любой моме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445" cy="1200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 приложениях многих банков можно установить лимит на платежи в течение месяца. Если понадобится, его легко можно увеличить в любой момент</w:t>
            </w:r>
          </w:p>
        </w:tc>
      </w:tr>
    </w:tbl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Автономную GSM-сигнализацию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можно установить и настроить самостоятельно. В комплекте идут датчики открытия двери,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или брелок с тревожной кнопкой. В сигнализацию ставят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симкарту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задают номера родственников. Когда срабатывает датчик или кнопка, по этим номерам идет звонок. Стоят сигнализации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2000—8000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 зависимости от комплектации.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1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GSM-сигнализация на «</w:t>
        </w:r>
        <w:proofErr w:type="spellStart"/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Алиэкспрессе</w:t>
        </w:r>
        <w:proofErr w:type="spellEnd"/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»</w:t>
        </w:r>
      </w:hyperlink>
      <w:r w:rsidR="005970DA"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от 1782 </w:t>
      </w:r>
      <w:r w:rsidR="005970DA"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Датчики будут срабатывать каждый раз, когда бабушка откроет дверь. Убедиться, что к ней просто пришла подруга, поможет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 передачей звука. Если увидите мошенников, позвоните бабушке и вызовите полицию.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одно полезное устройство — брелок с тревожной кнопкой. Бабушка сможет нажимать его каждый раз, когда к ней стучатся посторонние. Он подействует, даже если бабушка в подъезде или на улице,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 10—15 метрах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 квартиры. И поможет, если пенсионеру станет плохо: проще нажать одну кнопку на брелоке, чем звонить вам по мобильному.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у вас есть договор с вневедомственной охраной, можно установить в настройках телефон пульта ОВО. Тогда звонки будут поступать туда. А еще система включит сирену, и все соседи узнают, что в квартире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случилось. Такой договор стоит в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350—400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 месяц. Но бабушке будет неудобно, что каждый раз, когда к ней зашла соседка, к ней будет приезжать отряд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Росгвардии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Видеоглазок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фотографирует посетителей или снимает их на видео. Он еще исполняет функции дверного звонка, а фотографию посетителя может отправлять вам на телефон. Но только если подключен к интернету через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вайфай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Стоит он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3000—5000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Алиэкспресс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2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умный дверной звонок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до 3235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3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видеодомофон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5748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2681B004" wp14:editId="584A5102">
            <wp:extent cx="6015446" cy="4010297"/>
            <wp:effectExtent l="0" t="0" r="4445" b="9525"/>
            <wp:docPr id="4" name="Рисунок 4" descr="Это датчик открытия двери — одна его часть клеится на дверной косяк, вторая — на саму дверь. Когда дверь открывается, сигнализация срабатыв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Это датчик открытия двери — одна его часть клеится на дверной косяк, вторая — на саму дверь. Когда дверь открывается, сигнализация срабатывае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18" cy="401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датчик открытия двери — одна его часть клеится на дверной косяк, вторая — на саму дверь. Когда дверь открывается, сигнализация срабатывает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5485"/>
      </w:tblGrid>
      <w:tr w:rsidR="005970DA" w:rsidRPr="005970DA" w:rsidTr="005970DA"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:rsidR="005970DA" w:rsidRPr="005970DA" w:rsidRDefault="005970DA" w:rsidP="004F0EA8">
            <w:pPr>
              <w:ind w:left="709" w:right="0" w:firstLine="0"/>
              <w:textAlignment w:val="baseline"/>
              <w:divId w:val="109420913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612A579" wp14:editId="0462F471">
                  <wp:extent cx="2364378" cy="3150488"/>
                  <wp:effectExtent l="0" t="0" r="0" b="0"/>
                  <wp:docPr id="2" name="Рисунок 2" descr="Брелок с тревожной кнопкой бабушка всегда сможет носить с соб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Брелок с тревожной кнопкой бабушка всегда сможет носить с соб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267" cy="31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Брелок с тревожной кнопкой бабушка всегда сможет носить с собой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:rsidR="005970DA" w:rsidRPr="005970DA" w:rsidRDefault="005970DA" w:rsidP="004F0EA8">
            <w:pPr>
              <w:ind w:left="709" w:right="0" w:firstLine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63485297" wp14:editId="689545E4">
                  <wp:extent cx="2271859" cy="3027208"/>
                  <wp:effectExtent l="0" t="0" r="0" b="1905"/>
                  <wp:docPr id="1" name="Рисунок 1" descr="Такую камеру можно поставить на столик у входной двери или закрепить на сте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кую камеру можно поставить на столик у входной двери или закрепить на сте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441" cy="3027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Такую камеру можно поставить на столик у входной двери или закрепить на стене</w:t>
            </w:r>
          </w:p>
        </w:tc>
      </w:tr>
    </w:tbl>
    <w:p w:rsidR="004F0EA8" w:rsidRDefault="004F0EA8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Что грозит мошенникам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Неудачная попытка преступлением не считается. В остальных случаях наказание зависит от того, сколько мошенник присвоил и был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он один или в группе.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преступник присвоил или похитил до 2500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ответственность будет административной. Штраф — от 3000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 пятикратной стоимости похищенного. Еще он может получить арест на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10—15 суток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или 120 часов обязательных работ.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7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ст. 7.27 КоАП РФ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за особо крупный ущерб и лишение права на жилье мошенник может получить тюремный срок до 10 лет. Суд оценит ущерб с точки зрения дохода жертвы. Для дедушки, который живет на одну пенсию, даже кража старой бензопилы, насоса и инструментов — значительный ущерб.</w:t>
      </w:r>
    </w:p>
    <w:p w:rsidR="005970DA" w:rsidRPr="005970DA" w:rsidRDefault="00CD2D53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8" w:anchor="dst2428" w:tgtFrame="_blank" w:history="1">
        <w:r w:rsidR="005970DA"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п. 4 ст. 158 УК РФ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 если аферист уже получил деньги и скрылся, неважно, какое наказание ему грозит, — пенсионеры уже проиграли. Возможно, преступника найдет полиция, суд признает его виновным и обяжет возместить ущерб. Но лучше усложнять мошенникам работу, а не бороться потом с последствиями.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Как защитить пожилого родственника от мошенников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Почаще звоните, приходите в гости к пожилым родственникам и спрашивайте, как у них дела. Тогда они скорее послушают вас, чем попадутся на уловки аферистов.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Рассказы о мошенниках помогают плохо: новые схемы появляются каждый день и бабушки не всегда их распознают. Не стоит и запирать пенсионера дома — он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 заключенный.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Почистите бабушкин почтовый ящик и установите на него замок. Уберите хлам с балкона и поставьте новую входную дверь. Так аферисты не догадаются, что в квартире живет пенсионер.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Убедите пожилого родственника получать деньги на банковскую карту, а не наличными у почтальона.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Привяжите бабушкину банковскую карту к отдельному номеру и заблокируйте на нем исходящие смс.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Запомните и сотрите трехзначный код на обороте банковской карты пенсионера. И установите лимит на снятие наличных.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Заприте паспорт пенсионера в сейфе в его квартире. Когда документ понадобится, пенсионер позвонит вам и спросит код.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Контролируйте звонки и расходы пенсионера через приложения банков и мобильных операторов.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Установите в квартире пенсионера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видеоглазок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сигнализацию. Сигнализации бывают с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веб-камерами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датчиками движения и брелоками с тревожной кнопкой.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случится, вам поступит звонок.</w:t>
      </w:r>
    </w:p>
    <w:p w:rsidR="00DA2E3C" w:rsidRPr="005970DA" w:rsidRDefault="00DA2E3C" w:rsidP="004F0EA8"/>
    <w:sectPr w:rsidR="00DA2E3C" w:rsidRPr="005970DA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01777"/>
    <w:multiLevelType w:val="multilevel"/>
    <w:tmpl w:val="BEE6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067F8"/>
    <w:multiLevelType w:val="multilevel"/>
    <w:tmpl w:val="A634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A20390"/>
    <w:multiLevelType w:val="multilevel"/>
    <w:tmpl w:val="A73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35C43"/>
    <w:multiLevelType w:val="multilevel"/>
    <w:tmpl w:val="7D0E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7503AD"/>
    <w:multiLevelType w:val="multilevel"/>
    <w:tmpl w:val="4A6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B50"/>
    <w:rsid w:val="004F0EA8"/>
    <w:rsid w:val="00504325"/>
    <w:rsid w:val="005970DA"/>
    <w:rsid w:val="00952313"/>
    <w:rsid w:val="00CD2D53"/>
    <w:rsid w:val="00DA2E3C"/>
    <w:rsid w:val="00F5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2ABDD-091B-4BE7-95B8-B6D519E8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313"/>
  </w:style>
  <w:style w:type="paragraph" w:styleId="1">
    <w:name w:val="heading 1"/>
    <w:basedOn w:val="a"/>
    <w:link w:val="1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0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7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0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5970DA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70DA"/>
    <w:rPr>
      <w:color w:val="0000FF"/>
      <w:u w:val="single"/>
    </w:rPr>
  </w:style>
  <w:style w:type="paragraph" w:customStyle="1" w:styleId="paragraph">
    <w:name w:val="paragraph"/>
    <w:basedOn w:val="a"/>
    <w:rsid w:val="005970DA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0D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70DA"/>
    <w:pPr>
      <w:pBdr>
        <w:bottom w:val="single" w:sz="6" w:space="1" w:color="auto"/>
      </w:pBdr>
      <w:ind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70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do-x">
    <w:name w:val="_2do-x"/>
    <w:basedOn w:val="a0"/>
    <w:rsid w:val="005970D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70DA"/>
    <w:pPr>
      <w:pBdr>
        <w:top w:val="single" w:sz="6" w:space="1" w:color="auto"/>
      </w:pBdr>
      <w:ind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70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uble">
    <w:name w:val="ruble"/>
    <w:basedOn w:val="a0"/>
    <w:rsid w:val="005970DA"/>
  </w:style>
  <w:style w:type="paragraph" w:styleId="a5">
    <w:name w:val="Balloon Text"/>
    <w:basedOn w:val="a"/>
    <w:link w:val="a6"/>
    <w:uiPriority w:val="99"/>
    <w:semiHidden/>
    <w:unhideWhenUsed/>
    <w:rsid w:val="005970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244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007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4664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8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0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41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1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8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5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93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16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53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84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877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41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1791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1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2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6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9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6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13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3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6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53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2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699/51c53d82b60ac8c009745bdea3838d507064c6d3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journal.tinkoff.ru/ask/obmanuli-pensionerku/" TargetMode="Externa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aliexpress.ru/item/4000462017656.html?spm=a2g0o.productlist.0.0.27be2466eBZmJV&amp;algo_pvid=a70237f1-02da-4168-af83-d8937587dfc0&amp;algo_expid=a70237f1-02da-4168-af83-d8937587dfc0-2&amp;btsid=0b8b035c15945728354511061e49e3&amp;ws_ab_test=searchweb0_0,searchweb201602_,searchweb201603_" TargetMode="External"/><Relationship Id="rId7" Type="http://schemas.openxmlformats.org/officeDocument/2006/relationships/hyperlink" Target="http://www.consultant.ru/document/cons_doc_LAW_10699/c193654ae5c3bd5b02d92ade18796cd8864ec353/" TargetMode="External"/><Relationship Id="rId12" Type="http://schemas.openxmlformats.org/officeDocument/2006/relationships/hyperlink" Target="https://leroymerlin.ru/product/zamok-pochtovyy-palladium-ml-30-12411309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aalarm.ru/dopolnitelnye_datchiki_signalizatsii/nakleyki_znaki_bezopasnosti/nakleyka_vedetsya_videonablyudeniye.html" TargetMode="External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699/8012ecdf64b7c9cfd62e90d7f55f9b5b7b72b755/" TargetMode="External"/><Relationship Id="rId11" Type="http://schemas.openxmlformats.org/officeDocument/2006/relationships/hyperlink" Target="https://journal.tinkoff.ru/ask/klop/" TargetMode="External"/><Relationship Id="rId24" Type="http://schemas.openxmlformats.org/officeDocument/2006/relationships/image" Target="media/image7.jpeg"/><Relationship Id="rId5" Type="http://schemas.openxmlformats.org/officeDocument/2006/relationships/hyperlink" Target="https://genproc.gov.ru/upload/iblock/034/sbornik_12_2019.pdf" TargetMode="External"/><Relationship Id="rId15" Type="http://schemas.openxmlformats.org/officeDocument/2006/relationships/hyperlink" Target="https://aalarm.ru/dopolnitelnye_datchiki_signalizatsii/nakleyki_znaki_bezopasnosti/nakleyka_okhranyayetsya_politsiyey.html" TargetMode="External"/><Relationship Id="rId23" Type="http://schemas.openxmlformats.org/officeDocument/2006/relationships/hyperlink" Target="https://aliexpress.ru/item/4000389203481.html?spm=a2g0o.productlist.0.0.5b342a50ENEWSo&amp;algo_pvid=30a77744-4681-4c74-86c8-d79a5916ae75&amp;algo_expid=30a77744-4681-4c74-86c8-d79a5916ae75-0&amp;btsid=0b8b15c415945753988134405e0b0b&amp;ws_ab_test=searchweb0_0,searchweb201602_,searchweb201603_" TargetMode="External"/><Relationship Id="rId28" Type="http://schemas.openxmlformats.org/officeDocument/2006/relationships/hyperlink" Target="http://www.consultant.ru/document/cons_doc_LAW_10699/57b5c7b83fcd2cf40cabe2042f2d8f04ed6875ad/" TargetMode="External"/><Relationship Id="rId10" Type="http://schemas.openxmlformats.org/officeDocument/2006/relationships/hyperlink" Target="https://journal.tinkoff.ru/ask/stop-obman/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hyperlink" Target="https://aliexpress.ru/item/32975737534.html?spm=a2g0o.productlist.0.0.5b342a50ENEWSo&amp;algo_pvid=30a77744-4681-4c74-86c8-d79a5916ae75&amp;algo_expid=30a77744-4681-4c74-86c8-d79a5916ae75-5&amp;btsid=0b8b15c415945753988134405e0b0b&amp;ws_ab_test=searchweb0_0,searchweb201602_,searchweb201603_" TargetMode="External"/><Relationship Id="rId27" Type="http://schemas.openxmlformats.org/officeDocument/2006/relationships/hyperlink" Target="http://www.consultant.ru/document/cons_doc_LAW_34661/412ce6914fb424f026e8cd400b1232288835797d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3134</Words>
  <Characters>17867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INNA</cp:lastModifiedBy>
  <cp:revision>2</cp:revision>
  <dcterms:created xsi:type="dcterms:W3CDTF">2025-01-30T07:30:00Z</dcterms:created>
  <dcterms:modified xsi:type="dcterms:W3CDTF">2025-01-30T07:30:00Z</dcterms:modified>
</cp:coreProperties>
</file>