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FF" w:rsidRPr="000B783F" w:rsidRDefault="000A0AFF" w:rsidP="000B783F">
      <w:pPr>
        <w:ind w:left="5670" w:right="6"/>
        <w:jc w:val="right"/>
        <w:rPr>
          <w:i/>
          <w:sz w:val="24"/>
        </w:rPr>
      </w:pPr>
      <w:r>
        <w:rPr>
          <w:i/>
          <w:sz w:val="24"/>
        </w:rPr>
        <w:t>Приложение №29</w:t>
      </w:r>
    </w:p>
    <w:p w:rsidR="000A0AFF" w:rsidRDefault="000A0AFF" w:rsidP="00946869">
      <w:pPr>
        <w:ind w:left="5670" w:right="6"/>
        <w:rPr>
          <w:sz w:val="24"/>
        </w:rPr>
      </w:pP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</w:p>
    <w:p w:rsidR="000A0AFF" w:rsidRDefault="000A0AFF" w:rsidP="00946869">
      <w:pPr>
        <w:ind w:left="5670" w:right="6"/>
        <w:rPr>
          <w:sz w:val="24"/>
        </w:rPr>
      </w:pPr>
      <w:r>
        <w:rPr>
          <w:sz w:val="24"/>
        </w:rPr>
        <w:t>VIII</w:t>
      </w:r>
      <w:r>
        <w:rPr>
          <w:spacing w:val="-6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Профсоюза</w:t>
      </w:r>
    </w:p>
    <w:p w:rsidR="000A0AFF" w:rsidRDefault="000A0AFF" w:rsidP="00946869">
      <w:pPr>
        <w:ind w:left="5670" w:right="6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8-9</w:t>
      </w:r>
    </w:p>
    <w:p w:rsidR="000A0AFF" w:rsidRDefault="000A0AFF" w:rsidP="00946869">
      <w:pPr>
        <w:pStyle w:val="BodyText"/>
        <w:ind w:left="0" w:right="6" w:firstLine="0"/>
        <w:jc w:val="left"/>
        <w:rPr>
          <w:sz w:val="24"/>
        </w:rPr>
      </w:pPr>
    </w:p>
    <w:p w:rsidR="000A0AFF" w:rsidRDefault="000A0AFF" w:rsidP="00946869">
      <w:pPr>
        <w:pStyle w:val="Heading1"/>
        <w:ind w:left="0" w:right="6"/>
        <w:jc w:val="center"/>
      </w:pPr>
      <w:r>
        <w:t>Порядок</w:t>
      </w:r>
    </w:p>
    <w:p w:rsidR="000A0AFF" w:rsidRDefault="000A0AFF" w:rsidP="00946869">
      <w:pPr>
        <w:ind w:right="6"/>
        <w:jc w:val="center"/>
        <w:rPr>
          <w:b/>
          <w:sz w:val="28"/>
        </w:rPr>
      </w:pPr>
      <w:r>
        <w:rPr>
          <w:b/>
          <w:sz w:val="28"/>
        </w:rPr>
        <w:t>принятия в члены Профессионального союза 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народного образования и науки Российской Федерации и прекращения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членства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союзе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A0AFF" w:rsidRDefault="000A0AFF" w:rsidP="00946869">
      <w:pPr>
        <w:pStyle w:val="Heading1"/>
        <w:spacing w:line="321" w:lineRule="exact"/>
        <w:ind w:left="0" w:right="6"/>
        <w:jc w:val="center"/>
      </w:pP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A0AFF" w:rsidRDefault="000A0AFF" w:rsidP="00946869">
      <w:pPr>
        <w:pStyle w:val="BodyText"/>
        <w:ind w:left="0" w:right="6" w:firstLine="0"/>
        <w:jc w:val="left"/>
        <w:rPr>
          <w:b/>
          <w:sz w:val="27"/>
        </w:rPr>
      </w:pPr>
    </w:p>
    <w:p w:rsidR="000A0AFF" w:rsidRDefault="000A0AFF" w:rsidP="00946869">
      <w:pPr>
        <w:pStyle w:val="ListParagraph"/>
        <w:numPr>
          <w:ilvl w:val="0"/>
          <w:numId w:val="3"/>
        </w:numPr>
        <w:tabs>
          <w:tab w:val="left" w:pos="3305"/>
        </w:tabs>
        <w:ind w:left="0" w:right="6" w:hanging="232"/>
        <w:jc w:val="center"/>
        <w:rPr>
          <w:b/>
          <w:sz w:val="28"/>
        </w:rPr>
      </w:pPr>
      <w:r>
        <w:rPr>
          <w:b/>
          <w:sz w:val="28"/>
        </w:rPr>
        <w:t>Принятие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члены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Профсоюза</w:t>
      </w:r>
    </w:p>
    <w:p w:rsidR="000A0AFF" w:rsidRDefault="000A0AFF" w:rsidP="00946869">
      <w:pPr>
        <w:pStyle w:val="BodyText"/>
        <w:ind w:left="0" w:right="6" w:firstLine="0"/>
        <w:jc w:val="left"/>
        <w:rPr>
          <w:b/>
        </w:rPr>
      </w:pPr>
    </w:p>
    <w:p w:rsidR="000A0AFF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rStyle w:val="FootnoteReference"/>
          <w:sz w:val="28"/>
        </w:rPr>
        <w:footnoteReference w:id="1"/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0A0AFF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 не позднее 30 календарных дней со дня подачи заявления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 Профсоюза.</w:t>
      </w:r>
    </w:p>
    <w:p w:rsidR="000A0AFF" w:rsidRDefault="000A0AFF" w:rsidP="00946869">
      <w:pPr>
        <w:pStyle w:val="BodyText"/>
        <w:ind w:left="0" w:right="6"/>
      </w:pPr>
      <w:r>
        <w:t>В</w:t>
      </w:r>
      <w:r>
        <w:rPr>
          <w:spacing w:val="1"/>
        </w:rPr>
        <w:t xml:space="preserve"> </w:t>
      </w:r>
      <w:r>
        <w:t>малочисленных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избран профсоюзный комитет, принятие в члены Профсоюза оформляется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0A0AFF" w:rsidRDefault="000A0AFF" w:rsidP="00946869">
      <w:pPr>
        <w:pStyle w:val="BodyText"/>
        <w:ind w:left="0" w:right="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территориальной, региональной (межрегиональной) организации Профсоюза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0A0AFF" w:rsidRDefault="000A0AFF" w:rsidP="00946869">
      <w:pPr>
        <w:pStyle w:val="BodyText"/>
        <w:ind w:left="0" w:right="6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личного присутствия лица,</w:t>
      </w:r>
      <w:r>
        <w:rPr>
          <w:spacing w:val="-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заявление.</w:t>
      </w:r>
    </w:p>
    <w:p w:rsidR="000A0AFF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Профсоюзное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Порядка принятия в члены Профсоюза и прекращения членства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Профсоюзе.</w:t>
      </w:r>
    </w:p>
    <w:p w:rsidR="000A0AFF" w:rsidRPr="00946869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0"/>
        <w:rPr>
          <w:sz w:val="20"/>
        </w:rPr>
      </w:pPr>
      <w:r>
        <w:rPr>
          <w:sz w:val="28"/>
        </w:rPr>
        <w:t>Члену Профсоюза выдается членский профсоюзный билет единого</w:t>
      </w:r>
      <w:r w:rsidRPr="00946869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946869">
        <w:rPr>
          <w:spacing w:val="47"/>
          <w:sz w:val="28"/>
        </w:rPr>
        <w:t xml:space="preserve"> </w:t>
      </w:r>
      <w:r>
        <w:rPr>
          <w:sz w:val="28"/>
        </w:rPr>
        <w:t>Профсоюзе</w:t>
      </w:r>
      <w:r w:rsidRPr="00946869">
        <w:rPr>
          <w:spacing w:val="47"/>
          <w:sz w:val="28"/>
        </w:rPr>
        <w:t xml:space="preserve"> </w:t>
      </w:r>
      <w:r>
        <w:rPr>
          <w:sz w:val="28"/>
        </w:rPr>
        <w:t>образца,</w:t>
      </w:r>
      <w:r w:rsidRPr="00946869">
        <w:rPr>
          <w:spacing w:val="48"/>
          <w:sz w:val="28"/>
        </w:rPr>
        <w:t xml:space="preserve"> </w:t>
      </w:r>
      <w:r>
        <w:rPr>
          <w:sz w:val="28"/>
        </w:rPr>
        <w:t>который</w:t>
      </w:r>
      <w:r w:rsidRPr="00946869">
        <w:rPr>
          <w:spacing w:val="48"/>
          <w:sz w:val="28"/>
        </w:rPr>
        <w:t xml:space="preserve"> </w:t>
      </w:r>
      <w:r>
        <w:rPr>
          <w:sz w:val="28"/>
        </w:rPr>
        <w:t>удостоверяет</w:t>
      </w:r>
      <w:r w:rsidRPr="00946869">
        <w:rPr>
          <w:spacing w:val="48"/>
          <w:sz w:val="28"/>
        </w:rPr>
        <w:t xml:space="preserve"> </w:t>
      </w:r>
      <w:r>
        <w:rPr>
          <w:sz w:val="28"/>
        </w:rPr>
        <w:t>членство</w:t>
      </w:r>
      <w:r w:rsidRPr="00946869">
        <w:rPr>
          <w:spacing w:val="46"/>
          <w:sz w:val="28"/>
        </w:rPr>
        <w:t xml:space="preserve"> </w:t>
      </w:r>
      <w:r>
        <w:rPr>
          <w:sz w:val="28"/>
        </w:rPr>
        <w:t>в</w:t>
      </w:r>
      <w:r w:rsidRPr="00946869">
        <w:rPr>
          <w:spacing w:val="47"/>
          <w:sz w:val="28"/>
        </w:rPr>
        <w:t xml:space="preserve"> </w:t>
      </w:r>
      <w:r>
        <w:rPr>
          <w:sz w:val="28"/>
        </w:rPr>
        <w:t>Профсоюзе</w:t>
      </w:r>
      <w:r w:rsidRPr="00946869">
        <w:rPr>
          <w:spacing w:val="45"/>
          <w:sz w:val="28"/>
        </w:rPr>
        <w:t xml:space="preserve"> </w:t>
      </w:r>
      <w:r>
        <w:rPr>
          <w:sz w:val="28"/>
        </w:rPr>
        <w:t xml:space="preserve">и </w:t>
      </w:r>
    </w:p>
    <w:p w:rsidR="000A0AFF" w:rsidRPr="00946869" w:rsidRDefault="000A0AFF" w:rsidP="00946869">
      <w:pPr>
        <w:pStyle w:val="ListParagraph"/>
        <w:tabs>
          <w:tab w:val="left" w:pos="1302"/>
        </w:tabs>
        <w:ind w:left="0" w:right="6" w:firstLine="0"/>
        <w:jc w:val="left"/>
        <w:rPr>
          <w:sz w:val="20"/>
        </w:rPr>
      </w:pPr>
    </w:p>
    <w:p w:rsidR="000A0AFF" w:rsidRDefault="000A0AFF" w:rsidP="00946869">
      <w:pPr>
        <w:pStyle w:val="BodyText"/>
        <w:ind w:left="0" w:right="6" w:firstLine="0"/>
        <w:jc w:val="left"/>
        <w:rPr>
          <w:sz w:val="11"/>
        </w:rPr>
      </w:pPr>
      <w:r>
        <w:rPr>
          <w:noProof/>
          <w:lang w:eastAsia="ru-RU"/>
        </w:rPr>
        <w:pict>
          <v:rect id="_x0000_s1026" style="position:absolute;margin-left:85.1pt;margin-top:8.65pt;width:2in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0A0AFF" w:rsidRDefault="000A0AFF" w:rsidP="00946869">
      <w:pPr>
        <w:pStyle w:val="BodyText"/>
        <w:spacing w:line="242" w:lineRule="auto"/>
        <w:ind w:left="0" w:right="6" w:firstLine="0"/>
      </w:pPr>
      <w:r>
        <w:t>хранится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членском</w:t>
      </w:r>
      <w:r>
        <w:rPr>
          <w:spacing w:val="1"/>
        </w:rPr>
        <w:t xml:space="preserve"> </w:t>
      </w:r>
      <w:r>
        <w:t>профсоюзном</w:t>
      </w:r>
      <w:r>
        <w:rPr>
          <w:spacing w:val="-4"/>
        </w:rPr>
        <w:t xml:space="preserve"> </w:t>
      </w:r>
      <w:r>
        <w:t>билете и учете членов</w:t>
      </w:r>
      <w:r>
        <w:rPr>
          <w:spacing w:val="-2"/>
        </w:rPr>
        <w:t xml:space="preserve"> </w:t>
      </w:r>
      <w:r>
        <w:t>Профсоюза.</w:t>
      </w:r>
    </w:p>
    <w:p w:rsidR="000A0AFF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правило,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 учебы.</w:t>
      </w:r>
    </w:p>
    <w:p w:rsidR="000A0AFF" w:rsidRDefault="000A0AFF" w:rsidP="00946869">
      <w:pPr>
        <w:pStyle w:val="ListParagraph"/>
        <w:numPr>
          <w:ilvl w:val="1"/>
          <w:numId w:val="2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Учет членов Профсоюза осуществляется в первичной 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 форме журнала и (или) учетной карточки в бумажном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 в соответствии с Положением о членском 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0A0AFF" w:rsidRDefault="000A0AFF" w:rsidP="00946869">
      <w:pPr>
        <w:pStyle w:val="BodyText"/>
        <w:ind w:left="0" w:right="6" w:firstLine="0"/>
        <w:jc w:val="left"/>
      </w:pPr>
    </w:p>
    <w:p w:rsidR="000A0AFF" w:rsidRDefault="000A0AFF" w:rsidP="000B5115">
      <w:pPr>
        <w:pStyle w:val="Heading1"/>
        <w:numPr>
          <w:ilvl w:val="0"/>
          <w:numId w:val="3"/>
        </w:numPr>
        <w:tabs>
          <w:tab w:val="left" w:pos="2964"/>
        </w:tabs>
        <w:ind w:left="0" w:right="6" w:hanging="361"/>
        <w:jc w:val="center"/>
      </w:pPr>
      <w:r>
        <w:t>Прекращен</w:t>
      </w:r>
      <w:bookmarkStart w:id="0" w:name="_GoBack"/>
      <w:bookmarkEnd w:id="0"/>
      <w:r>
        <w:t>ие</w:t>
      </w:r>
      <w:r>
        <w:rPr>
          <w:spacing w:val="-3"/>
        </w:rPr>
        <w:t xml:space="preserve"> </w:t>
      </w:r>
      <w:r>
        <w:t>членства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Профсоюзе</w:t>
      </w:r>
    </w:p>
    <w:p w:rsidR="000A0AFF" w:rsidRDefault="000A0AFF" w:rsidP="00946869">
      <w:pPr>
        <w:pStyle w:val="BodyText"/>
        <w:ind w:left="0" w:right="6" w:firstLine="0"/>
        <w:jc w:val="left"/>
        <w:rPr>
          <w:b/>
          <w:sz w:val="27"/>
        </w:rPr>
      </w:pP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spacing w:line="242" w:lineRule="auto"/>
        <w:ind w:left="0" w:right="6" w:firstLine="0"/>
        <w:rPr>
          <w:sz w:val="28"/>
        </w:rPr>
      </w:pPr>
      <w:r>
        <w:rPr>
          <w:sz w:val="28"/>
        </w:rPr>
        <w:t>Членство в Профсоюзе прекращается в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добровольного 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 Профсоюза;</w:t>
      </w:r>
    </w:p>
    <w:p w:rsidR="000A0AFF" w:rsidRDefault="000A0AFF" w:rsidP="00946869">
      <w:pPr>
        <w:pStyle w:val="BodyText"/>
        <w:ind w:left="0" w:right="6"/>
      </w:pP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зачисления (восстановления) или приема на работу в</w:t>
      </w:r>
      <w:r>
        <w:rPr>
          <w:spacing w:val="1"/>
        </w:rPr>
        <w:t xml:space="preserve"> </w:t>
      </w:r>
      <w:r>
        <w:t>организацию 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шести месяцев);</w:t>
      </w:r>
    </w:p>
    <w:p w:rsidR="000A0AFF" w:rsidRDefault="000A0AFF" w:rsidP="00946869">
      <w:pPr>
        <w:pStyle w:val="BodyText"/>
        <w:ind w:left="0" w:right="6"/>
      </w:pP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пенсионер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изъявил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остаться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профсоюзном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0A0AFF" w:rsidRDefault="000A0AFF" w:rsidP="00946869">
      <w:pPr>
        <w:pStyle w:val="BodyText"/>
        <w:ind w:left="0" w:right="6"/>
      </w:pPr>
      <w:r>
        <w:t>избрания члена Профсоюза в выборные руководящие органы другого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учреждения им</w:t>
      </w:r>
      <w:r>
        <w:rPr>
          <w:spacing w:val="-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профсоюза;</w:t>
      </w:r>
    </w:p>
    <w:p w:rsidR="000A0AFF" w:rsidRDefault="000A0AFF" w:rsidP="00946869">
      <w:pPr>
        <w:pStyle w:val="BodyText"/>
        <w:ind w:left="0" w:right="6" w:firstLine="0"/>
      </w:pPr>
      <w:r>
        <w:t>смерти члена Профсоюза;</w:t>
      </w:r>
      <w:r>
        <w:rPr>
          <w:spacing w:val="1"/>
        </w:rPr>
        <w:t xml:space="preserve"> </w:t>
      </w:r>
      <w:r>
        <w:t>исключения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Профсоюза.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 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 w:rsidR="000A0AFF" w:rsidRDefault="000A0AFF" w:rsidP="00946869">
      <w:pPr>
        <w:pStyle w:val="BodyText"/>
        <w:ind w:left="0" w:right="6"/>
      </w:pPr>
      <w:r>
        <w:t>неуплаты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подряд;</w:t>
      </w:r>
    </w:p>
    <w:p w:rsidR="000A0AFF" w:rsidRDefault="000A0AFF" w:rsidP="00946869">
      <w:pPr>
        <w:pStyle w:val="BodyText"/>
        <w:ind w:left="0" w:right="6"/>
      </w:pPr>
      <w:r>
        <w:t>неисполнения членом Профсоюза обязанностей, возложенных на него</w:t>
      </w:r>
      <w:r>
        <w:rPr>
          <w:spacing w:val="1"/>
        </w:rPr>
        <w:t xml:space="preserve"> </w:t>
      </w:r>
      <w:r>
        <w:t>Уставом</w:t>
      </w:r>
      <w:r>
        <w:rPr>
          <w:spacing w:val="70"/>
        </w:rPr>
        <w:t xml:space="preserve"> </w:t>
      </w:r>
      <w:r>
        <w:t>Профсоюза,</w:t>
      </w:r>
      <w:r>
        <w:rPr>
          <w:spacing w:val="70"/>
        </w:rPr>
        <w:t xml:space="preserve"> </w:t>
      </w:r>
      <w:r>
        <w:t>если ранее к члену Профсоюза применялась одна из</w:t>
      </w:r>
      <w:r>
        <w:rPr>
          <w:spacing w:val="1"/>
        </w:rPr>
        <w:t xml:space="preserve"> </w:t>
      </w:r>
      <w:r>
        <w:t>мер общественного воздействия (взыскания) – выговор либо предупреждение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исключении из Профсоюза;</w:t>
      </w:r>
    </w:p>
    <w:p w:rsidR="000A0AFF" w:rsidRDefault="000A0AFF" w:rsidP="00946869">
      <w:pPr>
        <w:pStyle w:val="BodyText"/>
        <w:ind w:left="0" w:right="6"/>
      </w:pPr>
      <w:r>
        <w:t>совершения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нанесших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Профсоюзу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порочащих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репутацию</w:t>
      </w:r>
      <w:r>
        <w:rPr>
          <w:spacing w:val="-2"/>
        </w:rPr>
        <w:t xml:space="preserve"> </w:t>
      </w:r>
      <w:r>
        <w:t>Профсоюза или организаций</w:t>
      </w:r>
      <w:r>
        <w:rPr>
          <w:spacing w:val="-1"/>
        </w:rPr>
        <w:t xml:space="preserve"> </w:t>
      </w:r>
      <w:r>
        <w:t>Профсоюза;</w:t>
      </w:r>
    </w:p>
    <w:p w:rsidR="000A0AFF" w:rsidRDefault="000A0AFF" w:rsidP="00946869">
      <w:pPr>
        <w:pStyle w:val="BodyText"/>
        <w:ind w:left="0" w:right="6"/>
      </w:pPr>
      <w:r>
        <w:t>однократного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 Профсоюза.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(взыскания)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Профсоюза.</w:t>
      </w:r>
    </w:p>
    <w:p w:rsidR="000A0AFF" w:rsidRDefault="000A0AFF" w:rsidP="00946869">
      <w:pPr>
        <w:pStyle w:val="BodyText"/>
        <w:ind w:left="0" w:right="6"/>
      </w:pPr>
      <w:r>
        <w:t>Решение о применении меры общественного воздействия (взыскания) 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третей)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делегатов,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(конференции),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при наличии</w:t>
      </w:r>
      <w:r>
        <w:rPr>
          <w:spacing w:val="-3"/>
        </w:rPr>
        <w:t xml:space="preserve"> </w:t>
      </w:r>
      <w:r>
        <w:t>кворума.</w:t>
      </w:r>
    </w:p>
    <w:p w:rsidR="000A0AFF" w:rsidRDefault="000A0AFF" w:rsidP="00946869">
      <w:pPr>
        <w:pStyle w:val="BodyText"/>
        <w:ind w:left="0" w:right="6"/>
      </w:pPr>
      <w:r>
        <w:t>В случае неявки члена Профсоюза без уважительной причины вопрос о</w:t>
      </w:r>
      <w:r>
        <w:rPr>
          <w:spacing w:val="-67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(взыскания)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0A0AFF" w:rsidRDefault="000A0AFF" w:rsidP="00946869">
      <w:pPr>
        <w:pStyle w:val="BodyText"/>
        <w:ind w:left="0" w:right="6"/>
      </w:pPr>
      <w:r>
        <w:t>В</w:t>
      </w:r>
      <w:r>
        <w:rPr>
          <w:spacing w:val="1"/>
        </w:rPr>
        <w:t xml:space="preserve"> </w:t>
      </w:r>
      <w:r>
        <w:t>малочисленных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избран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rPr>
          <w:spacing w:val="-1"/>
        </w:rPr>
        <w:t>оформляется</w:t>
      </w:r>
      <w:r>
        <w:rPr>
          <w:spacing w:val="-4"/>
        </w:rPr>
        <w:t xml:space="preserve"> </w:t>
      </w:r>
      <w:r>
        <w:rPr>
          <w:spacing w:val="-1"/>
        </w:rPr>
        <w:t>решением</w:t>
      </w:r>
      <w:r>
        <w:t xml:space="preserve"> собрания</w:t>
      </w:r>
      <w:r>
        <w:rPr>
          <w:spacing w:val="-17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не возвращается.</w:t>
      </w:r>
    </w:p>
    <w:p w:rsidR="000A0AFF" w:rsidRDefault="000A0AFF" w:rsidP="00946869">
      <w:pPr>
        <w:pStyle w:val="ListParagraph"/>
        <w:numPr>
          <w:ilvl w:val="1"/>
          <w:numId w:val="1"/>
        </w:numPr>
        <w:tabs>
          <w:tab w:val="left" w:pos="1302"/>
        </w:tabs>
        <w:ind w:left="0" w:right="6" w:firstLine="707"/>
        <w:rPr>
          <w:sz w:val="28"/>
        </w:rPr>
      </w:pPr>
      <w:r>
        <w:rPr>
          <w:sz w:val="28"/>
        </w:rPr>
        <w:t>Лицо, исключенное либо добровольно вышедшее из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вновь 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в 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основаниях, но</w:t>
      </w:r>
      <w:r>
        <w:rPr>
          <w:spacing w:val="70"/>
          <w:sz w:val="28"/>
        </w:rPr>
        <w:t xml:space="preserve"> </w:t>
      </w:r>
      <w:r>
        <w:rPr>
          <w:sz w:val="28"/>
        </w:rPr>
        <w:t>не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даты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Профсоюзе.</w:t>
      </w:r>
    </w:p>
    <w:sectPr w:rsidR="000A0AFF" w:rsidSect="00946869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FF" w:rsidRDefault="000A0AFF" w:rsidP="00946869">
      <w:r>
        <w:separator/>
      </w:r>
    </w:p>
  </w:endnote>
  <w:endnote w:type="continuationSeparator" w:id="0">
    <w:p w:rsidR="000A0AFF" w:rsidRDefault="000A0AFF" w:rsidP="00946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FF" w:rsidRDefault="000A0AFF" w:rsidP="00946869">
      <w:r>
        <w:separator/>
      </w:r>
    </w:p>
  </w:footnote>
  <w:footnote w:type="continuationSeparator" w:id="0">
    <w:p w:rsidR="000A0AFF" w:rsidRDefault="000A0AFF" w:rsidP="00946869">
      <w:r>
        <w:continuationSeparator/>
      </w:r>
    </w:p>
  </w:footnote>
  <w:footnote w:id="1">
    <w:p w:rsidR="000A0AFF" w:rsidRDefault="000A0AFF">
      <w:pPr>
        <w:pStyle w:val="FootnoteText"/>
      </w:pPr>
      <w:r>
        <w:rPr>
          <w:rStyle w:val="FootnoteReference"/>
        </w:rPr>
        <w:footnoteRef/>
      </w:r>
      <w:r>
        <w:t xml:space="preserve"> Далее - Профсоюз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572F7"/>
    <w:multiLevelType w:val="multilevel"/>
    <w:tmpl w:val="5F828EFA"/>
    <w:lvl w:ilvl="0">
      <w:start w:val="2"/>
      <w:numFmt w:val="decimal"/>
      <w:lvlText w:val="%1"/>
      <w:lvlJc w:val="left"/>
      <w:pPr>
        <w:ind w:left="810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69" w:hanging="492"/>
      </w:pPr>
      <w:rPr>
        <w:rFonts w:hint="default"/>
      </w:rPr>
    </w:lvl>
    <w:lvl w:ilvl="3">
      <w:numFmt w:val="bullet"/>
      <w:lvlText w:val="•"/>
      <w:lvlJc w:val="left"/>
      <w:pPr>
        <w:ind w:left="3443" w:hanging="492"/>
      </w:pPr>
      <w:rPr>
        <w:rFonts w:hint="default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</w:rPr>
    </w:lvl>
    <w:lvl w:ilvl="5">
      <w:numFmt w:val="bullet"/>
      <w:lvlText w:val="•"/>
      <w:lvlJc w:val="left"/>
      <w:pPr>
        <w:ind w:left="5193" w:hanging="492"/>
      </w:pPr>
      <w:rPr>
        <w:rFonts w:hint="default"/>
      </w:rPr>
    </w:lvl>
    <w:lvl w:ilvl="6">
      <w:numFmt w:val="bullet"/>
      <w:lvlText w:val="•"/>
      <w:lvlJc w:val="left"/>
      <w:pPr>
        <w:ind w:left="6067" w:hanging="492"/>
      </w:pPr>
      <w:rPr>
        <w:rFonts w:hint="default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</w:rPr>
    </w:lvl>
    <w:lvl w:ilvl="8">
      <w:numFmt w:val="bullet"/>
      <w:lvlText w:val="•"/>
      <w:lvlJc w:val="left"/>
      <w:pPr>
        <w:ind w:left="7817" w:hanging="492"/>
      </w:pPr>
      <w:rPr>
        <w:rFonts w:hint="default"/>
      </w:rPr>
    </w:lvl>
  </w:abstractNum>
  <w:abstractNum w:abstractNumId="1">
    <w:nsid w:val="4BF42385"/>
    <w:multiLevelType w:val="hybridMultilevel"/>
    <w:tmpl w:val="DBA60834"/>
    <w:lvl w:ilvl="0" w:tplc="F1422C98">
      <w:start w:val="1"/>
      <w:numFmt w:val="upperRoman"/>
      <w:lvlText w:val="%1."/>
      <w:lvlJc w:val="left"/>
      <w:pPr>
        <w:ind w:left="3304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CFC6B8C">
      <w:numFmt w:val="bullet"/>
      <w:lvlText w:val="•"/>
      <w:lvlJc w:val="left"/>
      <w:pPr>
        <w:ind w:left="3926" w:hanging="231"/>
      </w:pPr>
      <w:rPr>
        <w:rFonts w:hint="default"/>
      </w:rPr>
    </w:lvl>
    <w:lvl w:ilvl="2" w:tplc="72EC27C8">
      <w:numFmt w:val="bullet"/>
      <w:lvlText w:val="•"/>
      <w:lvlJc w:val="left"/>
      <w:pPr>
        <w:ind w:left="4553" w:hanging="231"/>
      </w:pPr>
      <w:rPr>
        <w:rFonts w:hint="default"/>
      </w:rPr>
    </w:lvl>
    <w:lvl w:ilvl="3" w:tplc="92428B7C">
      <w:numFmt w:val="bullet"/>
      <w:lvlText w:val="•"/>
      <w:lvlJc w:val="left"/>
      <w:pPr>
        <w:ind w:left="5179" w:hanging="231"/>
      </w:pPr>
      <w:rPr>
        <w:rFonts w:hint="default"/>
      </w:rPr>
    </w:lvl>
    <w:lvl w:ilvl="4" w:tplc="8E4EEA2E">
      <w:numFmt w:val="bullet"/>
      <w:lvlText w:val="•"/>
      <w:lvlJc w:val="left"/>
      <w:pPr>
        <w:ind w:left="5806" w:hanging="231"/>
      </w:pPr>
      <w:rPr>
        <w:rFonts w:hint="default"/>
      </w:rPr>
    </w:lvl>
    <w:lvl w:ilvl="5" w:tplc="8162F60A">
      <w:numFmt w:val="bullet"/>
      <w:lvlText w:val="•"/>
      <w:lvlJc w:val="left"/>
      <w:pPr>
        <w:ind w:left="6433" w:hanging="231"/>
      </w:pPr>
      <w:rPr>
        <w:rFonts w:hint="default"/>
      </w:rPr>
    </w:lvl>
    <w:lvl w:ilvl="6" w:tplc="715EA54A">
      <w:numFmt w:val="bullet"/>
      <w:lvlText w:val="•"/>
      <w:lvlJc w:val="left"/>
      <w:pPr>
        <w:ind w:left="7059" w:hanging="231"/>
      </w:pPr>
      <w:rPr>
        <w:rFonts w:hint="default"/>
      </w:rPr>
    </w:lvl>
    <w:lvl w:ilvl="7" w:tplc="AF0E51F2">
      <w:numFmt w:val="bullet"/>
      <w:lvlText w:val="•"/>
      <w:lvlJc w:val="left"/>
      <w:pPr>
        <w:ind w:left="7686" w:hanging="231"/>
      </w:pPr>
      <w:rPr>
        <w:rFonts w:hint="default"/>
      </w:rPr>
    </w:lvl>
    <w:lvl w:ilvl="8" w:tplc="2B90B2E4">
      <w:numFmt w:val="bullet"/>
      <w:lvlText w:val="•"/>
      <w:lvlJc w:val="left"/>
      <w:pPr>
        <w:ind w:left="8313" w:hanging="231"/>
      </w:pPr>
      <w:rPr>
        <w:rFonts w:hint="default"/>
      </w:rPr>
    </w:lvl>
  </w:abstractNum>
  <w:abstractNum w:abstractNumId="2">
    <w:nsid w:val="72E32CC2"/>
    <w:multiLevelType w:val="multilevel"/>
    <w:tmpl w:val="8C3C48AA"/>
    <w:lvl w:ilvl="0">
      <w:start w:val="1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2FA"/>
    <w:rsid w:val="000143E1"/>
    <w:rsid w:val="0001741F"/>
    <w:rsid w:val="00031794"/>
    <w:rsid w:val="000A0AFF"/>
    <w:rsid w:val="000B5115"/>
    <w:rsid w:val="000B783F"/>
    <w:rsid w:val="001F3C99"/>
    <w:rsid w:val="003A7520"/>
    <w:rsid w:val="003E136E"/>
    <w:rsid w:val="004509BE"/>
    <w:rsid w:val="00515BE6"/>
    <w:rsid w:val="005E6B37"/>
    <w:rsid w:val="008B1031"/>
    <w:rsid w:val="00946869"/>
    <w:rsid w:val="00B64D68"/>
    <w:rsid w:val="00BB44ED"/>
    <w:rsid w:val="00CD27DC"/>
    <w:rsid w:val="00E5127B"/>
    <w:rsid w:val="00EA6200"/>
    <w:rsid w:val="00FB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27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5127B"/>
    <w:pPr>
      <w:ind w:left="12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3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E5127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5127B"/>
    <w:pPr>
      <w:ind w:left="102" w:firstLine="7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3C99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E5127B"/>
    <w:pPr>
      <w:ind w:left="102" w:right="104" w:firstLine="707"/>
      <w:jc w:val="both"/>
    </w:pPr>
  </w:style>
  <w:style w:type="paragraph" w:customStyle="1" w:styleId="TableParagraph">
    <w:name w:val="Table Paragraph"/>
    <w:basedOn w:val="Normal"/>
    <w:uiPriority w:val="99"/>
    <w:rsid w:val="00E5127B"/>
  </w:style>
  <w:style w:type="paragraph" w:styleId="EndnoteText">
    <w:name w:val="endnote text"/>
    <w:basedOn w:val="Normal"/>
    <w:link w:val="EndnoteTextChar"/>
    <w:uiPriority w:val="99"/>
    <w:semiHidden/>
    <w:rsid w:val="0094686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46869"/>
    <w:rPr>
      <w:rFonts w:ascii="Times New Roman" w:hAnsi="Times New Roman" w:cs="Times New Roman"/>
      <w:sz w:val="20"/>
      <w:szCs w:val="20"/>
      <w:lang w:val="ru-RU"/>
    </w:rPr>
  </w:style>
  <w:style w:type="character" w:styleId="EndnoteReference">
    <w:name w:val="endnote reference"/>
    <w:basedOn w:val="DefaultParagraphFont"/>
    <w:uiPriority w:val="99"/>
    <w:semiHidden/>
    <w:rsid w:val="0094686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64D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64D68"/>
    <w:rPr>
      <w:rFonts w:ascii="Times New Roman" w:hAnsi="Times New Roman" w:cs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rsid w:val="00B64D6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888</Words>
  <Characters>5063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Solodilova</dc:creator>
  <cp:keywords/>
  <dc:description/>
  <cp:lastModifiedBy>ДетСад</cp:lastModifiedBy>
  <cp:revision>5</cp:revision>
  <dcterms:created xsi:type="dcterms:W3CDTF">2021-04-20T09:22:00Z</dcterms:created>
  <dcterms:modified xsi:type="dcterms:W3CDTF">2021-05-12T11:41:00Z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