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C24" w:rsidRDefault="00C26C24" w:rsidP="00C26C24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CC1964" w:rsidRDefault="00562578" w:rsidP="006A3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  <w:lang w:val="x-none" w:eastAsia="x-none"/>
        </w:rPr>
      </w:pPr>
      <w:r w:rsidRPr="00562578">
        <w:rPr>
          <w:rFonts w:ascii="Times New Roman" w:eastAsia="Times New Roman" w:hAnsi="Times New Roman" w:cs="Times New Roman"/>
          <w:noProof/>
          <w:spacing w:val="-2"/>
          <w:sz w:val="20"/>
          <w:szCs w:val="20"/>
          <w:lang w:eastAsia="ru-RU"/>
        </w:rPr>
        <w:drawing>
          <wp:inline distT="0" distB="0" distL="0" distR="0">
            <wp:extent cx="6210300" cy="8546773"/>
            <wp:effectExtent l="0" t="0" r="0" b="0"/>
            <wp:docPr id="1" name="Рисунок 1" descr="H:\ИВ титульник\УП 05 ПМ 05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ИВ титульник\УП 05 ПМ 05 2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964" w:rsidRDefault="00CC1964" w:rsidP="006A3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  <w:lang w:val="x-none" w:eastAsia="x-none"/>
        </w:rPr>
      </w:pPr>
    </w:p>
    <w:p w:rsidR="00CC1964" w:rsidRPr="006A3930" w:rsidRDefault="00CC1964" w:rsidP="006A3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  <w:lang w:val="x-none" w:eastAsia="x-none"/>
        </w:rPr>
      </w:pPr>
    </w:p>
    <w:p w:rsidR="00C26C24" w:rsidRDefault="00CC1964" w:rsidP="002A61E5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A61E5">
        <w:rPr>
          <w:sz w:val="28"/>
          <w:szCs w:val="28"/>
        </w:rPr>
        <w:t xml:space="preserve">                              </w:t>
      </w:r>
    </w:p>
    <w:p w:rsidR="00C26C24" w:rsidRDefault="00C26C24" w:rsidP="00C26C24">
      <w:pPr>
        <w:pStyle w:val="a3"/>
        <w:spacing w:after="0" w:line="228" w:lineRule="auto"/>
        <w:ind w:left="0"/>
        <w:jc w:val="both"/>
        <w:rPr>
          <w:sz w:val="28"/>
          <w:szCs w:val="28"/>
        </w:rPr>
      </w:pPr>
    </w:p>
    <w:p w:rsidR="00606C7A" w:rsidRDefault="00606C7A" w:rsidP="00C26C24">
      <w:pPr>
        <w:pStyle w:val="a3"/>
        <w:spacing w:after="0" w:line="228" w:lineRule="auto"/>
        <w:ind w:left="0"/>
        <w:jc w:val="both"/>
        <w:rPr>
          <w:sz w:val="28"/>
          <w:szCs w:val="28"/>
        </w:rPr>
      </w:pPr>
    </w:p>
    <w:p w:rsidR="00B552F0" w:rsidRPr="00947383" w:rsidRDefault="002A61E5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A61E5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  <w:t>Рабочая</w:t>
      </w:r>
      <w:r w:rsidRPr="002A61E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программа учебной (производственной) практики</w:t>
      </w:r>
      <w:r w:rsidRPr="002A61E5">
        <w:rPr>
          <w:rFonts w:ascii="Times New Roman" w:eastAsia="Arial Unicode MS" w:hAnsi="Times New Roman" w:cs="Times New Roman"/>
          <w:caps/>
          <w:color w:val="000000"/>
          <w:sz w:val="24"/>
          <w:szCs w:val="24"/>
          <w:lang w:eastAsia="ru-RU" w:bidi="ru-RU"/>
        </w:rPr>
        <w:t xml:space="preserve"> </w:t>
      </w:r>
      <w:r w:rsidRPr="002A61E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разработана на основе</w:t>
      </w:r>
      <w:r w:rsidRPr="002A61E5">
        <w:rPr>
          <w:rFonts w:ascii="Times New Roman" w:eastAsia="Times New Roman" w:hAnsi="Times New Roman" w:cs="Times New Roman"/>
          <w:bCs/>
          <w:color w:val="22272F"/>
          <w:sz w:val="24"/>
          <w:szCs w:val="24"/>
          <w:u w:val="single"/>
          <w:shd w:val="clear" w:color="auto" w:fill="FFFFFF"/>
          <w:lang w:eastAsia="ru-RU"/>
        </w:rPr>
        <w:t xml:space="preserve">:  </w:t>
      </w:r>
      <w:r w:rsidR="00B552F0" w:rsidRPr="00947383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u w:val="single"/>
          <w:shd w:val="clear" w:color="auto" w:fill="FFFFFF"/>
          <w:lang w:eastAsia="ru-RU"/>
        </w:rPr>
        <w:t>Федеральн</w:t>
      </w: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u w:val="single"/>
          <w:shd w:val="clear" w:color="auto" w:fill="FFFFFF"/>
          <w:lang w:eastAsia="ru-RU"/>
        </w:rPr>
        <w:t>ого</w:t>
      </w:r>
      <w:r w:rsidR="00B552F0" w:rsidRPr="00947383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u w:val="single"/>
          <w:shd w:val="clear" w:color="auto" w:fill="FFFFFF"/>
          <w:lang w:eastAsia="ru-RU"/>
        </w:rPr>
        <w:t xml:space="preserve"> государственн</w:t>
      </w: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u w:val="single"/>
          <w:shd w:val="clear" w:color="auto" w:fill="FFFFFF"/>
          <w:lang w:eastAsia="ru-RU"/>
        </w:rPr>
        <w:t>ого</w:t>
      </w:r>
      <w:r w:rsidR="00B552F0" w:rsidRPr="00947383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u w:val="single"/>
          <w:shd w:val="clear" w:color="auto" w:fill="FFFFFF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u w:val="single"/>
          <w:shd w:val="clear" w:color="auto" w:fill="FFFFFF"/>
          <w:lang w:eastAsia="ru-RU"/>
        </w:rPr>
        <w:t>ого</w:t>
      </w:r>
      <w:r w:rsidR="00B552F0" w:rsidRPr="00947383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u w:val="single"/>
          <w:shd w:val="clear" w:color="auto" w:fill="FFFFFF"/>
          <w:lang w:eastAsia="ru-RU"/>
        </w:rPr>
        <w:t xml:space="preserve"> стандарт</w:t>
      </w: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u w:val="single"/>
          <w:shd w:val="clear" w:color="auto" w:fill="FFFFFF"/>
          <w:lang w:eastAsia="ru-RU"/>
        </w:rPr>
        <w:t>а</w:t>
      </w:r>
      <w:r w:rsidR="00B552F0" w:rsidRPr="00947383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u w:val="single"/>
          <w:lang w:eastAsia="ru-RU"/>
        </w:rPr>
        <w:t xml:space="preserve"> </w:t>
      </w:r>
      <w:r w:rsidR="00B552F0" w:rsidRPr="00947383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u w:val="single"/>
          <w:shd w:val="clear" w:color="auto" w:fill="FFFFFF"/>
          <w:lang w:eastAsia="ru-RU"/>
        </w:rPr>
        <w:t>среднего профессионального образования по специальности 22.02.06 Сварочное производство</w:t>
      </w:r>
      <w:r w:rsidR="00B552F0" w:rsidRPr="00947383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u w:val="single"/>
          <w:lang w:eastAsia="ru-RU"/>
        </w:rPr>
        <w:t xml:space="preserve"> </w:t>
      </w:r>
      <w:r w:rsidR="00B552F0" w:rsidRPr="00947383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u w:val="single"/>
          <w:shd w:val="clear" w:color="auto" w:fill="FFFFFF"/>
          <w:lang w:eastAsia="ru-RU"/>
        </w:rPr>
        <w:t>(утв. </w:t>
      </w:r>
      <w:hyperlink r:id="rId9" w:history="1">
        <w:r w:rsidR="00B552F0" w:rsidRPr="00947383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u w:val="single"/>
            <w:shd w:val="clear" w:color="auto" w:fill="FFFFFF"/>
            <w:lang w:eastAsia="ru-RU"/>
          </w:rPr>
          <w:t>приказом</w:t>
        </w:r>
      </w:hyperlink>
      <w:r w:rsidR="00B552F0" w:rsidRPr="00947383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u w:val="single"/>
          <w:shd w:val="clear" w:color="auto" w:fill="FFFFFF"/>
          <w:lang w:eastAsia="ru-RU"/>
        </w:rPr>
        <w:t> Министерства образования и науки РФ от 21 апреля 2014 г. N 360)</w:t>
      </w:r>
    </w:p>
    <w:p w:rsidR="00B552F0" w:rsidRPr="00947383" w:rsidRDefault="002A61E5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B552F0" w:rsidRPr="00947383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2F0" w:rsidRPr="00947383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Организация-разработчик: </w:t>
      </w:r>
      <w:r w:rsidRPr="0094738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ГАПОУ «Казанский политехнический колледж»</w:t>
      </w:r>
    </w:p>
    <w:p w:rsidR="00B552F0" w:rsidRPr="00947383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2F0" w:rsidRPr="00947383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Разработчики: </w:t>
      </w:r>
    </w:p>
    <w:p w:rsidR="00B552F0" w:rsidRPr="00947383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473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1.Биккенин Рустам Ринатович, мастер производственного обучения ГАПОУ «Казанский политехнический колледж»;</w:t>
      </w:r>
    </w:p>
    <w:p w:rsidR="00B552F0" w:rsidRPr="00947383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473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2.Горшков Владимир Иванович, мастер производственного обучения ГАПОУ «Казанский политехнический колледж»;</w:t>
      </w:r>
    </w:p>
    <w:p w:rsidR="00B552F0" w:rsidRPr="00947383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473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3.Понятов Андрей Николаевич, мастер производственного обучения ГАПОУ «Казанский политехнический колледж».</w:t>
      </w:r>
    </w:p>
    <w:p w:rsidR="00B552F0" w:rsidRPr="00947383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473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</w:t>
      </w:r>
      <w:r w:rsidR="00F377F7" w:rsidRPr="009473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p w:rsidR="00B552F0" w:rsidRPr="00947383" w:rsidRDefault="00B552F0" w:rsidP="00947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2F0" w:rsidRPr="00947383" w:rsidRDefault="00B552F0" w:rsidP="00947383">
      <w:pPr>
        <w:spacing w:line="240" w:lineRule="auto"/>
        <w:ind w:left="-709" w:firstLine="142"/>
        <w:rPr>
          <w:rFonts w:ascii="Times New Roman" w:hAnsi="Times New Roman" w:cs="Times New Roman"/>
          <w:sz w:val="24"/>
          <w:szCs w:val="24"/>
        </w:rPr>
      </w:pPr>
    </w:p>
    <w:p w:rsidR="00C26C24" w:rsidRPr="00947383" w:rsidRDefault="00C26C24" w:rsidP="00947383">
      <w:pPr>
        <w:pStyle w:val="a3"/>
        <w:tabs>
          <w:tab w:val="left" w:pos="-2552"/>
          <w:tab w:val="left" w:pos="-2410"/>
          <w:tab w:val="left" w:pos="-709"/>
        </w:tabs>
        <w:ind w:left="-709"/>
      </w:pPr>
    </w:p>
    <w:p w:rsidR="00C26C24" w:rsidRDefault="00C26C24" w:rsidP="00B552F0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rPr>
          <w:sz w:val="28"/>
          <w:szCs w:val="28"/>
        </w:rPr>
      </w:pPr>
    </w:p>
    <w:p w:rsidR="00C26C24" w:rsidRDefault="00C26C24" w:rsidP="00B552F0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rPr>
          <w:sz w:val="28"/>
          <w:szCs w:val="28"/>
        </w:rPr>
      </w:pPr>
    </w:p>
    <w:p w:rsidR="00C26C24" w:rsidRDefault="00C26C24" w:rsidP="00B552F0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rPr>
          <w:sz w:val="28"/>
          <w:szCs w:val="28"/>
        </w:rPr>
      </w:pPr>
    </w:p>
    <w:p w:rsidR="00C26C24" w:rsidRDefault="00C26C24" w:rsidP="00B552F0">
      <w:pPr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26C24" w:rsidRDefault="00C26C24" w:rsidP="00B552F0">
      <w:pPr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3565F4" w:rsidRDefault="003565F4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383" w:rsidRDefault="00947383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383" w:rsidRDefault="00947383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383" w:rsidRDefault="00947383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383" w:rsidRDefault="00947383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383" w:rsidRDefault="00947383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1E5" w:rsidRDefault="002A61E5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1E5" w:rsidRDefault="002A61E5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1E5" w:rsidRDefault="002A61E5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578" w:rsidRDefault="00562578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578" w:rsidRDefault="00562578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70F" w:rsidRDefault="0042070F" w:rsidP="00885714">
      <w:pPr>
        <w:ind w:right="-285"/>
        <w:rPr>
          <w:rFonts w:ascii="Times New Roman" w:hAnsi="Times New Roman" w:cs="Times New Roman"/>
          <w:b/>
          <w:sz w:val="28"/>
          <w:szCs w:val="28"/>
        </w:rPr>
      </w:pPr>
    </w:p>
    <w:p w:rsidR="002A61E5" w:rsidRPr="002A61E5" w:rsidRDefault="00885714" w:rsidP="002A61E5">
      <w:pPr>
        <w:pStyle w:val="aa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1E5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ПРОГРАММЫ УЧЕБНОЙ ПРАКТИКИ</w:t>
      </w:r>
    </w:p>
    <w:p w:rsidR="00562578" w:rsidRDefault="00562578" w:rsidP="00562578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5714" w:rsidRPr="002A61E5">
        <w:rPr>
          <w:rFonts w:ascii="Times New Roman" w:hAnsi="Times New Roman" w:cs="Times New Roman"/>
          <w:b/>
          <w:sz w:val="24"/>
          <w:szCs w:val="24"/>
        </w:rPr>
        <w:t xml:space="preserve">ПМ 05 </w:t>
      </w:r>
      <w:r w:rsidRPr="00562578">
        <w:rPr>
          <w:rFonts w:ascii="Times New Roman" w:hAnsi="Times New Roman" w:cs="Times New Roman"/>
          <w:b/>
          <w:sz w:val="24"/>
          <w:szCs w:val="24"/>
        </w:rPr>
        <w:t xml:space="preserve">Выполнение работ по одной или нескольким профессиям рабочих, должностям служащих </w:t>
      </w:r>
    </w:p>
    <w:p w:rsidR="00885714" w:rsidRPr="00885714" w:rsidRDefault="00885714" w:rsidP="00562578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885714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3B1059" w:rsidRDefault="00885714" w:rsidP="008857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5714">
        <w:rPr>
          <w:rFonts w:ascii="Times New Roman" w:hAnsi="Times New Roman" w:cs="Times New Roman"/>
          <w:sz w:val="24"/>
          <w:szCs w:val="24"/>
        </w:rPr>
        <w:t>Рабочая программа учебной практики (далее - рабочая программа) – является частью основной профессиональной образовательной программы в соответствии с ФГОС по специ-альности 22.02.06 Сварочное производство, в части освоения основного вида профессио-нальной деятельности (ВПД): Выполнение работ по одной или нескольким профессиям рабочих, должностям служащих и соответствующих профессиональных компетенций (ПК):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2578" w:rsidRPr="00562578" w:rsidRDefault="00562578" w:rsidP="00562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578">
        <w:rPr>
          <w:rFonts w:ascii="Times New Roman" w:eastAsia="Times New Roman" w:hAnsi="Times New Roman" w:cs="Times New Roman"/>
          <w:sz w:val="24"/>
          <w:szCs w:val="24"/>
        </w:rPr>
        <w:t>ПК 5.1 Использовать конструкторскую, нормативно-техническую и производственно-технологическую документацию по сварке.</w:t>
      </w:r>
    </w:p>
    <w:p w:rsidR="00562578" w:rsidRPr="00562578" w:rsidRDefault="00562578" w:rsidP="00562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578">
        <w:rPr>
          <w:rFonts w:ascii="Times New Roman" w:eastAsia="Times New Roman" w:hAnsi="Times New Roman" w:cs="Times New Roman"/>
          <w:sz w:val="24"/>
          <w:szCs w:val="24"/>
        </w:rPr>
        <w:t>ПК 5.2 Проверять оснащенность, работоспособность, исправность и осуществлять настройку оборудования поста для различных способов сварки.</w:t>
      </w:r>
    </w:p>
    <w:p w:rsidR="00562578" w:rsidRPr="00562578" w:rsidRDefault="00562578" w:rsidP="00562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578">
        <w:rPr>
          <w:rFonts w:ascii="Times New Roman" w:eastAsia="Times New Roman" w:hAnsi="Times New Roman" w:cs="Times New Roman"/>
          <w:sz w:val="24"/>
          <w:szCs w:val="24"/>
        </w:rPr>
        <w:t>ПК 5.3 Подготавливать и проверять сварочные материалы для различных способов сварки.</w:t>
      </w:r>
    </w:p>
    <w:p w:rsidR="00562578" w:rsidRPr="00562578" w:rsidRDefault="00562578" w:rsidP="00562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578">
        <w:rPr>
          <w:rFonts w:ascii="Times New Roman" w:eastAsia="Times New Roman" w:hAnsi="Times New Roman" w:cs="Times New Roman"/>
          <w:sz w:val="24"/>
          <w:szCs w:val="24"/>
        </w:rPr>
        <w:t>ПК 5.4. Выполнять сборку и подготовку элементов конструкции под сварку.</w:t>
      </w:r>
    </w:p>
    <w:p w:rsidR="00562578" w:rsidRPr="00562578" w:rsidRDefault="00562578" w:rsidP="00562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578">
        <w:rPr>
          <w:rFonts w:ascii="Times New Roman" w:eastAsia="Times New Roman" w:hAnsi="Times New Roman" w:cs="Times New Roman"/>
          <w:sz w:val="24"/>
          <w:szCs w:val="24"/>
        </w:rPr>
        <w:t>ПК 5.5. Выполнять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</w:r>
    </w:p>
    <w:p w:rsidR="00562578" w:rsidRPr="00562578" w:rsidRDefault="00562578" w:rsidP="00562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578">
        <w:rPr>
          <w:rFonts w:ascii="Times New Roman" w:eastAsia="Times New Roman" w:hAnsi="Times New Roman" w:cs="Times New Roman"/>
          <w:sz w:val="24"/>
          <w:szCs w:val="24"/>
        </w:rPr>
        <w:t>ПК 5.6. Выполнять газовую сварку и резку средней сложности и сложных узлов, деталей и трубопроводов из углеродистых конструкционных сталей и простых детале</w:t>
      </w:r>
      <w:r>
        <w:rPr>
          <w:rFonts w:ascii="Times New Roman" w:eastAsia="Times New Roman" w:hAnsi="Times New Roman" w:cs="Times New Roman"/>
          <w:sz w:val="24"/>
          <w:szCs w:val="24"/>
        </w:rPr>
        <w:t>й из цветных металлов и сплавов</w:t>
      </w:r>
    </w:p>
    <w:p w:rsidR="001B13FA" w:rsidRPr="00E01E37" w:rsidRDefault="00562578" w:rsidP="00562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578">
        <w:rPr>
          <w:rFonts w:ascii="Times New Roman" w:eastAsia="Times New Roman" w:hAnsi="Times New Roman" w:cs="Times New Roman"/>
          <w:sz w:val="24"/>
          <w:szCs w:val="24"/>
        </w:rPr>
        <w:t>ПК 5.7.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</w:r>
      <w:r w:rsidR="001B13FA" w:rsidRPr="00E01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также общих компетенций (ОК):</w:t>
      </w:r>
    </w:p>
    <w:p w:rsidR="001B13FA" w:rsidRPr="00E01E37" w:rsidRDefault="001B13FA" w:rsidP="001B1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1B13FA" w:rsidRPr="00E01E37" w:rsidRDefault="001B13FA" w:rsidP="001B1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1B13FA" w:rsidRPr="00E01E37" w:rsidRDefault="001B13FA" w:rsidP="001B1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3.Принимать решения в стандартных и нестандартных ситуациях и нести за них ответственность;</w:t>
      </w:r>
    </w:p>
    <w:p w:rsidR="001B13FA" w:rsidRPr="00E01E37" w:rsidRDefault="001B13FA" w:rsidP="001B1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B13FA" w:rsidRPr="00E01E37" w:rsidRDefault="001B13FA" w:rsidP="001B1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1B13FA" w:rsidRPr="00E01E37" w:rsidRDefault="001B13FA" w:rsidP="001B1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1B13FA" w:rsidRPr="00E01E37" w:rsidRDefault="001B13FA" w:rsidP="001B1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1B13FA" w:rsidRPr="00E01E37" w:rsidRDefault="001B13FA" w:rsidP="001B1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B13FA" w:rsidRPr="00E01E37" w:rsidRDefault="001B13FA" w:rsidP="001B1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Ориентироваться в условиях частой смене технологий в профессиональной деятельности.</w:t>
      </w:r>
    </w:p>
    <w:p w:rsidR="00384BD2" w:rsidRPr="00384BD2" w:rsidRDefault="00384BD2" w:rsidP="00384B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4BD2">
        <w:rPr>
          <w:rFonts w:ascii="Times New Roman" w:hAnsi="Times New Roman" w:cs="Times New Roman"/>
          <w:b/>
          <w:sz w:val="24"/>
          <w:szCs w:val="24"/>
        </w:rPr>
        <w:t xml:space="preserve">1.2. Цели и задачи учебной практики – требования к результатам освоения </w:t>
      </w:r>
      <w:r w:rsidR="001B13FA" w:rsidRPr="00384BD2">
        <w:rPr>
          <w:rFonts w:ascii="Times New Roman" w:hAnsi="Times New Roman" w:cs="Times New Roman"/>
          <w:b/>
          <w:sz w:val="24"/>
          <w:szCs w:val="24"/>
        </w:rPr>
        <w:t>профессионального</w:t>
      </w:r>
      <w:r w:rsidRPr="00384BD2">
        <w:rPr>
          <w:rFonts w:ascii="Times New Roman" w:hAnsi="Times New Roman" w:cs="Times New Roman"/>
          <w:b/>
          <w:sz w:val="24"/>
          <w:szCs w:val="24"/>
        </w:rPr>
        <w:t xml:space="preserve"> модуля</w:t>
      </w:r>
    </w:p>
    <w:p w:rsidR="00562578" w:rsidRPr="00562578" w:rsidRDefault="00562578" w:rsidP="00562578">
      <w:pPr>
        <w:numPr>
          <w:ilvl w:val="1"/>
          <w:numId w:val="22"/>
        </w:numPr>
        <w:tabs>
          <w:tab w:val="left" w:pos="1150"/>
        </w:tabs>
        <w:spacing w:after="0" w:line="270" w:lineRule="auto"/>
        <w:ind w:left="1" w:firstLine="71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578">
        <w:rPr>
          <w:rFonts w:ascii="Times New Roman" w:eastAsia="Times New Roman" w:hAnsi="Times New Roman" w:cs="Times New Roman"/>
          <w:sz w:val="24"/>
          <w:szCs w:val="24"/>
        </w:rPr>
        <w:lastRenderedPageBreak/>
        <w:t>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562578" w:rsidRPr="00562578" w:rsidRDefault="00562578" w:rsidP="00562578">
      <w:pPr>
        <w:spacing w:after="160" w:line="11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62578" w:rsidRPr="00562578" w:rsidRDefault="00562578" w:rsidP="00562578">
      <w:pPr>
        <w:spacing w:after="160" w:line="259" w:lineRule="auto"/>
        <w:ind w:left="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62578">
        <w:rPr>
          <w:rFonts w:ascii="Times New Roman" w:eastAsia="Times New Roman" w:hAnsi="Times New Roman" w:cs="Times New Roman"/>
          <w:b/>
          <w:bCs/>
          <w:sz w:val="24"/>
          <w:szCs w:val="24"/>
        </w:rPr>
        <w:t>иметь практический опыт:</w:t>
      </w:r>
    </w:p>
    <w:p w:rsidR="00562578" w:rsidRPr="00562578" w:rsidRDefault="00562578" w:rsidP="00562578">
      <w:pPr>
        <w:spacing w:after="160" w:line="67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62578" w:rsidRPr="00562578" w:rsidRDefault="00562578" w:rsidP="00562578">
      <w:pPr>
        <w:numPr>
          <w:ilvl w:val="0"/>
          <w:numId w:val="24"/>
        </w:numPr>
        <w:tabs>
          <w:tab w:val="left" w:pos="918"/>
        </w:tabs>
        <w:spacing w:after="0" w:line="249" w:lineRule="auto"/>
        <w:contextualSpacing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625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различных методов, способов и приемов сборки и сварки конструкций с эксплуатационными свойствами;</w:t>
      </w:r>
    </w:p>
    <w:p w:rsidR="00562578" w:rsidRPr="00562578" w:rsidRDefault="00562578" w:rsidP="00562578">
      <w:pPr>
        <w:spacing w:after="0" w:line="29" w:lineRule="exact"/>
        <w:contextualSpacing/>
        <w:rPr>
          <w:rFonts w:ascii="Times New Roman" w:eastAsia="Symbol" w:hAnsi="Times New Roman" w:cs="Times New Roman"/>
          <w:sz w:val="24"/>
          <w:szCs w:val="24"/>
        </w:rPr>
      </w:pPr>
    </w:p>
    <w:p w:rsidR="00562578" w:rsidRPr="00562578" w:rsidRDefault="00562578" w:rsidP="00562578">
      <w:pPr>
        <w:numPr>
          <w:ilvl w:val="0"/>
          <w:numId w:val="24"/>
        </w:numPr>
        <w:tabs>
          <w:tab w:val="left" w:pos="921"/>
        </w:tabs>
        <w:spacing w:after="0" w:line="240" w:lineRule="auto"/>
        <w:contextualSpacing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6257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 подготовки производства сварных конструкций;</w:t>
      </w:r>
    </w:p>
    <w:p w:rsidR="00562578" w:rsidRPr="00562578" w:rsidRDefault="00562578" w:rsidP="00562578">
      <w:pPr>
        <w:spacing w:after="0" w:line="72" w:lineRule="exact"/>
        <w:contextualSpacing/>
        <w:rPr>
          <w:rFonts w:ascii="Times New Roman" w:eastAsia="Symbol" w:hAnsi="Times New Roman" w:cs="Times New Roman"/>
          <w:sz w:val="24"/>
          <w:szCs w:val="24"/>
        </w:rPr>
      </w:pPr>
    </w:p>
    <w:p w:rsidR="00562578" w:rsidRPr="00562578" w:rsidRDefault="00562578" w:rsidP="00562578">
      <w:pPr>
        <w:numPr>
          <w:ilvl w:val="0"/>
          <w:numId w:val="24"/>
        </w:numPr>
        <w:tabs>
          <w:tab w:val="left" w:pos="918"/>
        </w:tabs>
        <w:spacing w:after="0" w:line="249" w:lineRule="auto"/>
        <w:contextualSpacing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6257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 оборудования, приспособлений и инструментов для обеспечения производства сварных соединений с заданными свойствами;</w:t>
      </w:r>
    </w:p>
    <w:p w:rsidR="00562578" w:rsidRPr="00562578" w:rsidRDefault="00562578" w:rsidP="00562578">
      <w:pPr>
        <w:spacing w:after="0" w:line="28" w:lineRule="exact"/>
        <w:contextualSpacing/>
        <w:rPr>
          <w:rFonts w:ascii="Times New Roman" w:eastAsia="Symbol" w:hAnsi="Times New Roman" w:cs="Times New Roman"/>
          <w:sz w:val="24"/>
          <w:szCs w:val="24"/>
        </w:rPr>
      </w:pPr>
    </w:p>
    <w:p w:rsidR="00562578" w:rsidRPr="00562578" w:rsidRDefault="00562578" w:rsidP="00562578">
      <w:pPr>
        <w:numPr>
          <w:ilvl w:val="0"/>
          <w:numId w:val="24"/>
        </w:numPr>
        <w:tabs>
          <w:tab w:val="left" w:pos="921"/>
        </w:tabs>
        <w:spacing w:after="0" w:line="240" w:lineRule="auto"/>
        <w:contextualSpacing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6257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сварных соединений с заданными свойствами;</w:t>
      </w:r>
    </w:p>
    <w:p w:rsidR="00562578" w:rsidRPr="00562578" w:rsidRDefault="00562578" w:rsidP="00562578">
      <w:pPr>
        <w:spacing w:after="0" w:line="72" w:lineRule="exact"/>
        <w:contextualSpacing/>
        <w:rPr>
          <w:rFonts w:ascii="Times New Roman" w:eastAsia="Symbol" w:hAnsi="Times New Roman" w:cs="Times New Roman"/>
          <w:sz w:val="24"/>
          <w:szCs w:val="24"/>
        </w:rPr>
      </w:pPr>
    </w:p>
    <w:p w:rsidR="00562578" w:rsidRPr="00562578" w:rsidRDefault="00562578" w:rsidP="00562578">
      <w:pPr>
        <w:numPr>
          <w:ilvl w:val="0"/>
          <w:numId w:val="24"/>
        </w:numPr>
        <w:tabs>
          <w:tab w:val="left" w:pos="918"/>
        </w:tabs>
        <w:spacing w:after="0" w:line="249" w:lineRule="auto"/>
        <w:contextualSpacing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6257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и использование сварочной аппаратуры и инструментов в ходе производственного процесса;</w:t>
      </w:r>
    </w:p>
    <w:p w:rsidR="00562578" w:rsidRPr="00562578" w:rsidRDefault="00562578" w:rsidP="00562578">
      <w:pPr>
        <w:spacing w:after="160" w:line="259" w:lineRule="auto"/>
        <w:rPr>
          <w:rFonts w:ascii="Times New Roman" w:eastAsia="Calibri" w:hAnsi="Times New Roman" w:cs="Times New Roman"/>
          <w:szCs w:val="24"/>
        </w:rPr>
        <w:sectPr w:rsidR="00562578" w:rsidRPr="00562578">
          <w:pgSz w:w="11900" w:h="16841"/>
          <w:pgMar w:top="1130" w:right="846" w:bottom="651" w:left="1419" w:header="0" w:footer="0" w:gutter="0"/>
          <w:cols w:space="720" w:equalWidth="0">
            <w:col w:w="9641"/>
          </w:cols>
        </w:sectPr>
      </w:pPr>
      <w:r w:rsidRPr="00562578">
        <w:rPr>
          <w:rFonts w:ascii="Times New Roman" w:eastAsia="Calibri" w:hAnsi="Times New Roman" w:cs="Times New Roman"/>
          <w:b/>
          <w:bCs/>
          <w:szCs w:val="24"/>
        </w:rPr>
        <w:t>уметь:</w:t>
      </w:r>
    </w:p>
    <w:p w:rsidR="00562578" w:rsidRPr="00562578" w:rsidRDefault="00562578" w:rsidP="00562578">
      <w:pPr>
        <w:spacing w:after="160" w:line="259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2578" w:rsidRPr="00562578" w:rsidRDefault="00562578" w:rsidP="00562578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625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выбирать пространственное положение сварного шва для сварки элементов конструкции (изделий, узлов, деталей); </w:t>
      </w:r>
    </w:p>
    <w:p w:rsidR="00562578" w:rsidRPr="00562578" w:rsidRDefault="00562578" w:rsidP="00562578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625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применять сборочные приспособления для сборки элементов конструкции (изделий, узлов, деталей) под сварку; </w:t>
      </w:r>
    </w:p>
    <w:p w:rsidR="00562578" w:rsidRPr="00562578" w:rsidRDefault="00562578" w:rsidP="00562578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625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использовать ручной и механизированный инструмент для подготовки элементов конструкции (изделий, узлов, деталей) под сварку, зачистки сварных швов и удаления поверхностных дефектов после сварки; </w:t>
      </w:r>
    </w:p>
    <w:p w:rsidR="00562578" w:rsidRPr="00562578" w:rsidRDefault="00562578" w:rsidP="00562578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625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</w:r>
    </w:p>
    <w:p w:rsidR="00562578" w:rsidRPr="00562578" w:rsidRDefault="00562578" w:rsidP="00562578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25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настраивать сварочное оборудование для сварки (наплавки) плавлением;      </w:t>
      </w:r>
    </w:p>
    <w:p w:rsidR="00562578" w:rsidRPr="00562578" w:rsidRDefault="00562578" w:rsidP="00562578">
      <w:pPr>
        <w:spacing w:after="160" w:line="259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2578" w:rsidRPr="00562578" w:rsidRDefault="00562578" w:rsidP="00562578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62578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знать:</w:t>
      </w:r>
    </w:p>
    <w:p w:rsidR="00562578" w:rsidRPr="00562578" w:rsidRDefault="00562578" w:rsidP="00562578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57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типы, конструктивные элементы, размеры сварных соединений и обозначение их на чертежах;</w:t>
      </w:r>
    </w:p>
    <w:p w:rsidR="00562578" w:rsidRPr="00562578" w:rsidRDefault="00562578" w:rsidP="00562578">
      <w:pPr>
        <w:numPr>
          <w:ilvl w:val="0"/>
          <w:numId w:val="25"/>
        </w:numPr>
        <w:tabs>
          <w:tab w:val="left" w:pos="92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подготовки кромок изделий под сварку; </w:t>
      </w:r>
    </w:p>
    <w:p w:rsidR="00562578" w:rsidRPr="00562578" w:rsidRDefault="00562578" w:rsidP="00562578">
      <w:pPr>
        <w:numPr>
          <w:ilvl w:val="0"/>
          <w:numId w:val="25"/>
        </w:numPr>
        <w:tabs>
          <w:tab w:val="left" w:pos="92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группы и марки свариваемых материалов; </w:t>
      </w:r>
    </w:p>
    <w:p w:rsidR="00562578" w:rsidRPr="00562578" w:rsidRDefault="00562578" w:rsidP="00562578">
      <w:pPr>
        <w:numPr>
          <w:ilvl w:val="0"/>
          <w:numId w:val="25"/>
        </w:numPr>
        <w:tabs>
          <w:tab w:val="left" w:pos="92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сварочные (наплавочные) материалы; </w:t>
      </w:r>
    </w:p>
    <w:p w:rsidR="00562578" w:rsidRPr="00562578" w:rsidRDefault="00562578" w:rsidP="00562578">
      <w:pPr>
        <w:numPr>
          <w:ilvl w:val="0"/>
          <w:numId w:val="25"/>
        </w:numPr>
        <w:tabs>
          <w:tab w:val="left" w:pos="92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устройство сварочного и вспомогательного оборудования; </w:t>
      </w:r>
    </w:p>
    <w:p w:rsidR="00562578" w:rsidRPr="00562578" w:rsidRDefault="00562578" w:rsidP="00562578">
      <w:pPr>
        <w:numPr>
          <w:ilvl w:val="0"/>
          <w:numId w:val="25"/>
        </w:numPr>
        <w:tabs>
          <w:tab w:val="left" w:pos="92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7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назначение сборочных, технологических приспособлений и оснастки;</w:t>
      </w:r>
    </w:p>
    <w:p w:rsidR="00562578" w:rsidRPr="00562578" w:rsidRDefault="00562578" w:rsidP="00562578">
      <w:pPr>
        <w:numPr>
          <w:ilvl w:val="0"/>
          <w:numId w:val="25"/>
        </w:numPr>
        <w:tabs>
          <w:tab w:val="left" w:pos="92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устранения дефектов сварных швов; </w:t>
      </w:r>
    </w:p>
    <w:p w:rsidR="00562578" w:rsidRPr="00562578" w:rsidRDefault="00562578" w:rsidP="00562578">
      <w:pPr>
        <w:numPr>
          <w:ilvl w:val="0"/>
          <w:numId w:val="25"/>
        </w:numPr>
        <w:tabs>
          <w:tab w:val="left" w:pos="92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по охране труда, в том числе на рабочем месте;  </w:t>
      </w:r>
    </w:p>
    <w:p w:rsidR="00562578" w:rsidRPr="00562578" w:rsidRDefault="00562578" w:rsidP="00562578">
      <w:pPr>
        <w:numPr>
          <w:ilvl w:val="0"/>
          <w:numId w:val="25"/>
        </w:numPr>
        <w:tabs>
          <w:tab w:val="left" w:pos="92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режима подогрева и порядок проведения работ по предварительному, сопутствующему (межслойному) подогреву металла; </w:t>
      </w:r>
    </w:p>
    <w:p w:rsidR="00562578" w:rsidRPr="00562578" w:rsidRDefault="00562578" w:rsidP="00562578">
      <w:pPr>
        <w:numPr>
          <w:ilvl w:val="0"/>
          <w:numId w:val="25"/>
        </w:numPr>
        <w:tabs>
          <w:tab w:val="left" w:pos="92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 возникновения и меры предупреждения внутренних напряжений и деформаций в свариваемых (наплавляемых) изделиях;   </w:t>
      </w:r>
    </w:p>
    <w:p w:rsidR="00F4255E" w:rsidRPr="00FB64F4" w:rsidRDefault="00FB64F4" w:rsidP="00FB64F4">
      <w:pPr>
        <w:pStyle w:val="aa"/>
        <w:tabs>
          <w:tab w:val="left" w:pos="426"/>
        </w:tabs>
        <w:spacing w:after="0" w:line="240" w:lineRule="auto"/>
        <w:ind w:left="0" w:right="-143"/>
        <w:jc w:val="both"/>
        <w:rPr>
          <w:rFonts w:ascii="Times New Roman" w:hAnsi="Times New Roman" w:cs="Times New Roman"/>
          <w:b/>
          <w:sz w:val="24"/>
          <w:szCs w:val="24"/>
        </w:rPr>
        <w:sectPr w:rsidR="00F4255E" w:rsidRPr="00FB64F4" w:rsidSect="00AD626C">
          <w:footerReference w:type="default" r:id="rId10"/>
          <w:pgSz w:w="11906" w:h="16838"/>
          <w:pgMar w:top="567" w:right="566" w:bottom="709" w:left="1560" w:header="708" w:footer="708" w:gutter="0"/>
          <w:pgNumType w:start="1" w:chapStyle="1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1.3. К</w:t>
      </w:r>
      <w:r w:rsidR="00384BD2" w:rsidRPr="00380D90">
        <w:rPr>
          <w:rFonts w:ascii="Times New Roman" w:hAnsi="Times New Roman" w:cs="Times New Roman"/>
          <w:b/>
          <w:sz w:val="24"/>
          <w:szCs w:val="24"/>
        </w:rPr>
        <w:t>оличество часов на освоение рабочей программы учебной практики: в рамках освоения ПМ.05 – 144 ч.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64F4">
        <w:rPr>
          <w:rFonts w:ascii="Times New Roman" w:hAnsi="Times New Roman" w:cs="Times New Roman"/>
          <w:sz w:val="24"/>
          <w:szCs w:val="24"/>
        </w:rPr>
        <w:t xml:space="preserve">в том числе в форме практической подготовки – </w:t>
      </w:r>
      <w:r>
        <w:rPr>
          <w:rFonts w:ascii="Times New Roman" w:hAnsi="Times New Roman" w:cs="Times New Roman"/>
          <w:sz w:val="24"/>
          <w:szCs w:val="24"/>
        </w:rPr>
        <w:t>144</w:t>
      </w:r>
      <w:r w:rsidRPr="00FB64F4">
        <w:rPr>
          <w:rFonts w:ascii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05C3" w:rsidRPr="004F05C3" w:rsidRDefault="004F05C3" w:rsidP="004F05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F05C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 СТРУКТУРА И СОДЕРЖАНИЕ учебной практики</w:t>
      </w:r>
    </w:p>
    <w:p w:rsidR="004F05C3" w:rsidRPr="004F05C3" w:rsidRDefault="004F05C3" w:rsidP="004F05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0"/>
        <w:gridCol w:w="6"/>
        <w:gridCol w:w="567"/>
        <w:gridCol w:w="9780"/>
        <w:gridCol w:w="1276"/>
      </w:tblGrid>
      <w:tr w:rsidR="004F05C3" w:rsidRPr="00FB64F4" w:rsidTr="004F05C3">
        <w:tc>
          <w:tcPr>
            <w:tcW w:w="3936" w:type="dxa"/>
            <w:gridSpan w:val="2"/>
          </w:tcPr>
          <w:p w:rsidR="004F05C3" w:rsidRPr="00FB64F4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тем практики</w:t>
            </w:r>
          </w:p>
        </w:tc>
        <w:tc>
          <w:tcPr>
            <w:tcW w:w="10347" w:type="dxa"/>
            <w:gridSpan w:val="2"/>
          </w:tcPr>
          <w:p w:rsidR="004F05C3" w:rsidRPr="00FB64F4" w:rsidRDefault="00FB64F4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практических занятий в том числе в форме практической подготовки</w:t>
            </w:r>
          </w:p>
        </w:tc>
        <w:tc>
          <w:tcPr>
            <w:tcW w:w="1276" w:type="dxa"/>
          </w:tcPr>
          <w:p w:rsidR="004F05C3" w:rsidRPr="00FB64F4" w:rsidRDefault="004F05C3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4F05C3" w:rsidRPr="00FB64F4" w:rsidTr="004F05C3">
        <w:tc>
          <w:tcPr>
            <w:tcW w:w="3936" w:type="dxa"/>
            <w:gridSpan w:val="2"/>
          </w:tcPr>
          <w:p w:rsidR="004F05C3" w:rsidRPr="00FB64F4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47" w:type="dxa"/>
            <w:gridSpan w:val="2"/>
          </w:tcPr>
          <w:p w:rsidR="004F05C3" w:rsidRPr="00FB64F4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4F05C3" w:rsidRPr="00FB64F4" w:rsidRDefault="004F05C3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A61E5" w:rsidRPr="00FB64F4" w:rsidTr="008F19A0">
        <w:trPr>
          <w:trHeight w:val="2040"/>
        </w:trPr>
        <w:tc>
          <w:tcPr>
            <w:tcW w:w="3936" w:type="dxa"/>
            <w:gridSpan w:val="2"/>
          </w:tcPr>
          <w:p w:rsidR="002A61E5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Состав сварочного поста ручной дуговой сварки покрытыми электродами и частично механизированной сварки</w:t>
            </w:r>
          </w:p>
        </w:tc>
        <w:tc>
          <w:tcPr>
            <w:tcW w:w="567" w:type="dxa"/>
          </w:tcPr>
          <w:p w:rsidR="002A61E5" w:rsidRPr="00FB64F4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2A61E5" w:rsidRPr="00FB64F4" w:rsidRDefault="002A61E5" w:rsidP="004F05C3">
            <w:pPr>
              <w:spacing w:after="0" w:line="240" w:lineRule="auto"/>
              <w:ind w:left="-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инструктаж. Техника безопасности.</w:t>
            </w:r>
          </w:p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состава и комплектности основного оборудования поста ручной дуговой сварки покрытыми электродами и его характеристик.</w:t>
            </w:r>
          </w:p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состава и комплектности основного оборудования поста частично механизированной сварки и его характеристик.</w:t>
            </w:r>
          </w:p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инструмента, приспособлений и вспомогательного оборудования для проведения сварочных работ.</w:t>
            </w:r>
          </w:p>
        </w:tc>
        <w:tc>
          <w:tcPr>
            <w:tcW w:w="1276" w:type="dxa"/>
          </w:tcPr>
          <w:p w:rsidR="002A61E5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A61E5" w:rsidRPr="00FB64F4" w:rsidTr="008F19A0">
        <w:trPr>
          <w:trHeight w:val="1477"/>
        </w:trPr>
        <w:tc>
          <w:tcPr>
            <w:tcW w:w="3936" w:type="dxa"/>
            <w:gridSpan w:val="2"/>
          </w:tcPr>
          <w:p w:rsidR="002A61E5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 Проверка работоспособности и исправности оборудования поста.</w:t>
            </w:r>
          </w:p>
        </w:tc>
        <w:tc>
          <w:tcPr>
            <w:tcW w:w="567" w:type="dxa"/>
          </w:tcPr>
          <w:p w:rsidR="002A61E5" w:rsidRPr="00FB64F4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2A61E5" w:rsidRPr="00FB64F4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поста на безопасность выполнение сварочных работ и наличия заземления.</w:t>
            </w:r>
          </w:p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контактов и сечения кабелей и проводов подключения оборудования к сети.</w:t>
            </w:r>
          </w:p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приборов, газовой магистрали, контактов кабелей и проводов подключения оборудования к сети.</w:t>
            </w:r>
          </w:p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неисправностей работы оборудования поста.</w:t>
            </w:r>
          </w:p>
        </w:tc>
        <w:tc>
          <w:tcPr>
            <w:tcW w:w="1276" w:type="dxa"/>
          </w:tcPr>
          <w:p w:rsidR="002A61E5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A61E5" w:rsidRPr="00FB64F4" w:rsidTr="008F19A0">
        <w:trPr>
          <w:trHeight w:val="631"/>
        </w:trPr>
        <w:tc>
          <w:tcPr>
            <w:tcW w:w="3936" w:type="dxa"/>
            <w:gridSpan w:val="2"/>
          </w:tcPr>
          <w:p w:rsidR="002A61E5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 Настройка оборудования для выполнения сварки.</w:t>
            </w:r>
          </w:p>
        </w:tc>
        <w:tc>
          <w:tcPr>
            <w:tcW w:w="567" w:type="dxa"/>
          </w:tcPr>
          <w:p w:rsidR="002A61E5" w:rsidRPr="00FB64F4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2A61E5" w:rsidRPr="00FB64F4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оборудования для выполнения ручной дуговой сварки покрытыми электродами.</w:t>
            </w:r>
          </w:p>
          <w:p w:rsidR="002A61E5" w:rsidRPr="00FB64F4" w:rsidRDefault="002A61E5" w:rsidP="004F05C3">
            <w:pPr>
              <w:spacing w:after="0" w:line="240" w:lineRule="auto"/>
              <w:ind w:left="-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оборудования для частично механизированной сварки.</w:t>
            </w:r>
          </w:p>
        </w:tc>
        <w:tc>
          <w:tcPr>
            <w:tcW w:w="1276" w:type="dxa"/>
          </w:tcPr>
          <w:p w:rsidR="002A61E5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A61E5" w:rsidRPr="00FB64F4" w:rsidTr="008F19A0">
        <w:trPr>
          <w:trHeight w:val="914"/>
        </w:trPr>
        <w:tc>
          <w:tcPr>
            <w:tcW w:w="3936" w:type="dxa"/>
            <w:gridSpan w:val="2"/>
          </w:tcPr>
          <w:p w:rsidR="002A61E5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 Выполнение наплавки валиков ручной дуговой сваркой покрытыми электродами</w:t>
            </w:r>
          </w:p>
        </w:tc>
        <w:tc>
          <w:tcPr>
            <w:tcW w:w="567" w:type="dxa"/>
          </w:tcPr>
          <w:p w:rsidR="002A61E5" w:rsidRPr="00FB64F4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2A61E5" w:rsidRPr="00FB64F4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Наплавка валиков в нижнем положении.</w:t>
            </w:r>
          </w:p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Наплавка валиков в вертикальном положении.</w:t>
            </w:r>
          </w:p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Наплавка валиков в горизонтальном положении.</w:t>
            </w:r>
          </w:p>
        </w:tc>
        <w:tc>
          <w:tcPr>
            <w:tcW w:w="1276" w:type="dxa"/>
          </w:tcPr>
          <w:p w:rsidR="002A61E5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A61E5" w:rsidRPr="00FB64F4" w:rsidTr="008F19A0">
        <w:trPr>
          <w:trHeight w:val="625"/>
        </w:trPr>
        <w:tc>
          <w:tcPr>
            <w:tcW w:w="3936" w:type="dxa"/>
            <w:gridSpan w:val="2"/>
            <w:vMerge w:val="restart"/>
          </w:tcPr>
          <w:p w:rsidR="002A61E5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 Выполнение наплавки валиков частично механизированной сварки</w:t>
            </w:r>
          </w:p>
        </w:tc>
        <w:tc>
          <w:tcPr>
            <w:tcW w:w="567" w:type="dxa"/>
          </w:tcPr>
          <w:p w:rsidR="002A61E5" w:rsidRPr="00FB64F4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2A61E5" w:rsidRPr="00FB64F4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Наплавка валиков в нижнем положении омедненной и порошковой проволокой.</w:t>
            </w:r>
          </w:p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Наплавка валиков в вертикальном положении омедненной и порошковой проволокой.</w:t>
            </w:r>
          </w:p>
        </w:tc>
        <w:tc>
          <w:tcPr>
            <w:tcW w:w="1276" w:type="dxa"/>
          </w:tcPr>
          <w:p w:rsidR="002A61E5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F05C3" w:rsidRPr="00FB64F4" w:rsidTr="002A61E5">
        <w:tc>
          <w:tcPr>
            <w:tcW w:w="3936" w:type="dxa"/>
            <w:gridSpan w:val="2"/>
            <w:vMerge/>
          </w:tcPr>
          <w:p w:rsidR="004F05C3" w:rsidRPr="00FB64F4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4F05C3" w:rsidRPr="00FB64F4" w:rsidRDefault="004F05C3" w:rsidP="002A61E5">
            <w:pPr>
              <w:spacing w:after="0" w:line="240" w:lineRule="auto"/>
              <w:ind w:lef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  <w:tcBorders>
              <w:top w:val="nil"/>
            </w:tcBorders>
          </w:tcPr>
          <w:p w:rsidR="004F05C3" w:rsidRPr="00FB64F4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Наплавка валиков в горизонтальном положении омедненной и порошковой проволокой.</w:t>
            </w:r>
          </w:p>
        </w:tc>
        <w:tc>
          <w:tcPr>
            <w:tcW w:w="1276" w:type="dxa"/>
            <w:tcBorders>
              <w:top w:val="nil"/>
            </w:tcBorders>
          </w:tcPr>
          <w:p w:rsidR="004F05C3" w:rsidRPr="00FB64F4" w:rsidRDefault="004F05C3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A61E5" w:rsidRPr="00FB64F4" w:rsidTr="00FB64F4">
        <w:trPr>
          <w:trHeight w:val="1117"/>
        </w:trPr>
        <w:tc>
          <w:tcPr>
            <w:tcW w:w="3936" w:type="dxa"/>
            <w:gridSpan w:val="2"/>
          </w:tcPr>
          <w:p w:rsidR="002A61E5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 Подготовка и проверка сварочных материалов.</w:t>
            </w:r>
          </w:p>
        </w:tc>
        <w:tc>
          <w:tcPr>
            <w:tcW w:w="567" w:type="dxa"/>
          </w:tcPr>
          <w:p w:rsidR="002A61E5" w:rsidRPr="00FB64F4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2A61E5" w:rsidRPr="00FB64F4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покрытых электродов и определение их пригодности к сварке.</w:t>
            </w:r>
          </w:p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омедненной и порошковой проволоки и определение их пригодности к сварке.</w:t>
            </w:r>
          </w:p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Пробная наплавка валика и оценка качества покрытых электродов.</w:t>
            </w:r>
          </w:p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Пробная наплавка валика и оценка качества омедненной и порошковой проволоки.</w:t>
            </w:r>
          </w:p>
        </w:tc>
        <w:tc>
          <w:tcPr>
            <w:tcW w:w="1276" w:type="dxa"/>
          </w:tcPr>
          <w:p w:rsidR="002A61E5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F05C3" w:rsidRPr="00FB64F4" w:rsidTr="004F05C3">
        <w:tc>
          <w:tcPr>
            <w:tcW w:w="3936" w:type="dxa"/>
            <w:gridSpan w:val="2"/>
            <w:vMerge w:val="restart"/>
          </w:tcPr>
          <w:p w:rsidR="004F05C3" w:rsidRPr="00FB64F4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7. Зачистка ручным или механизированным инструментом элементов конструкции под сварку</w:t>
            </w:r>
          </w:p>
        </w:tc>
        <w:tc>
          <w:tcPr>
            <w:tcW w:w="567" w:type="dxa"/>
          </w:tcPr>
          <w:p w:rsidR="004F05C3" w:rsidRPr="00FB64F4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B64F4" w:rsidRDefault="004F05C3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4F05C3" w:rsidRPr="00FB64F4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угла скоса кромок и притупления для выполнения ручной дуговой сварки покрытыми электродами, зачистка кромок и прилегающих поверхностей соединения перед сваркой. </w:t>
            </w:r>
          </w:p>
        </w:tc>
        <w:tc>
          <w:tcPr>
            <w:tcW w:w="1276" w:type="dxa"/>
          </w:tcPr>
          <w:p w:rsidR="004F05C3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F05C3" w:rsidRPr="00FB64F4" w:rsidTr="004F05C3">
        <w:tc>
          <w:tcPr>
            <w:tcW w:w="3936" w:type="dxa"/>
            <w:gridSpan w:val="2"/>
            <w:vMerge/>
          </w:tcPr>
          <w:p w:rsidR="004F05C3" w:rsidRPr="00FB64F4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F05C3" w:rsidRPr="00FB64F4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B64F4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угла скоса кромок и притупления для выполнения частично </w:t>
            </w: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механизированной сварки, зачистка кромок и прилегающих поверхностей соединения перед сваркой.</w:t>
            </w:r>
          </w:p>
        </w:tc>
        <w:tc>
          <w:tcPr>
            <w:tcW w:w="1276" w:type="dxa"/>
          </w:tcPr>
          <w:p w:rsidR="004F05C3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2A61E5" w:rsidRPr="00FB64F4" w:rsidTr="00341AC8">
        <w:trPr>
          <w:trHeight w:val="1610"/>
        </w:trPr>
        <w:tc>
          <w:tcPr>
            <w:tcW w:w="3936" w:type="dxa"/>
            <w:gridSpan w:val="2"/>
          </w:tcPr>
          <w:p w:rsidR="002A61E5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8. Сборка элементов конструкции под сварку с применением сборочных приспособлений.</w:t>
            </w:r>
          </w:p>
        </w:tc>
        <w:tc>
          <w:tcPr>
            <w:tcW w:w="567" w:type="dxa"/>
          </w:tcPr>
          <w:p w:rsidR="002A61E5" w:rsidRPr="00FB64F4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2A61E5" w:rsidRPr="00FB64F4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Визуально измерительный контроль подготовленных элементов сварного соединения требованиям стандарта WorldSkills.</w:t>
            </w:r>
          </w:p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сварного соединения на прихватках.</w:t>
            </w:r>
          </w:p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Визуально измерительный контроль собранного на прихватках сварного соединения требованиям стандарта WorldSkills.</w:t>
            </w:r>
          </w:p>
        </w:tc>
        <w:tc>
          <w:tcPr>
            <w:tcW w:w="1276" w:type="dxa"/>
          </w:tcPr>
          <w:p w:rsidR="002A61E5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A61E5" w:rsidRPr="00FB64F4" w:rsidTr="00AB3F24">
        <w:trPr>
          <w:trHeight w:val="1610"/>
        </w:trPr>
        <w:tc>
          <w:tcPr>
            <w:tcW w:w="3936" w:type="dxa"/>
            <w:gridSpan w:val="2"/>
            <w:vMerge w:val="restart"/>
          </w:tcPr>
          <w:p w:rsidR="002A61E5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9. Выполнение соединений ручной дуговой сваркой покрытыми электродами.</w:t>
            </w:r>
          </w:p>
        </w:tc>
        <w:tc>
          <w:tcPr>
            <w:tcW w:w="567" w:type="dxa"/>
          </w:tcPr>
          <w:p w:rsidR="002A61E5" w:rsidRPr="00FB64F4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2A61E5" w:rsidRPr="00FB64F4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стыкового сварного соединения в вертикальном положении, с зачисткой механическим способом каждого прохода.</w:t>
            </w:r>
          </w:p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 качества выполненного шва стыкового сварного соединения по стандарту WorldSkills.</w:t>
            </w:r>
          </w:p>
        </w:tc>
        <w:tc>
          <w:tcPr>
            <w:tcW w:w="1276" w:type="dxa"/>
          </w:tcPr>
          <w:p w:rsidR="002A61E5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A61E5" w:rsidRPr="00FB64F4" w:rsidTr="00EA1CE5">
        <w:trPr>
          <w:trHeight w:val="1610"/>
        </w:trPr>
        <w:tc>
          <w:tcPr>
            <w:tcW w:w="3936" w:type="dxa"/>
            <w:gridSpan w:val="2"/>
            <w:vMerge/>
          </w:tcPr>
          <w:p w:rsidR="002A61E5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A61E5" w:rsidRPr="00FB64F4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стыкового сварного соединения в горизонтальном положении, с зачисткой механическим способом каждого прохода.</w:t>
            </w:r>
          </w:p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таврового сварного соединения в нижнем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2A61E5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A61E5" w:rsidRPr="00FB64F4" w:rsidTr="004F05C3">
        <w:tc>
          <w:tcPr>
            <w:tcW w:w="3936" w:type="dxa"/>
            <w:gridSpan w:val="2"/>
            <w:vMerge/>
          </w:tcPr>
          <w:p w:rsidR="002A61E5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A61E5" w:rsidRPr="00FB64F4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  <w:vMerge w:val="restart"/>
          </w:tcPr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 качества выполненного шва таврового сварного соединения по стандарту WorldSkills.</w:t>
            </w:r>
          </w:p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таврового сварного соединения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2A61E5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A61E5" w:rsidRPr="00FB64F4" w:rsidTr="004F05C3">
        <w:tc>
          <w:tcPr>
            <w:tcW w:w="3936" w:type="dxa"/>
            <w:gridSpan w:val="2"/>
            <w:vMerge/>
          </w:tcPr>
          <w:p w:rsidR="002A61E5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A61E5" w:rsidRPr="00FB64F4" w:rsidRDefault="002A61E5" w:rsidP="002A61E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  <w:vMerge/>
          </w:tcPr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A61E5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F05C3" w:rsidRPr="00FB64F4" w:rsidTr="004F05C3">
        <w:tc>
          <w:tcPr>
            <w:tcW w:w="3936" w:type="dxa"/>
            <w:gridSpan w:val="2"/>
            <w:vMerge w:val="restart"/>
          </w:tcPr>
          <w:p w:rsidR="004F05C3" w:rsidRPr="00FB64F4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10. Выполнение соединений частично механизированной сваркой.</w:t>
            </w:r>
          </w:p>
        </w:tc>
        <w:tc>
          <w:tcPr>
            <w:tcW w:w="567" w:type="dxa"/>
          </w:tcPr>
          <w:p w:rsidR="004F05C3" w:rsidRPr="00FB64F4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B64F4" w:rsidRDefault="004F05C3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4F05C3" w:rsidRPr="00FB64F4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стыкового сварного соединения проволокой сплошного сечения,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F05C3" w:rsidRPr="00FB64F4" w:rsidTr="004F05C3">
        <w:tc>
          <w:tcPr>
            <w:tcW w:w="3936" w:type="dxa"/>
            <w:gridSpan w:val="2"/>
            <w:vMerge/>
          </w:tcPr>
          <w:p w:rsidR="004F05C3" w:rsidRPr="00FB64F4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F05C3" w:rsidRPr="00FB64F4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B64F4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стыкового сварного соединения проволокой сплошного сечения, в горизонтальном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F05C3" w:rsidRPr="00FB64F4" w:rsidTr="004F05C3">
        <w:tc>
          <w:tcPr>
            <w:tcW w:w="3936" w:type="dxa"/>
            <w:gridSpan w:val="2"/>
            <w:vMerge/>
          </w:tcPr>
          <w:p w:rsidR="004F05C3" w:rsidRPr="00FB64F4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F05C3" w:rsidRPr="00FB64F4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B64F4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таврового сварного соединения проволокой сплошного сечения, в нижнем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F05C3" w:rsidRPr="00FB64F4" w:rsidTr="004F05C3">
        <w:tc>
          <w:tcPr>
            <w:tcW w:w="3936" w:type="dxa"/>
            <w:gridSpan w:val="2"/>
            <w:vMerge/>
          </w:tcPr>
          <w:p w:rsidR="004F05C3" w:rsidRPr="00FB64F4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F05C3" w:rsidRPr="00FB64F4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B64F4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таврового сварного соединения проволокой сплошного сечения,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F05C3" w:rsidRPr="00FB64F4" w:rsidTr="004F05C3">
        <w:tc>
          <w:tcPr>
            <w:tcW w:w="3936" w:type="dxa"/>
            <w:gridSpan w:val="2"/>
            <w:vMerge/>
          </w:tcPr>
          <w:p w:rsidR="004F05C3" w:rsidRPr="00FB64F4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F05C3" w:rsidRPr="00FB64F4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B64F4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многопроходного шва стыкового сварного соединения порошковой проволокой, в вертикальном положении, с зачисткой механическим способом каждого </w:t>
            </w: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прохода.</w:t>
            </w:r>
          </w:p>
        </w:tc>
        <w:tc>
          <w:tcPr>
            <w:tcW w:w="1276" w:type="dxa"/>
          </w:tcPr>
          <w:p w:rsidR="004F05C3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4F05C3" w:rsidRPr="00FB64F4" w:rsidTr="004F05C3">
        <w:tc>
          <w:tcPr>
            <w:tcW w:w="3936" w:type="dxa"/>
            <w:gridSpan w:val="2"/>
            <w:vMerge/>
          </w:tcPr>
          <w:p w:rsidR="004F05C3" w:rsidRPr="00FB64F4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F05C3" w:rsidRPr="00FB64F4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B64F4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стыкового сварного соединения порошковой проволокой, в горизонтальном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F05C3" w:rsidRPr="00FB64F4" w:rsidTr="004F05C3">
        <w:tc>
          <w:tcPr>
            <w:tcW w:w="3936" w:type="dxa"/>
            <w:gridSpan w:val="2"/>
            <w:vMerge/>
          </w:tcPr>
          <w:p w:rsidR="004F05C3" w:rsidRPr="00FB64F4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F05C3" w:rsidRPr="00FB64F4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B64F4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таврового сварного соединения порошковой проволокой, в нижнем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F05C3" w:rsidRPr="00FB64F4" w:rsidTr="004F05C3">
        <w:tc>
          <w:tcPr>
            <w:tcW w:w="3936" w:type="dxa"/>
            <w:gridSpan w:val="2"/>
            <w:vMerge/>
          </w:tcPr>
          <w:p w:rsidR="004F05C3" w:rsidRPr="00FB64F4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F05C3" w:rsidRPr="00FB64F4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B64F4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таврового сварного соединения порошковой проволокой,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F05C3" w:rsidRPr="00FB64F4" w:rsidTr="004F05C3">
        <w:tc>
          <w:tcPr>
            <w:tcW w:w="3936" w:type="dxa"/>
            <w:gridSpan w:val="2"/>
            <w:vMerge w:val="restart"/>
          </w:tcPr>
          <w:p w:rsidR="004F05C3" w:rsidRPr="00FB64F4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11. Визуально измерительный контроль сварных соединений по стандарту WorldSkills</w:t>
            </w:r>
          </w:p>
        </w:tc>
        <w:tc>
          <w:tcPr>
            <w:tcW w:w="567" w:type="dxa"/>
          </w:tcPr>
          <w:p w:rsidR="004F05C3" w:rsidRPr="00FB64F4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B64F4" w:rsidRDefault="004F05C3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4F05C3" w:rsidRPr="00FB64F4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измерительного инструмента для проведения визуально измерительного контроля.</w:t>
            </w:r>
          </w:p>
        </w:tc>
        <w:tc>
          <w:tcPr>
            <w:tcW w:w="1276" w:type="dxa"/>
          </w:tcPr>
          <w:p w:rsidR="004F05C3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A61E5" w:rsidRPr="00FB64F4" w:rsidTr="00FB64F4">
        <w:trPr>
          <w:trHeight w:val="605"/>
        </w:trPr>
        <w:tc>
          <w:tcPr>
            <w:tcW w:w="3936" w:type="dxa"/>
            <w:gridSpan w:val="2"/>
            <w:vMerge/>
          </w:tcPr>
          <w:p w:rsidR="002A61E5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A61E5" w:rsidRPr="00FB64F4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доступности и условий проведения визуально измерительного контроля.</w:t>
            </w:r>
          </w:p>
          <w:p w:rsidR="002A61E5" w:rsidRPr="00FB64F4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визуально измерительного контроля и определение выявленных дефектов.</w:t>
            </w:r>
          </w:p>
        </w:tc>
        <w:tc>
          <w:tcPr>
            <w:tcW w:w="1276" w:type="dxa"/>
          </w:tcPr>
          <w:p w:rsidR="002A61E5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F05C3" w:rsidRPr="00FB64F4" w:rsidTr="004F05C3">
        <w:tc>
          <w:tcPr>
            <w:tcW w:w="3936" w:type="dxa"/>
            <w:gridSpan w:val="2"/>
            <w:vMerge/>
          </w:tcPr>
          <w:p w:rsidR="004F05C3" w:rsidRPr="00FB64F4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F05C3" w:rsidRPr="00FB64F4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B64F4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допустимости внешних дефектов по стандарту WorldSkills</w:t>
            </w:r>
          </w:p>
        </w:tc>
        <w:tc>
          <w:tcPr>
            <w:tcW w:w="1276" w:type="dxa"/>
          </w:tcPr>
          <w:p w:rsidR="004F05C3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F05C3" w:rsidRPr="00FB64F4" w:rsidTr="004F05C3">
        <w:tc>
          <w:tcPr>
            <w:tcW w:w="3930" w:type="dxa"/>
          </w:tcPr>
          <w:p w:rsidR="004F05C3" w:rsidRPr="00FB64F4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gridSpan w:val="2"/>
          </w:tcPr>
          <w:p w:rsidR="004F05C3" w:rsidRPr="00FB64F4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B64F4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1276" w:type="dxa"/>
          </w:tcPr>
          <w:p w:rsidR="004F05C3" w:rsidRPr="00FB64F4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F05C3" w:rsidRPr="00FB64F4" w:rsidTr="004F05C3">
        <w:tc>
          <w:tcPr>
            <w:tcW w:w="4503" w:type="dxa"/>
            <w:gridSpan w:val="3"/>
          </w:tcPr>
          <w:p w:rsidR="004F05C3" w:rsidRPr="00FB64F4" w:rsidRDefault="004F05C3" w:rsidP="004F05C3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4F05C3" w:rsidRPr="00FB64F4" w:rsidRDefault="004F05C3" w:rsidP="004F05C3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</w:tcPr>
          <w:p w:rsidR="004F05C3" w:rsidRPr="00FB64F4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</w:tr>
    </w:tbl>
    <w:p w:rsidR="004F05C3" w:rsidRPr="00FB64F4" w:rsidRDefault="004F05C3" w:rsidP="004F05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5C3" w:rsidRPr="00FB64F4" w:rsidRDefault="004F05C3" w:rsidP="004F05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5C3" w:rsidRPr="00FB64F4" w:rsidRDefault="004F05C3" w:rsidP="004F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4F05C3" w:rsidRPr="00FB64F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84BD2" w:rsidRPr="00384BD2" w:rsidRDefault="00384BD2" w:rsidP="00384BD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4. условия РЕАЛИЗАЦИИ УЧЕБНОЙ практики</w:t>
      </w:r>
    </w:p>
    <w:p w:rsidR="00384BD2" w:rsidRPr="00384BD2" w:rsidRDefault="00384BD2" w:rsidP="00384B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4BD2" w:rsidRPr="00384BD2" w:rsidRDefault="00384BD2" w:rsidP="00384BD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</w:t>
      </w:r>
      <w:r w:rsidRPr="00384B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:rsidR="00384BD2" w:rsidRPr="00384BD2" w:rsidRDefault="00384BD2" w:rsidP="00384B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Оборудование мастерской и рабочих мест мастерской:</w:t>
      </w:r>
    </w:p>
    <w:p w:rsidR="00384BD2" w:rsidRPr="00384BD2" w:rsidRDefault="00384BD2" w:rsidP="00384B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1.Источник питания для ручной дуговой сварки покрытыми электродами (РД (111), SMAW, MMAW), ручной аргонодуговой сварки неплавящимся электродом (РАД (141), GTAW, TIG) Kemppi MasterTig MLS 2300 AC/DC в комплекте с электрододержателем и со сварочной горелкой Kemppi TTC 220 – 5 шт.;</w:t>
      </w:r>
    </w:p>
    <w:p w:rsidR="00384BD2" w:rsidRPr="00384BD2" w:rsidRDefault="00384BD2" w:rsidP="00384B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2.Источник питания с устройством подачи сварочной проволоки для механизированной сварки плавящимся электродом в среде активных газов и смесях (МП(135), GMAW, MAG), механизированной сварки порошковой проволокой в среде активных газов и смесях (МПГ(136), FCAW: DC)  Kemppi KEMPACT 323R в комплекте со сварочной горелкой Kemppi FE 32 – 5 шт.;</w:t>
      </w:r>
    </w:p>
    <w:p w:rsidR="00384BD2" w:rsidRPr="00384BD2" w:rsidRDefault="00384BD2" w:rsidP="00384B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3.Газовые баллоны в комплекте с редукторами и шлангами: </w:t>
      </w:r>
    </w:p>
    <w:p w:rsidR="00384BD2" w:rsidRPr="00384BD2" w:rsidRDefault="00384BD2" w:rsidP="00384B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-Баллон с защитной смесью К-25 40л. – 5 шт.;</w:t>
      </w:r>
    </w:p>
    <w:p w:rsidR="00384BD2" w:rsidRPr="00384BD2" w:rsidRDefault="00384BD2" w:rsidP="00384B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-Баллон с защитным газом 100% Ar высшего сорта 40л. – 5 шт.</w:t>
      </w:r>
    </w:p>
    <w:p w:rsidR="00384BD2" w:rsidRPr="00384BD2" w:rsidRDefault="00384BD2" w:rsidP="00384B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4.Позиционеры для крепления в различном пространственном положении (для фиксации трубы в положения Н-L045 PC; PH и пластин в PA; PC; PF; PE положении) – 5 шт.;</w:t>
      </w:r>
    </w:p>
    <w:p w:rsidR="00384BD2" w:rsidRPr="00384BD2" w:rsidRDefault="00384BD2" w:rsidP="00384B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5.Сборочно-сварочный стол с крепежными элементами 3</w:t>
      </w: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Weld</w:t>
      </w: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Profi</w:t>
      </w: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16 800х1200 мм – 5 шт.;</w:t>
      </w:r>
    </w:p>
    <w:p w:rsidR="00384BD2" w:rsidRPr="00384BD2" w:rsidRDefault="00384BD2" w:rsidP="00384B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6.Табурет ТП-01– 5 шт.; </w:t>
      </w:r>
    </w:p>
    <w:p w:rsidR="00384BD2" w:rsidRPr="00384BD2" w:rsidRDefault="00384BD2" w:rsidP="00384B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7.Слесарный верстак со слесарными тисками </w:t>
      </w: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5 шт.;</w:t>
      </w:r>
    </w:p>
    <w:p w:rsidR="00384BD2" w:rsidRPr="00384BD2" w:rsidRDefault="00384BD2" w:rsidP="00384B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8.Заточная машинка для вольфрамовых электродов КЕДР TIG-40 – 5 шт.;</w:t>
      </w:r>
    </w:p>
    <w:p w:rsidR="00384BD2" w:rsidRPr="00384BD2" w:rsidRDefault="00384BD2" w:rsidP="00384B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9.Заточной станок Вихрь 400 – 1 шт.;</w:t>
      </w:r>
    </w:p>
    <w:p w:rsidR="00384BD2" w:rsidRPr="00384BD2" w:rsidRDefault="00384BD2" w:rsidP="00384B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10.Печь для прокалки электродов на 40 кг 350-500С с КСП   КЕДР ЭП-90 с цифровой индикацией – 1 шт.;</w:t>
      </w:r>
    </w:p>
    <w:p w:rsidR="00384BD2" w:rsidRPr="00384BD2" w:rsidRDefault="00384BD2" w:rsidP="00384B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11.Углошлифовальная машина (под круг 125 мм) Мощность 1100Вт – 5 шт.</w:t>
      </w:r>
    </w:p>
    <w:p w:rsidR="00384BD2" w:rsidRPr="00384BD2" w:rsidRDefault="00384BD2" w:rsidP="00384B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12.Инструмент слесарный;</w:t>
      </w:r>
    </w:p>
    <w:p w:rsidR="00384BD2" w:rsidRPr="00384BD2" w:rsidRDefault="00384BD2" w:rsidP="00384B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13.Иное сварочное и вспомогательное оборудование, приспособления, инструмент;</w:t>
      </w:r>
    </w:p>
    <w:p w:rsidR="00384BD2" w:rsidRPr="00384BD2" w:rsidRDefault="00384BD2" w:rsidP="00384B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14.Измерительные приборы и инструменты</w:t>
      </w:r>
    </w:p>
    <w:p w:rsidR="00384BD2" w:rsidRPr="00384BD2" w:rsidRDefault="00384BD2" w:rsidP="00384B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15.Основные, сварочные и иные расходные материалы.</w:t>
      </w:r>
    </w:p>
    <w:p w:rsidR="00384BD2" w:rsidRPr="00384BD2" w:rsidRDefault="00384BD2" w:rsidP="00384B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модуля предполагает обязательную учебную практику по профилю специальности. </w:t>
      </w:r>
      <w:r w:rsidRPr="00384B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84BD2" w:rsidRDefault="00384BD2" w:rsidP="00384BD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:rsidR="00384BD2" w:rsidRPr="00384BD2" w:rsidRDefault="00384BD2" w:rsidP="00384BD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384BD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4.2</w:t>
      </w:r>
      <w:r w:rsidRPr="00384BD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.Информационное обеспечение обучения</w:t>
      </w:r>
    </w:p>
    <w:p w:rsidR="00384BD2" w:rsidRPr="00384BD2" w:rsidRDefault="00384BD2" w:rsidP="00384BD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4B0376" w:rsidRDefault="004B0376" w:rsidP="004B0376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Основные источники</w:t>
      </w:r>
      <w:r w:rsidRPr="0027084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B0376" w:rsidRPr="000F09A6" w:rsidRDefault="004B0376" w:rsidP="004B0376">
      <w:pPr>
        <w:pStyle w:val="aa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>Овчинников, В. В. Технология дуговой и плазменной сварки и резки металлов: учебник / В. В. Овчинников, М. А. Гуреева. - Москва; Вологда: Инфра-Инженерия, 202</w:t>
      </w:r>
      <w:r w:rsidR="00562578">
        <w:rPr>
          <w:rFonts w:ascii="Times New Roman" w:hAnsi="Times New Roman"/>
          <w:szCs w:val="24"/>
        </w:rPr>
        <w:t>0</w:t>
      </w:r>
      <w:r w:rsidRPr="000F09A6">
        <w:rPr>
          <w:rFonts w:ascii="Times New Roman" w:hAnsi="Times New Roman"/>
          <w:szCs w:val="24"/>
        </w:rPr>
        <w:t xml:space="preserve">. - 240 с. - ISBN 978-5-9729-0540-9. - Текст: электронный. - URL: </w:t>
      </w:r>
      <w:hyperlink r:id="rId11" w:history="1">
        <w:r w:rsidRPr="000F09A6">
          <w:rPr>
            <w:rStyle w:val="a7"/>
            <w:rFonts w:ascii="Times New Roman" w:hAnsi="Times New Roman"/>
            <w:szCs w:val="24"/>
          </w:rPr>
          <w:t>https://znanium.com/catalog/product/1836022</w:t>
        </w:r>
      </w:hyperlink>
      <w:r w:rsidRPr="000F09A6">
        <w:rPr>
          <w:rFonts w:ascii="Times New Roman" w:hAnsi="Times New Roman"/>
          <w:szCs w:val="24"/>
        </w:rPr>
        <w:t>. – Режим доступа: по подписке.</w:t>
      </w:r>
    </w:p>
    <w:p w:rsidR="004B0376" w:rsidRPr="000F09A6" w:rsidRDefault="004B0376" w:rsidP="004B0376">
      <w:pPr>
        <w:pStyle w:val="aa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Овчинников, В. В. Технология термической обработки: учебник / В.В. Овчинников. — М.: ИД «ФОРУМ»: ИНФРА-М, 2019. — 320 с. — (Профессиональное образование). - ISBN 978-5-8199-0509-8. - Текст: электронный. - URL: </w:t>
      </w:r>
      <w:hyperlink r:id="rId12" w:history="1">
        <w:r w:rsidRPr="000F09A6">
          <w:rPr>
            <w:rStyle w:val="a7"/>
            <w:rFonts w:ascii="Times New Roman" w:hAnsi="Times New Roman"/>
            <w:szCs w:val="24"/>
          </w:rPr>
          <w:t>https://znanium.com/catalog/product/1003234</w:t>
        </w:r>
      </w:hyperlink>
      <w:r w:rsidRPr="000F09A6">
        <w:rPr>
          <w:rFonts w:ascii="Times New Roman" w:hAnsi="Times New Roman"/>
          <w:szCs w:val="24"/>
        </w:rPr>
        <w:t>. – Режим доступа: по подписке.</w:t>
      </w:r>
    </w:p>
    <w:p w:rsidR="004B0376" w:rsidRPr="000F09A6" w:rsidRDefault="004B0376" w:rsidP="004B0376">
      <w:pPr>
        <w:pStyle w:val="aa"/>
        <w:numPr>
          <w:ilvl w:val="0"/>
          <w:numId w:val="21"/>
        </w:numPr>
        <w:tabs>
          <w:tab w:val="left" w:pos="284"/>
        </w:tabs>
        <w:spacing w:after="11"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Контроль качества сварных соединений: Учебник для СПО. - М.: Академия, 2019. - 208с.; </w:t>
      </w:r>
    </w:p>
    <w:p w:rsidR="004B0376" w:rsidRPr="000F09A6" w:rsidRDefault="004B0376" w:rsidP="004B0376">
      <w:pPr>
        <w:pStyle w:val="aa"/>
        <w:numPr>
          <w:ilvl w:val="0"/>
          <w:numId w:val="21"/>
        </w:numPr>
        <w:tabs>
          <w:tab w:val="left" w:pos="284"/>
        </w:tabs>
        <w:spacing w:after="11"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>Овчинников В.В. Оборудование и механизация сварочных процессов: Учебник для СПО. -</w:t>
      </w:r>
    </w:p>
    <w:p w:rsidR="004B0376" w:rsidRPr="000F09A6" w:rsidRDefault="004B0376" w:rsidP="004B0376">
      <w:pPr>
        <w:pStyle w:val="aa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М.: Академия, 2020. - 256с.; </w:t>
      </w:r>
    </w:p>
    <w:p w:rsidR="004B0376" w:rsidRPr="000F09A6" w:rsidRDefault="004B0376" w:rsidP="004B0376">
      <w:pPr>
        <w:pStyle w:val="aa"/>
        <w:numPr>
          <w:ilvl w:val="0"/>
          <w:numId w:val="21"/>
        </w:numPr>
        <w:tabs>
          <w:tab w:val="left" w:pos="284"/>
        </w:tabs>
        <w:spacing w:after="11"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lastRenderedPageBreak/>
        <w:t>Овчинников В.В. Оборудование, механизация и автоматизация сварочных процессов: учебник для студентов среднего профессионального образования/ В.В.Овчинников- М.: Издательский центр «Академия»,2020. - 256. Гриф Минобр.</w:t>
      </w:r>
    </w:p>
    <w:p w:rsidR="004B0376" w:rsidRPr="000F09A6" w:rsidRDefault="004B0376" w:rsidP="004B0376">
      <w:pPr>
        <w:pStyle w:val="aa"/>
        <w:numPr>
          <w:ilvl w:val="0"/>
          <w:numId w:val="21"/>
        </w:numPr>
        <w:tabs>
          <w:tab w:val="left" w:pos="284"/>
          <w:tab w:val="left" w:pos="426"/>
        </w:tabs>
        <w:spacing w:after="11"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Сварщик на лазерных и электронно-лучевых сварочных установках. Учебник для СПО. - М.: Академия, 2018. - 64с.; </w:t>
      </w:r>
    </w:p>
    <w:p w:rsidR="004B0376" w:rsidRPr="000F09A6" w:rsidRDefault="004B0376" w:rsidP="004B0376">
      <w:pPr>
        <w:pStyle w:val="aa"/>
        <w:numPr>
          <w:ilvl w:val="0"/>
          <w:numId w:val="21"/>
        </w:numPr>
        <w:tabs>
          <w:tab w:val="left" w:pos="284"/>
          <w:tab w:val="left" w:pos="426"/>
        </w:tabs>
        <w:spacing w:after="11"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Технология и оборудование контактной сварки: Лабораторно-практические работы. - М.: Академия, 2020. - 160с.; </w:t>
      </w:r>
    </w:p>
    <w:p w:rsidR="004B0376" w:rsidRPr="000F09A6" w:rsidRDefault="004B0376" w:rsidP="004B0376">
      <w:pPr>
        <w:pStyle w:val="aa"/>
        <w:numPr>
          <w:ilvl w:val="0"/>
          <w:numId w:val="21"/>
        </w:numPr>
        <w:tabs>
          <w:tab w:val="left" w:pos="284"/>
          <w:tab w:val="left" w:pos="426"/>
        </w:tabs>
        <w:spacing w:after="11"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Электросварщик на автоматических и полуавтоматических машинах: Учебник для СПО. - М.: Академия, 2018. - 64с.; </w:t>
      </w:r>
    </w:p>
    <w:p w:rsidR="004B0376" w:rsidRPr="000F09A6" w:rsidRDefault="004B0376" w:rsidP="004B0376">
      <w:pPr>
        <w:pStyle w:val="aa"/>
        <w:numPr>
          <w:ilvl w:val="0"/>
          <w:numId w:val="21"/>
        </w:numPr>
        <w:tabs>
          <w:tab w:val="left" w:pos="284"/>
          <w:tab w:val="left" w:pos="426"/>
        </w:tabs>
        <w:spacing w:after="11" w:line="240" w:lineRule="auto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Справочник по пайке</w:t>
      </w:r>
      <w:r w:rsidRPr="000F09A6">
        <w:rPr>
          <w:rFonts w:ascii="Times New Roman" w:hAnsi="Times New Roman"/>
          <w:szCs w:val="24"/>
        </w:rPr>
        <w:t xml:space="preserve">/ Под ред. И.Е. Петрунина.- М.: Машиностроение, 2018.- 480с.; </w:t>
      </w:r>
    </w:p>
    <w:p w:rsidR="004B0376" w:rsidRPr="000F09A6" w:rsidRDefault="004B0376" w:rsidP="004B0376">
      <w:pPr>
        <w:pStyle w:val="aa"/>
        <w:numPr>
          <w:ilvl w:val="0"/>
          <w:numId w:val="21"/>
        </w:numPr>
        <w:tabs>
          <w:tab w:val="left" w:pos="284"/>
          <w:tab w:val="left" w:pos="426"/>
        </w:tabs>
        <w:spacing w:after="11"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Технология сварки и пайки и резки: Машиностроение, энциклопедия. Т.-4./ Под редакцией К.В. Фролова.- М.: Машиностроение, 2016.- 768с.; </w:t>
      </w:r>
    </w:p>
    <w:p w:rsidR="004B0376" w:rsidRPr="000F09A6" w:rsidRDefault="004B0376" w:rsidP="004B0376">
      <w:pPr>
        <w:pStyle w:val="aa"/>
        <w:numPr>
          <w:ilvl w:val="0"/>
          <w:numId w:val="21"/>
        </w:numPr>
        <w:tabs>
          <w:tab w:val="left" w:pos="284"/>
          <w:tab w:val="left" w:pos="426"/>
        </w:tabs>
        <w:spacing w:after="11"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Фролов В.А. Сварка. Введение в специальность: Учебное пособие для вузов. - М.: Интермет Инжиниринг, 2018. - 384с. </w:t>
      </w:r>
    </w:p>
    <w:p w:rsidR="004B0376" w:rsidRPr="00270849" w:rsidRDefault="004B0376" w:rsidP="004B0376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Дополнительные источники</w:t>
      </w:r>
      <w:r w:rsidRPr="0027084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B0376" w:rsidRPr="00270849" w:rsidRDefault="004B0376" w:rsidP="004B0376">
      <w:pPr>
        <w:numPr>
          <w:ilvl w:val="0"/>
          <w:numId w:val="18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Заплатин В.Н. Справочное пособие по материаловедению (металлообработка): Учеб. пособие для НПО. – М.: Академия, 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7. </w:t>
      </w:r>
    </w:p>
    <w:p w:rsidR="004B0376" w:rsidRPr="00270849" w:rsidRDefault="004B0376" w:rsidP="004B0376">
      <w:pPr>
        <w:numPr>
          <w:ilvl w:val="0"/>
          <w:numId w:val="18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Справочник по конструкционным материалам. / Под ред. Арзамасова Б.Н. – М.: МГТУ им. Баумана, 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9. </w:t>
      </w:r>
    </w:p>
    <w:p w:rsidR="004B0376" w:rsidRPr="00270849" w:rsidRDefault="004B0376" w:rsidP="004B0376">
      <w:pPr>
        <w:numPr>
          <w:ilvl w:val="0"/>
          <w:numId w:val="18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Черепахин А.А. Материаловедение: Учебник для СПО. – М.: Академия, 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6. </w:t>
      </w:r>
    </w:p>
    <w:p w:rsidR="004B0376" w:rsidRPr="00270849" w:rsidRDefault="004B0376" w:rsidP="004B0376">
      <w:pPr>
        <w:numPr>
          <w:ilvl w:val="0"/>
          <w:numId w:val="18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Чумаченко Ю.Т. Материаловедение и слесарное дело: Учеб. пособие. – Ростов н/Д.: Феникс, 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9.  </w:t>
      </w:r>
    </w:p>
    <w:p w:rsidR="004B0376" w:rsidRPr="00270849" w:rsidRDefault="004B0376" w:rsidP="004B0376">
      <w:pPr>
        <w:pStyle w:val="2"/>
        <w:spacing w:line="240" w:lineRule="auto"/>
        <w:ind w:left="-5"/>
        <w:contextualSpacing/>
        <w:jc w:val="both"/>
        <w:rPr>
          <w:szCs w:val="24"/>
        </w:rPr>
      </w:pPr>
      <w:r w:rsidRPr="00270849">
        <w:rPr>
          <w:szCs w:val="24"/>
        </w:rPr>
        <w:t xml:space="preserve">Периодические издания </w:t>
      </w:r>
    </w:p>
    <w:p w:rsidR="004B0376" w:rsidRPr="00270849" w:rsidRDefault="004B0376" w:rsidP="004B0376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 xml:space="preserve">Отечественные журналы: </w:t>
      </w:r>
    </w:p>
    <w:p w:rsidR="004B0376" w:rsidRPr="00270849" w:rsidRDefault="004B0376" w:rsidP="004B0376">
      <w:pPr>
        <w:numPr>
          <w:ilvl w:val="0"/>
          <w:numId w:val="19"/>
        </w:numPr>
        <w:spacing w:after="11" w:line="240" w:lineRule="auto"/>
        <w:ind w:right="62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«Сварочное производство», издательство «Машиностроение»</w:t>
      </w:r>
    </w:p>
    <w:p w:rsidR="004B0376" w:rsidRPr="00270849" w:rsidRDefault="004B0376" w:rsidP="004B0376">
      <w:pPr>
        <w:numPr>
          <w:ilvl w:val="0"/>
          <w:numId w:val="19"/>
        </w:numPr>
        <w:spacing w:after="0" w:line="240" w:lineRule="auto"/>
        <w:ind w:right="62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color w:val="010101"/>
          <w:sz w:val="24"/>
          <w:szCs w:val="24"/>
        </w:rPr>
        <w:t>"СВАРЩИК"</w:t>
      </w:r>
      <w:r w:rsidRPr="00270849">
        <w:rPr>
          <w:rFonts w:ascii="Times New Roman" w:hAnsi="Times New Roman" w:cs="Times New Roman"/>
          <w:color w:val="010101"/>
          <w:sz w:val="24"/>
          <w:szCs w:val="24"/>
        </w:rPr>
        <w:t xml:space="preserve"> - производственно-технический журнал для специалистов-сварщиков, инженеров, механиков и технологов предприятий, ученых и специалистов в области сварки и родственных технологий, руководителей и менеджеров производственных и коммерческих фирм, студентов и аспирантов вузов, организаторов производств и специалистов по охране труда, сертификации и качеству продукции  </w:t>
      </w:r>
    </w:p>
    <w:p w:rsidR="004B0376" w:rsidRPr="00270849" w:rsidRDefault="004B0376" w:rsidP="004B0376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 xml:space="preserve">Специализированное программное обеспечение </w:t>
      </w:r>
    </w:p>
    <w:p w:rsidR="004B0376" w:rsidRPr="00270849" w:rsidRDefault="004B0376" w:rsidP="004B0376">
      <w:pPr>
        <w:spacing w:line="240" w:lineRule="auto"/>
        <w:ind w:left="29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1.Тематический сборник стандартов «СВАРКА» на CD. Выпуск 2007 года </w:t>
      </w:r>
    </w:p>
    <w:p w:rsidR="004B0376" w:rsidRPr="00997A5D" w:rsidRDefault="004B0376" w:rsidP="004B0376">
      <w:pPr>
        <w:pStyle w:val="2"/>
        <w:spacing w:after="47" w:line="240" w:lineRule="auto"/>
        <w:ind w:left="-5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997A5D">
        <w:rPr>
          <w:rFonts w:ascii="Times New Roman" w:hAnsi="Times New Roman" w:cs="Times New Roman"/>
          <w:b/>
          <w:szCs w:val="24"/>
        </w:rPr>
        <w:t xml:space="preserve">Интернет-ресурсы </w:t>
      </w:r>
    </w:p>
    <w:p w:rsidR="004B0376" w:rsidRPr="00270849" w:rsidRDefault="003A2733" w:rsidP="004B0376">
      <w:pPr>
        <w:numPr>
          <w:ilvl w:val="0"/>
          <w:numId w:val="20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3">
        <w:r w:rsidR="004B0376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http://www.1gl.ru</w:t>
        </w:r>
      </w:hyperlink>
      <w:r w:rsidR="00997A5D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hyperlink r:id="rId14"/>
    </w:p>
    <w:p w:rsidR="004B0376" w:rsidRPr="00270849" w:rsidRDefault="004B0376" w:rsidP="004B0376">
      <w:pPr>
        <w:numPr>
          <w:ilvl w:val="0"/>
          <w:numId w:val="20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ГАЗОСВАРКА.РУ  </w:t>
      </w:r>
    </w:p>
    <w:p w:rsidR="004B0376" w:rsidRPr="00270849" w:rsidRDefault="003A2733" w:rsidP="004B0376">
      <w:pPr>
        <w:numPr>
          <w:ilvl w:val="0"/>
          <w:numId w:val="20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5">
        <w:r w:rsidR="004B0376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books</w:t>
        </w:r>
      </w:hyperlink>
      <w:hyperlink r:id="rId16">
        <w:r w:rsidR="004B0376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4</w:t>
        </w:r>
      </w:hyperlink>
      <w:hyperlink r:id="rId17">
        <w:r w:rsidR="004B0376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study</w:t>
        </w:r>
      </w:hyperlink>
      <w:hyperlink r:id="rId18">
        <w:r w:rsidR="004B0376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.</w:t>
        </w:r>
      </w:hyperlink>
      <w:hyperlink r:id="rId19">
        <w:r w:rsidR="004B0376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name</w:t>
        </w:r>
      </w:hyperlink>
      <w:hyperlink r:id="rId20"/>
      <w:r w:rsidR="004B0376" w:rsidRPr="00270849">
        <w:rPr>
          <w:rFonts w:ascii="Times New Roman" w:hAnsi="Times New Roman" w:cs="Times New Roman"/>
          <w:sz w:val="24"/>
          <w:szCs w:val="24"/>
        </w:rPr>
        <w:t xml:space="preserve">› </w:t>
      </w:r>
      <w:hyperlink r:id="rId21">
        <w:r w:rsidR="004B0376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b</w:t>
        </w:r>
      </w:hyperlink>
      <w:hyperlink r:id="rId22">
        <w:r w:rsidR="004B0376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2475.</w:t>
        </w:r>
      </w:hyperlink>
      <w:hyperlink r:id="rId23">
        <w:r w:rsidR="004B0376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html</w:t>
        </w:r>
      </w:hyperlink>
      <w:r w:rsidR="00997A5D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hyperlink r:id="rId24"/>
    </w:p>
    <w:p w:rsidR="004B0376" w:rsidRPr="00926BF2" w:rsidRDefault="003A2733" w:rsidP="004B0376">
      <w:pPr>
        <w:numPr>
          <w:ilvl w:val="0"/>
          <w:numId w:val="20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997A5D" w:rsidRPr="008A574A">
          <w:rPr>
            <w:rStyle w:val="a7"/>
            <w:rFonts w:ascii="Times New Roman" w:hAnsi="Times New Roman" w:cs="Times New Roman"/>
            <w:sz w:val="24"/>
            <w:szCs w:val="24"/>
          </w:rPr>
          <w:t>http://www.weldcomp.ru/biblioteka/206-stykovoe-soedinenie.html</w:t>
        </w:r>
      </w:hyperlink>
      <w:r w:rsidR="00997A5D">
        <w:rPr>
          <w:rFonts w:ascii="Times New Roman" w:hAnsi="Times New Roman" w:cs="Times New Roman"/>
          <w:sz w:val="24"/>
          <w:szCs w:val="24"/>
        </w:rPr>
        <w:t xml:space="preserve"> </w:t>
      </w:r>
      <w:r w:rsidR="004B0376" w:rsidRPr="002708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A5D" w:rsidRPr="00997A5D" w:rsidRDefault="00997A5D" w:rsidP="00997A5D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7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Сервисы и инструменты: </w:t>
      </w:r>
    </w:p>
    <w:p w:rsidR="00997A5D" w:rsidRPr="00997A5D" w:rsidRDefault="00997A5D" w:rsidP="00997A5D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A5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997A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Skype (режим доступа: </w:t>
      </w:r>
      <w:hyperlink r:id="rId26" w:history="1">
        <w:r w:rsidRPr="008A574A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https://www.skype.com/</w:t>
        </w:r>
      </w:hyperlink>
      <w:r w:rsidRPr="00997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997A5D" w:rsidRPr="00997A5D" w:rsidRDefault="00997A5D" w:rsidP="00997A5D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Zoom (режим доступа: </w:t>
      </w:r>
      <w:hyperlink r:id="rId27" w:history="1">
        <w:r w:rsidRPr="008A574A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https://zoom.us</w:t>
        </w:r>
      </w:hyperlink>
      <w:r w:rsidRPr="00997A5D">
        <w:rPr>
          <w:rFonts w:ascii="Times New Roman" w:eastAsia="Times New Roman" w:hAnsi="Times New Roman" w:cs="Times New Roman"/>
          <w:sz w:val="24"/>
          <w:szCs w:val="24"/>
          <w:lang w:eastAsia="ru-RU"/>
        </w:rPr>
        <w:t>/)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4BD2" w:rsidRDefault="00997A5D" w:rsidP="00997A5D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A5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997A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28" w:history="1">
        <w:r w:rsidRPr="008A574A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7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7A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C56601" w:rsidRPr="00384BD2" w:rsidRDefault="00C56601" w:rsidP="00997A5D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84BD2" w:rsidRPr="00C56601" w:rsidRDefault="00384BD2" w:rsidP="00384BD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4.3.Общие требования к организации образовательного процесса</w:t>
      </w:r>
    </w:p>
    <w:p w:rsidR="00384BD2" w:rsidRPr="00384BD2" w:rsidRDefault="00384BD2" w:rsidP="00384B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учебной практики производится в соответствии с учебном планом по специальности 22.02.06 Сварочное производство и календарным графиком, утвержденным директором колледжа. Образовательный процесс организуется в строгом соответствии с расписанием занятий. </w:t>
      </w:r>
    </w:p>
    <w:p w:rsidR="00384BD2" w:rsidRPr="00384BD2" w:rsidRDefault="00384BD2" w:rsidP="00384B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Освоению настоящей программы предшествует обязательное изучение общепрофессиональных дисциплин: материаловедение, инженерная графика, техническая механика, метрология и стандартизация, электротехника и электроника, технологические процессы в машиностроении, </w:t>
      </w:r>
      <w:r w:rsidR="00D21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4BD2" w:rsidRPr="00384BD2" w:rsidRDefault="00384BD2" w:rsidP="00384B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процессе освоения УП.0</w:t>
      </w:r>
      <w:r w:rsidR="00D21DA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84BD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предполагается проведение промежуточного контроля приобретенных навыков и практического опыта обучающихся. Результатом освоения УП.0</w:t>
      </w:r>
      <w:r w:rsidR="00D21DA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84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выступают приобретенные обучающимися профессиональные компетенции (ПК), оценка которых представляет собой создание и сбор свидетельств деятельности на основе заранее определенных критериев. </w:t>
      </w:r>
    </w:p>
    <w:p w:rsidR="00384BD2" w:rsidRPr="00384BD2" w:rsidRDefault="00384BD2" w:rsidP="00384B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учет результатов освоения обучающимися УП.0</w:t>
      </w:r>
      <w:r w:rsidR="00D21DA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84BD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производится в учебном журнале.</w:t>
      </w:r>
    </w:p>
    <w:p w:rsidR="00384BD2" w:rsidRDefault="00384BD2" w:rsidP="00384BD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BD2" w:rsidRPr="00384BD2" w:rsidRDefault="00384BD2" w:rsidP="00384BD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sz w:val="24"/>
          <w:szCs w:val="24"/>
          <w:lang w:eastAsia="ru-RU"/>
        </w:rPr>
        <w:t>4.4.Кадровое обеспечение образовательного процесса</w:t>
      </w:r>
    </w:p>
    <w:p w:rsidR="00384BD2" w:rsidRPr="00384BD2" w:rsidRDefault="00384BD2" w:rsidP="00384B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квалификации педагогических кадров, осуществляющих руководство практикой: высшее или средне профессиональное образование в области сварочного производства, квалификация по рабочей профессии выше установленной для обучающихся.</w:t>
      </w:r>
    </w:p>
    <w:p w:rsidR="00384BD2" w:rsidRPr="00384BD2" w:rsidRDefault="00384BD2" w:rsidP="00384B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FA0" w:rsidRPr="00384BD2" w:rsidRDefault="00B42FA0" w:rsidP="009473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578" w:rsidRPr="00772148" w:rsidRDefault="00562578" w:rsidP="00562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7214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5.Контроль и оценка результатов освоения учебной практики</w:t>
      </w:r>
    </w:p>
    <w:p w:rsidR="00562578" w:rsidRPr="00772148" w:rsidRDefault="00562578" w:rsidP="00562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562578" w:rsidRPr="00772148" w:rsidTr="008F207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78" w:rsidRPr="00772148" w:rsidRDefault="00562578" w:rsidP="008F20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2148">
              <w:rPr>
                <w:rFonts w:ascii="Times New Roman" w:hAnsi="Times New Roman" w:cs="Times New Roman"/>
                <w:b/>
                <w:bCs/>
              </w:rPr>
              <w:t>Результаты обучения</w:t>
            </w:r>
          </w:p>
          <w:p w:rsidR="00562578" w:rsidRPr="00772148" w:rsidRDefault="00562578" w:rsidP="008F20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2148">
              <w:rPr>
                <w:rFonts w:ascii="Times New Roman" w:hAnsi="Times New Roman" w:cs="Times New Roman"/>
                <w:b/>
                <w:bCs/>
              </w:rPr>
              <w:t>(освоенные практический опыт,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78" w:rsidRPr="00772148" w:rsidRDefault="00562578" w:rsidP="008F20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2148">
              <w:rPr>
                <w:rFonts w:ascii="Times New Roman" w:hAnsi="Times New Roman" w:cs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562578" w:rsidRPr="00772148" w:rsidTr="008F207E">
        <w:trPr>
          <w:trHeight w:val="26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78" w:rsidRPr="00772148" w:rsidRDefault="00562578" w:rsidP="008F20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2148">
              <w:rPr>
                <w:rFonts w:ascii="Times New Roman" w:hAnsi="Times New Roman" w:cs="Times New Roman"/>
                <w:b/>
                <w:bCs/>
              </w:rPr>
              <w:t>практический опыт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578" w:rsidRPr="00772148" w:rsidRDefault="00562578" w:rsidP="008F20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2578" w:rsidRPr="00772148" w:rsidTr="008F207E">
        <w:trPr>
          <w:trHeight w:val="78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562578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142"/>
              <w:rPr>
                <w:rFonts w:ascii="Times New Roman" w:hAnsi="Times New Roman" w:cs="Times New Roman"/>
                <w:bCs/>
                <w:i/>
              </w:rPr>
            </w:pPr>
            <w:r w:rsidRPr="00772148">
              <w:rPr>
                <w:rFonts w:ascii="Times New Roman" w:hAnsi="Times New Roman" w:cs="Times New Roman"/>
              </w:rPr>
              <w:t xml:space="preserve"> применения различных методов, способов и приемов сборки и сварки конструкций с эксплуатационными свойствами;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8F207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Дифференциальные зачеты по ПМ и учебной практики.</w:t>
            </w:r>
          </w:p>
        </w:tc>
      </w:tr>
      <w:tr w:rsidR="00562578" w:rsidRPr="00772148" w:rsidTr="008F207E">
        <w:trPr>
          <w:trHeight w:val="49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562578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142"/>
              <w:rPr>
                <w:rFonts w:ascii="Times New Roman" w:hAnsi="Times New Roman" w:cs="Times New Roman"/>
              </w:rPr>
            </w:pPr>
            <w:r w:rsidRPr="00772148">
              <w:rPr>
                <w:rFonts w:ascii="Times New Roman" w:hAnsi="Times New Roman" w:cs="Times New Roman"/>
              </w:rPr>
              <w:t>технической подготовки производства сварных конструкций;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8F20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72148">
              <w:rPr>
                <w:rFonts w:ascii="Times New Roman" w:hAnsi="Times New Roman" w:cs="Times New Roman"/>
                <w:bCs/>
              </w:rPr>
              <w:t>Дифференциальные зачеты по ПМ и учебной практики.</w:t>
            </w:r>
          </w:p>
        </w:tc>
      </w:tr>
      <w:tr w:rsidR="00562578" w:rsidRPr="00772148" w:rsidTr="008F207E">
        <w:trPr>
          <w:trHeight w:val="75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562578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142"/>
              <w:rPr>
                <w:rFonts w:ascii="Times New Roman" w:hAnsi="Times New Roman" w:cs="Times New Roman"/>
              </w:rPr>
            </w:pPr>
            <w:r w:rsidRPr="00772148">
              <w:rPr>
                <w:rFonts w:ascii="Times New Roman" w:hAnsi="Times New Roman" w:cs="Times New Roman"/>
              </w:rPr>
              <w:t>выбора оборудования, приспособлений и инструментов для обеспечения производства сварных соединений с заданными свойствами;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8F20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72148">
              <w:rPr>
                <w:rFonts w:ascii="Times New Roman" w:hAnsi="Times New Roman" w:cs="Times New Roman"/>
                <w:bCs/>
              </w:rPr>
              <w:t>Дифференциальные зачеты по ПМ и учебной практики.</w:t>
            </w:r>
          </w:p>
        </w:tc>
      </w:tr>
      <w:tr w:rsidR="00562578" w:rsidRPr="00772148" w:rsidTr="008F207E">
        <w:trPr>
          <w:trHeight w:val="77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562578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142"/>
              <w:rPr>
                <w:rFonts w:ascii="Times New Roman" w:hAnsi="Times New Roman" w:cs="Times New Roman"/>
              </w:rPr>
            </w:pPr>
            <w:r w:rsidRPr="00772148">
              <w:rPr>
                <w:rFonts w:ascii="Times New Roman" w:hAnsi="Times New Roman" w:cs="Times New Roman"/>
              </w:rPr>
              <w:t>сварных соединений с заданными свойствами;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8F20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72148">
              <w:rPr>
                <w:rFonts w:ascii="Times New Roman" w:hAnsi="Times New Roman" w:cs="Times New Roman"/>
                <w:bCs/>
              </w:rPr>
              <w:t>Дифференциальные зачеты по ПМ и учебной практики.</w:t>
            </w:r>
          </w:p>
        </w:tc>
      </w:tr>
      <w:tr w:rsidR="00562578" w:rsidRPr="00772148" w:rsidTr="008F207E">
        <w:trPr>
          <w:trHeight w:val="78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562578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142"/>
              <w:rPr>
                <w:rFonts w:ascii="Times New Roman" w:eastAsia="Symbol" w:hAnsi="Times New Roman" w:cs="Times New Roman"/>
              </w:rPr>
            </w:pPr>
            <w:r w:rsidRPr="00772148">
              <w:rPr>
                <w:rFonts w:ascii="Times New Roman" w:hAnsi="Times New Roman" w:cs="Times New Roman"/>
              </w:rPr>
              <w:t>хранение и использование сварочной аппаратуры и инструментов в ходе производственного процесса;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8F20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72148">
              <w:rPr>
                <w:rFonts w:ascii="Times New Roman" w:hAnsi="Times New Roman" w:cs="Times New Roman"/>
                <w:bCs/>
              </w:rPr>
              <w:t>Дифференциальные зачеты по ПМ и учебной практики.</w:t>
            </w:r>
          </w:p>
        </w:tc>
      </w:tr>
      <w:tr w:rsidR="00562578" w:rsidRPr="00772148" w:rsidTr="008F207E">
        <w:trPr>
          <w:trHeight w:val="55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8F207E">
            <w:pPr>
              <w:pStyle w:val="af2"/>
              <w:rPr>
                <w:rFonts w:ascii="Times New Roman" w:hAnsi="Times New Roman" w:cs="Times New Roman"/>
              </w:rPr>
            </w:pPr>
            <w:r w:rsidRPr="00772148">
              <w:rPr>
                <w:rFonts w:ascii="Times New Roman" w:hAnsi="Times New Roman" w:cs="Times New Roman"/>
                <w:b/>
              </w:rPr>
              <w:t>умения: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8F207E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562578" w:rsidRPr="00772148" w:rsidTr="008F207E">
        <w:trPr>
          <w:trHeight w:val="28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C735E" w:rsidRDefault="00562578" w:rsidP="00562578">
            <w:pPr>
              <w:pStyle w:val="aa"/>
              <w:numPr>
                <w:ilvl w:val="0"/>
                <w:numId w:val="23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hAnsi="Times New Roman"/>
              </w:rPr>
            </w:pPr>
            <w:r w:rsidRPr="007C735E">
              <w:rPr>
                <w:rFonts w:ascii="Times New Roman" w:hAnsi="Times New Roman"/>
              </w:rPr>
              <w:t xml:space="preserve">выбирать пространственное положение сварного шва для сварки элементов конструкции (изделий, узлов, деталей);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8F207E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72148">
              <w:rPr>
                <w:rFonts w:ascii="Times New Roman" w:hAnsi="Times New Roman" w:cs="Times New Roman"/>
                <w:bCs/>
                <w:i/>
              </w:rPr>
              <w:t xml:space="preserve">оценка выполнения производственных работ на рабочем месте  </w:t>
            </w:r>
          </w:p>
        </w:tc>
      </w:tr>
      <w:tr w:rsidR="00562578" w:rsidRPr="00772148" w:rsidTr="008F207E">
        <w:trPr>
          <w:trHeight w:val="108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C735E" w:rsidRDefault="00562578" w:rsidP="00562578">
            <w:pPr>
              <w:pStyle w:val="aa"/>
              <w:numPr>
                <w:ilvl w:val="0"/>
                <w:numId w:val="23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hAnsi="Times New Roman"/>
              </w:rPr>
            </w:pPr>
            <w:r w:rsidRPr="007C735E">
              <w:rPr>
                <w:rFonts w:ascii="Times New Roman" w:hAnsi="Times New Roman"/>
              </w:rPr>
              <w:t xml:space="preserve">применять сборочные приспособления для сборки элементов конструкции (изделий, узлов, деталей) под сварку;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8F207E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72148">
              <w:rPr>
                <w:rFonts w:ascii="Times New Roman" w:hAnsi="Times New Roman" w:cs="Times New Roman"/>
                <w:bCs/>
                <w:i/>
              </w:rPr>
              <w:t xml:space="preserve">оценка выполнения производственных работ на рабочем месте  </w:t>
            </w:r>
          </w:p>
        </w:tc>
      </w:tr>
      <w:tr w:rsidR="00562578" w:rsidRPr="00772148" w:rsidTr="008F207E">
        <w:trPr>
          <w:trHeight w:val="72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C735E" w:rsidRDefault="00562578" w:rsidP="00562578">
            <w:pPr>
              <w:pStyle w:val="aa"/>
              <w:numPr>
                <w:ilvl w:val="0"/>
                <w:numId w:val="23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hAnsi="Times New Roman"/>
              </w:rPr>
            </w:pPr>
            <w:r w:rsidRPr="007C735E">
              <w:rPr>
                <w:rFonts w:ascii="Times New Roman" w:hAnsi="Times New Roman"/>
              </w:rPr>
              <w:t xml:space="preserve">использовать ручной и механизированный инструмент для подготовки элементов конструкции (изделий, узлов, деталей) под сварку, зачистки сварных швов и удаления поверхностных дефектов после сварки;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8F207E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72148">
              <w:rPr>
                <w:rFonts w:ascii="Times New Roman" w:hAnsi="Times New Roman" w:cs="Times New Roman"/>
                <w:bCs/>
                <w:i/>
              </w:rPr>
              <w:t xml:space="preserve">оценка выполнения производственных работ на рабочем месте  </w:t>
            </w:r>
          </w:p>
        </w:tc>
      </w:tr>
      <w:tr w:rsidR="00562578" w:rsidRPr="00772148" w:rsidTr="008F207E">
        <w:trPr>
          <w:trHeight w:val="58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C735E" w:rsidRDefault="00562578" w:rsidP="00562578">
            <w:pPr>
              <w:pStyle w:val="aa"/>
              <w:numPr>
                <w:ilvl w:val="0"/>
                <w:numId w:val="23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hAnsi="Times New Roman"/>
              </w:rPr>
            </w:pPr>
            <w:r w:rsidRPr="007C735E">
              <w:rPr>
                <w:rFonts w:ascii="Times New Roman" w:hAnsi="Times New Roman"/>
              </w:rPr>
              <w:lastRenderedPageBreak/>
      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8F207E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72148">
              <w:rPr>
                <w:rFonts w:ascii="Times New Roman" w:hAnsi="Times New Roman" w:cs="Times New Roman"/>
                <w:bCs/>
                <w:i/>
              </w:rPr>
              <w:t xml:space="preserve">оценка выполнения производственных работ на рабочем месте  </w:t>
            </w:r>
          </w:p>
        </w:tc>
      </w:tr>
      <w:tr w:rsidR="00562578" w:rsidRPr="00772148" w:rsidTr="008F207E">
        <w:trPr>
          <w:trHeight w:val="76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C735E" w:rsidRDefault="00562578" w:rsidP="00562578">
            <w:pPr>
              <w:pStyle w:val="aa"/>
              <w:numPr>
                <w:ilvl w:val="0"/>
                <w:numId w:val="23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hAnsi="Times New Roman"/>
                <w:b/>
                <w:bCs/>
                <w:szCs w:val="24"/>
              </w:rPr>
            </w:pPr>
            <w:r w:rsidRPr="007C735E">
              <w:rPr>
                <w:rFonts w:ascii="Times New Roman" w:hAnsi="Times New Roman"/>
              </w:rPr>
              <w:t xml:space="preserve">настраивать сварочное оборудование для сварки (наплавки) плавлением;    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8F207E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72148">
              <w:rPr>
                <w:rFonts w:ascii="Times New Roman" w:hAnsi="Times New Roman" w:cs="Times New Roman"/>
                <w:bCs/>
                <w:i/>
              </w:rPr>
              <w:t xml:space="preserve">оценка выполнения производственных работ на рабочем месте  </w:t>
            </w:r>
          </w:p>
        </w:tc>
      </w:tr>
      <w:tr w:rsidR="00562578" w:rsidRPr="00772148" w:rsidTr="008F207E">
        <w:trPr>
          <w:trHeight w:val="30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8F207E">
            <w:pPr>
              <w:pStyle w:val="af2"/>
              <w:rPr>
                <w:rFonts w:ascii="Times New Roman" w:hAnsi="Times New Roman" w:cs="Times New Roman"/>
              </w:rPr>
            </w:pPr>
            <w:r w:rsidRPr="00772148">
              <w:rPr>
                <w:rFonts w:ascii="Times New Roman" w:hAnsi="Times New Roman" w:cs="Times New Roman"/>
                <w:b/>
              </w:rPr>
              <w:t>знания: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8F207E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562578" w:rsidRPr="00772148" w:rsidTr="008F207E">
        <w:trPr>
          <w:trHeight w:val="30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953A0B" w:rsidRDefault="00562578" w:rsidP="00562578">
            <w:pPr>
              <w:pStyle w:val="aa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953A0B">
              <w:rPr>
                <w:rFonts w:ascii="Times New Roman" w:hAnsi="Times New Roman"/>
                <w:szCs w:val="24"/>
              </w:rPr>
              <w:t>основные типы, конструктивные элементы, размеры сварных соединений и обозначение их на чертежах;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562578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0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 знаний</w:t>
            </w:r>
            <w:r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148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 сварочных участков;</w:t>
            </w:r>
          </w:p>
        </w:tc>
      </w:tr>
      <w:tr w:rsidR="00562578" w:rsidRPr="00772148" w:rsidTr="008F207E">
        <w:trPr>
          <w:trHeight w:val="87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953A0B" w:rsidRDefault="00562578" w:rsidP="00562578">
            <w:pPr>
              <w:pStyle w:val="aa"/>
              <w:numPr>
                <w:ilvl w:val="0"/>
                <w:numId w:val="25"/>
              </w:numPr>
              <w:tabs>
                <w:tab w:val="left" w:pos="92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953A0B">
              <w:rPr>
                <w:rFonts w:ascii="Times New Roman" w:hAnsi="Times New Roman"/>
                <w:szCs w:val="24"/>
              </w:rPr>
              <w:t xml:space="preserve">правила подготовки кромок изделий под сварку;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562578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знаний видов сварочного оборудования, устройство и правила эксплуатации; источники питания;</w:t>
            </w:r>
          </w:p>
        </w:tc>
      </w:tr>
      <w:tr w:rsidR="00562578" w:rsidRPr="00772148" w:rsidTr="008F207E">
        <w:trPr>
          <w:trHeight w:val="33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953A0B" w:rsidRDefault="00562578" w:rsidP="00562578">
            <w:pPr>
              <w:pStyle w:val="aa"/>
              <w:numPr>
                <w:ilvl w:val="0"/>
                <w:numId w:val="25"/>
              </w:numPr>
              <w:tabs>
                <w:tab w:val="left" w:pos="92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953A0B">
              <w:rPr>
                <w:rFonts w:ascii="Times New Roman" w:hAnsi="Times New Roman"/>
                <w:szCs w:val="24"/>
              </w:rPr>
              <w:t xml:space="preserve">основные группы и марки свариваемых материалов;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562578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 знаний</w:t>
            </w:r>
            <w:r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148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 сварочных постов;</w:t>
            </w:r>
          </w:p>
        </w:tc>
      </w:tr>
      <w:tr w:rsidR="00562578" w:rsidRPr="00772148" w:rsidTr="008F207E">
        <w:trPr>
          <w:trHeight w:val="60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953A0B" w:rsidRDefault="00562578" w:rsidP="00562578">
            <w:pPr>
              <w:pStyle w:val="aa"/>
              <w:numPr>
                <w:ilvl w:val="0"/>
                <w:numId w:val="25"/>
              </w:numPr>
              <w:tabs>
                <w:tab w:val="left" w:pos="92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953A0B">
              <w:rPr>
                <w:rFonts w:ascii="Times New Roman" w:hAnsi="Times New Roman"/>
                <w:szCs w:val="24"/>
              </w:rPr>
              <w:t xml:space="preserve">сварочные (наплавочные) материалы;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562578">
            <w:pPr>
              <w:pStyle w:val="aa"/>
              <w:numPr>
                <w:ilvl w:val="0"/>
                <w:numId w:val="14"/>
              </w:numPr>
              <w:tabs>
                <w:tab w:val="left" w:pos="284"/>
                <w:tab w:val="left" w:pos="9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 знаний</w:t>
            </w:r>
            <w:r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14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технологических процесс подготовки деталей под сборку и сварку;</w:t>
            </w:r>
          </w:p>
        </w:tc>
      </w:tr>
      <w:tr w:rsidR="00562578" w:rsidRPr="00772148" w:rsidTr="008F207E">
        <w:trPr>
          <w:trHeight w:val="61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953A0B" w:rsidRDefault="00562578" w:rsidP="00562578">
            <w:pPr>
              <w:pStyle w:val="aa"/>
              <w:numPr>
                <w:ilvl w:val="0"/>
                <w:numId w:val="25"/>
              </w:numPr>
              <w:tabs>
                <w:tab w:val="left" w:pos="92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953A0B">
              <w:rPr>
                <w:rFonts w:ascii="Times New Roman" w:hAnsi="Times New Roman"/>
                <w:szCs w:val="24"/>
              </w:rPr>
              <w:t xml:space="preserve">устройство сварочного и вспомогательного оборудования;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562578">
            <w:pPr>
              <w:pStyle w:val="aa"/>
              <w:numPr>
                <w:ilvl w:val="0"/>
                <w:numId w:val="14"/>
              </w:numPr>
              <w:tabs>
                <w:tab w:val="left" w:pos="284"/>
                <w:tab w:val="left" w:pos="9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знаний основ технологии сварки и производства сварных конструкций;</w:t>
            </w:r>
          </w:p>
        </w:tc>
      </w:tr>
      <w:tr w:rsidR="00562578" w:rsidRPr="00772148" w:rsidTr="008F207E">
        <w:trPr>
          <w:trHeight w:val="61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953A0B" w:rsidRDefault="00562578" w:rsidP="00562578">
            <w:pPr>
              <w:pStyle w:val="aa"/>
              <w:numPr>
                <w:ilvl w:val="0"/>
                <w:numId w:val="25"/>
              </w:numPr>
              <w:tabs>
                <w:tab w:val="left" w:pos="92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953A0B">
              <w:rPr>
                <w:rFonts w:ascii="Times New Roman" w:hAnsi="Times New Roman"/>
                <w:szCs w:val="24"/>
              </w:rPr>
              <w:t>виды и назначение сборочных, технологических приспособлений и оснастки;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562578">
            <w:pPr>
              <w:pStyle w:val="aa"/>
              <w:numPr>
                <w:ilvl w:val="0"/>
                <w:numId w:val="14"/>
              </w:numPr>
              <w:tabs>
                <w:tab w:val="left" w:pos="284"/>
                <w:tab w:val="left" w:pos="9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 знаний</w:t>
            </w:r>
            <w:r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14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 расчетов режимов ручных и механизированных способов сварки;</w:t>
            </w:r>
          </w:p>
        </w:tc>
      </w:tr>
      <w:tr w:rsidR="00562578" w:rsidRPr="00772148" w:rsidTr="008F207E">
        <w:trPr>
          <w:trHeight w:val="88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953A0B" w:rsidRDefault="00562578" w:rsidP="00562578">
            <w:pPr>
              <w:pStyle w:val="aa"/>
              <w:numPr>
                <w:ilvl w:val="0"/>
                <w:numId w:val="25"/>
              </w:numPr>
              <w:tabs>
                <w:tab w:val="left" w:pos="92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953A0B">
              <w:rPr>
                <w:rFonts w:ascii="Times New Roman" w:hAnsi="Times New Roman"/>
                <w:szCs w:val="24"/>
              </w:rPr>
              <w:t xml:space="preserve">способы устранения дефектов сварных швов;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562578">
            <w:pPr>
              <w:pStyle w:val="aa"/>
              <w:numPr>
                <w:ilvl w:val="0"/>
                <w:numId w:val="14"/>
              </w:numPr>
              <w:tabs>
                <w:tab w:val="left" w:pos="284"/>
                <w:tab w:val="left" w:pos="917"/>
              </w:tabs>
              <w:spacing w:after="0" w:line="240" w:lineRule="auto"/>
              <w:ind w:left="0" w:right="36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 знаний</w:t>
            </w:r>
            <w:r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14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 технологических приемов сварки и наплавки сталей, чугунов и цветных металлов;</w:t>
            </w:r>
          </w:p>
        </w:tc>
      </w:tr>
      <w:tr w:rsidR="00562578" w:rsidRPr="00772148" w:rsidTr="008F207E">
        <w:trPr>
          <w:trHeight w:val="63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953A0B" w:rsidRDefault="00562578" w:rsidP="00562578">
            <w:pPr>
              <w:pStyle w:val="aa"/>
              <w:numPr>
                <w:ilvl w:val="0"/>
                <w:numId w:val="25"/>
              </w:numPr>
              <w:tabs>
                <w:tab w:val="left" w:pos="92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953A0B">
              <w:rPr>
                <w:rFonts w:ascii="Times New Roman" w:hAnsi="Times New Roman"/>
                <w:szCs w:val="24"/>
              </w:rPr>
              <w:t xml:space="preserve">правила по охране труда, в том числе на рабочем месте;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562578">
            <w:pPr>
              <w:pStyle w:val="aa"/>
              <w:numPr>
                <w:ilvl w:val="0"/>
                <w:numId w:val="14"/>
              </w:numPr>
              <w:tabs>
                <w:tab w:val="left" w:pos="284"/>
                <w:tab w:val="left" w:pos="9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 знаний</w:t>
            </w:r>
            <w:r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14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изготовления сварных конструкций различного класса;</w:t>
            </w:r>
          </w:p>
        </w:tc>
      </w:tr>
      <w:tr w:rsidR="00562578" w:rsidRPr="00772148" w:rsidTr="008F207E">
        <w:trPr>
          <w:trHeight w:val="769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953A0B" w:rsidRDefault="00562578" w:rsidP="00562578">
            <w:pPr>
              <w:pStyle w:val="aa"/>
              <w:numPr>
                <w:ilvl w:val="0"/>
                <w:numId w:val="25"/>
              </w:numPr>
              <w:tabs>
                <w:tab w:val="left" w:pos="92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953A0B">
              <w:rPr>
                <w:rFonts w:ascii="Times New Roman" w:hAnsi="Times New Roman"/>
                <w:szCs w:val="24"/>
              </w:rPr>
              <w:t xml:space="preserve">выбор режима подогрева и порядок проведения работ по предварительному, сопутствующему (межслойному) подогреву металла;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772148" w:rsidRDefault="00562578" w:rsidP="00562578">
            <w:pPr>
              <w:pStyle w:val="aa"/>
              <w:numPr>
                <w:ilvl w:val="0"/>
                <w:numId w:val="14"/>
              </w:numPr>
              <w:tabs>
                <w:tab w:val="left" w:pos="284"/>
                <w:tab w:val="left" w:pos="917"/>
              </w:tabs>
              <w:spacing w:after="0" w:line="240" w:lineRule="auto"/>
              <w:ind w:left="0" w:right="24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 знаний</w:t>
            </w:r>
            <w:r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14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 безопасности проведения сварочных работ и меры экологической защиты окружающей среды</w:t>
            </w:r>
          </w:p>
        </w:tc>
      </w:tr>
      <w:tr w:rsidR="00562578" w:rsidRPr="00772148" w:rsidTr="008F207E">
        <w:trPr>
          <w:trHeight w:val="769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0C5951" w:rsidRDefault="00562578" w:rsidP="00562578">
            <w:pPr>
              <w:pStyle w:val="aa"/>
              <w:numPr>
                <w:ilvl w:val="0"/>
                <w:numId w:val="25"/>
              </w:numPr>
              <w:tabs>
                <w:tab w:val="left" w:pos="92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C5951">
              <w:rPr>
                <w:rFonts w:ascii="Times New Roman" w:hAnsi="Times New Roman"/>
                <w:szCs w:val="24"/>
              </w:rPr>
              <w:t xml:space="preserve">причины возникновения и меры предупреждения внутренних напряжений и деформаций в свариваемых (наплавляемых) изделиях; 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78" w:rsidRPr="00562578" w:rsidRDefault="00562578" w:rsidP="00562578">
            <w:pPr>
              <w:tabs>
                <w:tab w:val="left" w:pos="284"/>
                <w:tab w:val="left" w:pos="917"/>
              </w:tabs>
              <w:spacing w:after="0" w:line="240" w:lineRule="auto"/>
              <w:ind w:right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bookmarkStart w:id="0" w:name="_GoBack"/>
            <w:bookmarkEnd w:id="0"/>
            <w:r w:rsidRPr="00562578">
              <w:rPr>
                <w:rFonts w:ascii="Times New Roman" w:hAnsi="Times New Roman" w:cs="Times New Roman"/>
              </w:rPr>
              <w:t>демонстрация знаний техники безопасности проведения сварочных работ и меры экологической защиты окружающей среды</w:t>
            </w:r>
          </w:p>
        </w:tc>
      </w:tr>
    </w:tbl>
    <w:p w:rsidR="00384BD2" w:rsidRPr="00384BD2" w:rsidRDefault="00384BD2" w:rsidP="00D21D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FA0" w:rsidRPr="00F377F7" w:rsidRDefault="00B42FA0" w:rsidP="00D21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42FA0" w:rsidRPr="00F377F7" w:rsidSect="00E1143C">
      <w:pgSz w:w="11906" w:h="16838"/>
      <w:pgMar w:top="992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733" w:rsidRDefault="003A2733" w:rsidP="000947C5">
      <w:pPr>
        <w:spacing w:after="0" w:line="240" w:lineRule="auto"/>
      </w:pPr>
      <w:r>
        <w:separator/>
      </w:r>
    </w:p>
  </w:endnote>
  <w:endnote w:type="continuationSeparator" w:id="0">
    <w:p w:rsidR="003A2733" w:rsidRDefault="003A2733" w:rsidP="00094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1416751"/>
      <w:docPartObj>
        <w:docPartGallery w:val="Page Numbers (Bottom of Page)"/>
        <w:docPartUnique/>
      </w:docPartObj>
    </w:sdtPr>
    <w:sdtEndPr/>
    <w:sdtContent>
      <w:p w:rsidR="00AD626C" w:rsidRDefault="00AD626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578">
          <w:rPr>
            <w:noProof/>
          </w:rPr>
          <w:t>7</w:t>
        </w:r>
        <w:r>
          <w:fldChar w:fldCharType="end"/>
        </w:r>
      </w:p>
    </w:sdtContent>
  </w:sdt>
  <w:p w:rsidR="004E6D4F" w:rsidRDefault="004E6D4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733" w:rsidRDefault="003A2733" w:rsidP="000947C5">
      <w:pPr>
        <w:spacing w:after="0" w:line="240" w:lineRule="auto"/>
      </w:pPr>
      <w:r>
        <w:separator/>
      </w:r>
    </w:p>
  </w:footnote>
  <w:footnote w:type="continuationSeparator" w:id="0">
    <w:p w:rsidR="003A2733" w:rsidRDefault="003A2733" w:rsidP="00094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B4D27DA2"/>
    <w:lvl w:ilvl="0" w:tplc="1AB84960">
      <w:start w:val="1"/>
      <w:numFmt w:val="bullet"/>
      <w:lvlText w:val=""/>
      <w:lvlJc w:val="left"/>
    </w:lvl>
    <w:lvl w:ilvl="1" w:tplc="6DD29FDE">
      <w:start w:val="1"/>
      <w:numFmt w:val="bullet"/>
      <w:lvlText w:val="С"/>
      <w:lvlJc w:val="left"/>
    </w:lvl>
    <w:lvl w:ilvl="2" w:tplc="7D106800">
      <w:numFmt w:val="decimal"/>
      <w:lvlText w:val=""/>
      <w:lvlJc w:val="left"/>
    </w:lvl>
    <w:lvl w:ilvl="3" w:tplc="27BE0A44">
      <w:numFmt w:val="decimal"/>
      <w:lvlText w:val=""/>
      <w:lvlJc w:val="left"/>
    </w:lvl>
    <w:lvl w:ilvl="4" w:tplc="23A4C7B6">
      <w:numFmt w:val="decimal"/>
      <w:lvlText w:val=""/>
      <w:lvlJc w:val="left"/>
    </w:lvl>
    <w:lvl w:ilvl="5" w:tplc="2E7A7112">
      <w:numFmt w:val="decimal"/>
      <w:lvlText w:val=""/>
      <w:lvlJc w:val="left"/>
    </w:lvl>
    <w:lvl w:ilvl="6" w:tplc="27008F30">
      <w:numFmt w:val="decimal"/>
      <w:lvlText w:val=""/>
      <w:lvlJc w:val="left"/>
    </w:lvl>
    <w:lvl w:ilvl="7" w:tplc="C312285A">
      <w:numFmt w:val="decimal"/>
      <w:lvlText w:val=""/>
      <w:lvlJc w:val="left"/>
    </w:lvl>
    <w:lvl w:ilvl="8" w:tplc="7950838C">
      <w:numFmt w:val="decimal"/>
      <w:lvlText w:val=""/>
      <w:lvlJc w:val="left"/>
    </w:lvl>
  </w:abstractNum>
  <w:abstractNum w:abstractNumId="1">
    <w:nsid w:val="08265C4A"/>
    <w:multiLevelType w:val="hybridMultilevel"/>
    <w:tmpl w:val="94306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73178"/>
    <w:multiLevelType w:val="hybridMultilevel"/>
    <w:tmpl w:val="24E24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A4D24"/>
    <w:multiLevelType w:val="hybridMultilevel"/>
    <w:tmpl w:val="561A9F92"/>
    <w:lvl w:ilvl="0" w:tplc="1736ED3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15396A21"/>
    <w:multiLevelType w:val="hybridMultilevel"/>
    <w:tmpl w:val="6DBC5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A532AE"/>
    <w:multiLevelType w:val="hybridMultilevel"/>
    <w:tmpl w:val="07C21812"/>
    <w:lvl w:ilvl="0" w:tplc="D8E462BE">
      <w:start w:val="1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D2451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2C396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EEDC8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328E0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0A3B6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54AC5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92E07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1CC02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61370C5"/>
    <w:multiLevelType w:val="hybridMultilevel"/>
    <w:tmpl w:val="2A627266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65869"/>
    <w:multiLevelType w:val="hybridMultilevel"/>
    <w:tmpl w:val="EAAECB16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054B74"/>
    <w:multiLevelType w:val="hybridMultilevel"/>
    <w:tmpl w:val="EF423B1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505776"/>
    <w:multiLevelType w:val="hybridMultilevel"/>
    <w:tmpl w:val="152450E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AF57E0"/>
    <w:multiLevelType w:val="hybridMultilevel"/>
    <w:tmpl w:val="A5E26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9E7622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B300499"/>
    <w:multiLevelType w:val="hybridMultilevel"/>
    <w:tmpl w:val="00609EF8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601142E6"/>
    <w:multiLevelType w:val="hybridMultilevel"/>
    <w:tmpl w:val="561A9F92"/>
    <w:lvl w:ilvl="0" w:tplc="1736ED3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9">
    <w:nsid w:val="6742115C"/>
    <w:multiLevelType w:val="hybridMultilevel"/>
    <w:tmpl w:val="34564DE0"/>
    <w:lvl w:ilvl="0" w:tplc="F8E87E7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6CB6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5CFD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06AD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EA9D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981B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F681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E8DE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48DE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2">
    <w:nsid w:val="6D8A1300"/>
    <w:multiLevelType w:val="multilevel"/>
    <w:tmpl w:val="1D08FBD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72" w:hanging="2160"/>
      </w:pPr>
      <w:rPr>
        <w:rFonts w:hint="default"/>
      </w:rPr>
    </w:lvl>
  </w:abstractNum>
  <w:abstractNum w:abstractNumId="23">
    <w:nsid w:val="7E0C57C7"/>
    <w:multiLevelType w:val="hybridMultilevel"/>
    <w:tmpl w:val="4DBA45EA"/>
    <w:lvl w:ilvl="0" w:tplc="8B689D0A">
      <w:start w:val="2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60848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9E478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4C254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F6070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4825A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8472A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EE82F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64E10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5"/>
  </w:num>
  <w:num w:numId="5">
    <w:abstractNumId w:val="18"/>
  </w:num>
  <w:num w:numId="6">
    <w:abstractNumId w:val="3"/>
  </w:num>
  <w:num w:numId="7">
    <w:abstractNumId w:val="14"/>
  </w:num>
  <w:num w:numId="8">
    <w:abstractNumId w:val="13"/>
  </w:num>
  <w:num w:numId="9">
    <w:abstractNumId w:val="11"/>
  </w:num>
  <w:num w:numId="10">
    <w:abstractNumId w:val="7"/>
  </w:num>
  <w:num w:numId="11">
    <w:abstractNumId w:val="21"/>
  </w:num>
  <w:num w:numId="12">
    <w:abstractNumId w:val="4"/>
  </w:num>
  <w:num w:numId="13">
    <w:abstractNumId w:val="6"/>
  </w:num>
  <w:num w:numId="14">
    <w:abstractNumId w:val="8"/>
  </w:num>
  <w:num w:numId="15">
    <w:abstractNumId w:val="22"/>
  </w:num>
  <w:num w:numId="16">
    <w:abstractNumId w:val="1"/>
  </w:num>
  <w:num w:numId="17">
    <w:abstractNumId w:val="12"/>
  </w:num>
  <w:num w:numId="18">
    <w:abstractNumId w:val="19"/>
  </w:num>
  <w:num w:numId="19">
    <w:abstractNumId w:val="5"/>
  </w:num>
  <w:num w:numId="20">
    <w:abstractNumId w:val="23"/>
  </w:num>
  <w:num w:numId="21">
    <w:abstractNumId w:val="2"/>
  </w:num>
  <w:num w:numId="22">
    <w:abstractNumId w:val="0"/>
  </w:num>
  <w:num w:numId="23">
    <w:abstractNumId w:val="9"/>
  </w:num>
  <w:num w:numId="24">
    <w:abstractNumId w:val="16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947"/>
    <w:rsid w:val="000041B7"/>
    <w:rsid w:val="00013C0F"/>
    <w:rsid w:val="00024C5D"/>
    <w:rsid w:val="0003128C"/>
    <w:rsid w:val="000506AF"/>
    <w:rsid w:val="00054641"/>
    <w:rsid w:val="0006132D"/>
    <w:rsid w:val="00062B7A"/>
    <w:rsid w:val="00062DE7"/>
    <w:rsid w:val="00064112"/>
    <w:rsid w:val="0007076C"/>
    <w:rsid w:val="0007527D"/>
    <w:rsid w:val="000755A3"/>
    <w:rsid w:val="0007706B"/>
    <w:rsid w:val="000770BA"/>
    <w:rsid w:val="000818E5"/>
    <w:rsid w:val="00081D36"/>
    <w:rsid w:val="000841C2"/>
    <w:rsid w:val="00093132"/>
    <w:rsid w:val="000947C5"/>
    <w:rsid w:val="00096678"/>
    <w:rsid w:val="00096BD6"/>
    <w:rsid w:val="00097D1C"/>
    <w:rsid w:val="000A2CB7"/>
    <w:rsid w:val="000A349E"/>
    <w:rsid w:val="000A390D"/>
    <w:rsid w:val="000A64FF"/>
    <w:rsid w:val="000A68C5"/>
    <w:rsid w:val="000B02CF"/>
    <w:rsid w:val="000B1531"/>
    <w:rsid w:val="000B1BAE"/>
    <w:rsid w:val="000B33B1"/>
    <w:rsid w:val="000B4085"/>
    <w:rsid w:val="000C1CC3"/>
    <w:rsid w:val="000C4595"/>
    <w:rsid w:val="000D06C5"/>
    <w:rsid w:val="000D0AC6"/>
    <w:rsid w:val="000D16CD"/>
    <w:rsid w:val="000E1DED"/>
    <w:rsid w:val="000E31A9"/>
    <w:rsid w:val="000E418D"/>
    <w:rsid w:val="000E5B25"/>
    <w:rsid w:val="000F0139"/>
    <w:rsid w:val="000F2DEA"/>
    <w:rsid w:val="00101A88"/>
    <w:rsid w:val="001027B9"/>
    <w:rsid w:val="001136DF"/>
    <w:rsid w:val="0011434A"/>
    <w:rsid w:val="0011564E"/>
    <w:rsid w:val="00117258"/>
    <w:rsid w:val="001173E2"/>
    <w:rsid w:val="0013060C"/>
    <w:rsid w:val="00136FE8"/>
    <w:rsid w:val="00151328"/>
    <w:rsid w:val="00151636"/>
    <w:rsid w:val="00162773"/>
    <w:rsid w:val="00162B8E"/>
    <w:rsid w:val="00173523"/>
    <w:rsid w:val="0017636D"/>
    <w:rsid w:val="00176902"/>
    <w:rsid w:val="00187BD8"/>
    <w:rsid w:val="00187F39"/>
    <w:rsid w:val="00193E4C"/>
    <w:rsid w:val="00196C23"/>
    <w:rsid w:val="001B13FA"/>
    <w:rsid w:val="001B1A5F"/>
    <w:rsid w:val="001B5609"/>
    <w:rsid w:val="001B5EC7"/>
    <w:rsid w:val="001B7C2C"/>
    <w:rsid w:val="001C0384"/>
    <w:rsid w:val="001D2782"/>
    <w:rsid w:val="001D56EA"/>
    <w:rsid w:val="001D7255"/>
    <w:rsid w:val="002034B0"/>
    <w:rsid w:val="00203EDE"/>
    <w:rsid w:val="0021167B"/>
    <w:rsid w:val="002156E3"/>
    <w:rsid w:val="00221B12"/>
    <w:rsid w:val="002302AC"/>
    <w:rsid w:val="0023140E"/>
    <w:rsid w:val="00236829"/>
    <w:rsid w:val="002377FE"/>
    <w:rsid w:val="0024012D"/>
    <w:rsid w:val="00241061"/>
    <w:rsid w:val="0024134F"/>
    <w:rsid w:val="002421A9"/>
    <w:rsid w:val="00252B89"/>
    <w:rsid w:val="002554A2"/>
    <w:rsid w:val="002563D4"/>
    <w:rsid w:val="002604B5"/>
    <w:rsid w:val="00273FD9"/>
    <w:rsid w:val="00283F3A"/>
    <w:rsid w:val="00286A7D"/>
    <w:rsid w:val="00291A17"/>
    <w:rsid w:val="002A02AF"/>
    <w:rsid w:val="002A61E5"/>
    <w:rsid w:val="002B7C66"/>
    <w:rsid w:val="002C0003"/>
    <w:rsid w:val="002C7471"/>
    <w:rsid w:val="002D38EE"/>
    <w:rsid w:val="002D7D0B"/>
    <w:rsid w:val="002F2988"/>
    <w:rsid w:val="002F414A"/>
    <w:rsid w:val="002F6422"/>
    <w:rsid w:val="002F6986"/>
    <w:rsid w:val="002F7907"/>
    <w:rsid w:val="00304E36"/>
    <w:rsid w:val="003061C6"/>
    <w:rsid w:val="003074E9"/>
    <w:rsid w:val="00312F14"/>
    <w:rsid w:val="00313EB9"/>
    <w:rsid w:val="00314D88"/>
    <w:rsid w:val="003207CB"/>
    <w:rsid w:val="00325A12"/>
    <w:rsid w:val="00332ED4"/>
    <w:rsid w:val="00334285"/>
    <w:rsid w:val="00345948"/>
    <w:rsid w:val="003565F4"/>
    <w:rsid w:val="00365A71"/>
    <w:rsid w:val="00371A2A"/>
    <w:rsid w:val="00372498"/>
    <w:rsid w:val="00372AEF"/>
    <w:rsid w:val="00380D90"/>
    <w:rsid w:val="003814B6"/>
    <w:rsid w:val="00384BD2"/>
    <w:rsid w:val="003876BB"/>
    <w:rsid w:val="00391972"/>
    <w:rsid w:val="003A2733"/>
    <w:rsid w:val="003A4F5F"/>
    <w:rsid w:val="003A63CB"/>
    <w:rsid w:val="003B1059"/>
    <w:rsid w:val="003B456D"/>
    <w:rsid w:val="003B65FA"/>
    <w:rsid w:val="003D03B0"/>
    <w:rsid w:val="003D1FD4"/>
    <w:rsid w:val="003D31EC"/>
    <w:rsid w:val="003D775A"/>
    <w:rsid w:val="003E395C"/>
    <w:rsid w:val="003E62DE"/>
    <w:rsid w:val="003F435D"/>
    <w:rsid w:val="003F4E66"/>
    <w:rsid w:val="003F747B"/>
    <w:rsid w:val="004004A5"/>
    <w:rsid w:val="00415582"/>
    <w:rsid w:val="0042070F"/>
    <w:rsid w:val="00435A48"/>
    <w:rsid w:val="00440E11"/>
    <w:rsid w:val="004417CD"/>
    <w:rsid w:val="00444D9C"/>
    <w:rsid w:val="00446A6E"/>
    <w:rsid w:val="0044735E"/>
    <w:rsid w:val="0045454E"/>
    <w:rsid w:val="0045519A"/>
    <w:rsid w:val="00456B0B"/>
    <w:rsid w:val="00457010"/>
    <w:rsid w:val="0046040A"/>
    <w:rsid w:val="00460F13"/>
    <w:rsid w:val="0046229B"/>
    <w:rsid w:val="004630BD"/>
    <w:rsid w:val="004650F2"/>
    <w:rsid w:val="004756BD"/>
    <w:rsid w:val="00476278"/>
    <w:rsid w:val="00477EBF"/>
    <w:rsid w:val="00484FFB"/>
    <w:rsid w:val="00485023"/>
    <w:rsid w:val="004B0376"/>
    <w:rsid w:val="004B15DF"/>
    <w:rsid w:val="004B4B9B"/>
    <w:rsid w:val="004B710D"/>
    <w:rsid w:val="004D0B89"/>
    <w:rsid w:val="004D1C24"/>
    <w:rsid w:val="004E6D4F"/>
    <w:rsid w:val="004F05C3"/>
    <w:rsid w:val="004F4BBC"/>
    <w:rsid w:val="005013B3"/>
    <w:rsid w:val="005028F2"/>
    <w:rsid w:val="00514899"/>
    <w:rsid w:val="00524835"/>
    <w:rsid w:val="00525379"/>
    <w:rsid w:val="00526C7D"/>
    <w:rsid w:val="005311E4"/>
    <w:rsid w:val="00536795"/>
    <w:rsid w:val="005368BA"/>
    <w:rsid w:val="0053792F"/>
    <w:rsid w:val="0054480E"/>
    <w:rsid w:val="00552050"/>
    <w:rsid w:val="00562578"/>
    <w:rsid w:val="00567085"/>
    <w:rsid w:val="00585123"/>
    <w:rsid w:val="00592224"/>
    <w:rsid w:val="005A06FF"/>
    <w:rsid w:val="005A4CD1"/>
    <w:rsid w:val="005A790F"/>
    <w:rsid w:val="005A7BD0"/>
    <w:rsid w:val="005B0F30"/>
    <w:rsid w:val="005E4E69"/>
    <w:rsid w:val="00606C7A"/>
    <w:rsid w:val="00612347"/>
    <w:rsid w:val="00613AA3"/>
    <w:rsid w:val="00622E60"/>
    <w:rsid w:val="00627CE5"/>
    <w:rsid w:val="006340E7"/>
    <w:rsid w:val="00635F6E"/>
    <w:rsid w:val="0064272D"/>
    <w:rsid w:val="00644294"/>
    <w:rsid w:val="0065243A"/>
    <w:rsid w:val="006559BE"/>
    <w:rsid w:val="006615B4"/>
    <w:rsid w:val="006636F1"/>
    <w:rsid w:val="00666682"/>
    <w:rsid w:val="00690DB5"/>
    <w:rsid w:val="00691352"/>
    <w:rsid w:val="00693421"/>
    <w:rsid w:val="006A3930"/>
    <w:rsid w:val="006B250D"/>
    <w:rsid w:val="006C0A92"/>
    <w:rsid w:val="006C3EB9"/>
    <w:rsid w:val="006C4423"/>
    <w:rsid w:val="006C551B"/>
    <w:rsid w:val="006D5029"/>
    <w:rsid w:val="006D578F"/>
    <w:rsid w:val="006D5FE4"/>
    <w:rsid w:val="006E2563"/>
    <w:rsid w:val="006E2680"/>
    <w:rsid w:val="006E3D68"/>
    <w:rsid w:val="006F2E03"/>
    <w:rsid w:val="00700526"/>
    <w:rsid w:val="007043E7"/>
    <w:rsid w:val="00706259"/>
    <w:rsid w:val="0071505E"/>
    <w:rsid w:val="007201B1"/>
    <w:rsid w:val="00722688"/>
    <w:rsid w:val="0072486B"/>
    <w:rsid w:val="007310AA"/>
    <w:rsid w:val="00732F94"/>
    <w:rsid w:val="007432D3"/>
    <w:rsid w:val="007635A0"/>
    <w:rsid w:val="007637D2"/>
    <w:rsid w:val="00772148"/>
    <w:rsid w:val="007843CF"/>
    <w:rsid w:val="00784795"/>
    <w:rsid w:val="007877D0"/>
    <w:rsid w:val="00791E97"/>
    <w:rsid w:val="00794F5C"/>
    <w:rsid w:val="007A3598"/>
    <w:rsid w:val="007A7698"/>
    <w:rsid w:val="007B02C9"/>
    <w:rsid w:val="007B4180"/>
    <w:rsid w:val="007C4D82"/>
    <w:rsid w:val="007D0765"/>
    <w:rsid w:val="007D3085"/>
    <w:rsid w:val="007D43C2"/>
    <w:rsid w:val="007D69A3"/>
    <w:rsid w:val="007D7199"/>
    <w:rsid w:val="007E0E92"/>
    <w:rsid w:val="007E56A7"/>
    <w:rsid w:val="007E63DE"/>
    <w:rsid w:val="00807435"/>
    <w:rsid w:val="008144E2"/>
    <w:rsid w:val="00816BC5"/>
    <w:rsid w:val="0083472D"/>
    <w:rsid w:val="008515AF"/>
    <w:rsid w:val="00851949"/>
    <w:rsid w:val="00852309"/>
    <w:rsid w:val="00855B2A"/>
    <w:rsid w:val="008578DE"/>
    <w:rsid w:val="008609C2"/>
    <w:rsid w:val="00863E41"/>
    <w:rsid w:val="00864BC1"/>
    <w:rsid w:val="00870D5D"/>
    <w:rsid w:val="00872F38"/>
    <w:rsid w:val="0087471A"/>
    <w:rsid w:val="00874780"/>
    <w:rsid w:val="008844BE"/>
    <w:rsid w:val="00885714"/>
    <w:rsid w:val="00886A2C"/>
    <w:rsid w:val="008950E7"/>
    <w:rsid w:val="008967CC"/>
    <w:rsid w:val="0089782C"/>
    <w:rsid w:val="008A0DBC"/>
    <w:rsid w:val="008A2BB6"/>
    <w:rsid w:val="008A5617"/>
    <w:rsid w:val="008A6A8B"/>
    <w:rsid w:val="008B11FE"/>
    <w:rsid w:val="008C4217"/>
    <w:rsid w:val="008C6C61"/>
    <w:rsid w:val="008C70CE"/>
    <w:rsid w:val="008D5CF3"/>
    <w:rsid w:val="008F19A0"/>
    <w:rsid w:val="009028D0"/>
    <w:rsid w:val="009049F5"/>
    <w:rsid w:val="0091665C"/>
    <w:rsid w:val="00921E8B"/>
    <w:rsid w:val="00923E79"/>
    <w:rsid w:val="009352E2"/>
    <w:rsid w:val="009360D5"/>
    <w:rsid w:val="00936F77"/>
    <w:rsid w:val="00940437"/>
    <w:rsid w:val="009469DC"/>
    <w:rsid w:val="00947383"/>
    <w:rsid w:val="009474DE"/>
    <w:rsid w:val="00950668"/>
    <w:rsid w:val="00963271"/>
    <w:rsid w:val="00963EBE"/>
    <w:rsid w:val="00974088"/>
    <w:rsid w:val="0098204C"/>
    <w:rsid w:val="00986B39"/>
    <w:rsid w:val="00990683"/>
    <w:rsid w:val="00991890"/>
    <w:rsid w:val="00996BEE"/>
    <w:rsid w:val="00997A5D"/>
    <w:rsid w:val="009A754B"/>
    <w:rsid w:val="009B2BA3"/>
    <w:rsid w:val="009B57D6"/>
    <w:rsid w:val="009B7A19"/>
    <w:rsid w:val="009C2B1F"/>
    <w:rsid w:val="009C44C6"/>
    <w:rsid w:val="009D055C"/>
    <w:rsid w:val="009D2283"/>
    <w:rsid w:val="009D3BD1"/>
    <w:rsid w:val="009D4FC4"/>
    <w:rsid w:val="009E15F7"/>
    <w:rsid w:val="009E78E3"/>
    <w:rsid w:val="009F2BAA"/>
    <w:rsid w:val="009F7AED"/>
    <w:rsid w:val="00A01D7F"/>
    <w:rsid w:val="00A14103"/>
    <w:rsid w:val="00A14954"/>
    <w:rsid w:val="00A20CAC"/>
    <w:rsid w:val="00A21E5C"/>
    <w:rsid w:val="00A301F1"/>
    <w:rsid w:val="00A315AB"/>
    <w:rsid w:val="00A44BD7"/>
    <w:rsid w:val="00A47592"/>
    <w:rsid w:val="00A47BE9"/>
    <w:rsid w:val="00A50A0F"/>
    <w:rsid w:val="00A50F2E"/>
    <w:rsid w:val="00A52395"/>
    <w:rsid w:val="00A537DB"/>
    <w:rsid w:val="00A561EF"/>
    <w:rsid w:val="00A6010D"/>
    <w:rsid w:val="00A62666"/>
    <w:rsid w:val="00A67C54"/>
    <w:rsid w:val="00A7230A"/>
    <w:rsid w:val="00A73408"/>
    <w:rsid w:val="00A9096A"/>
    <w:rsid w:val="00A92073"/>
    <w:rsid w:val="00A959DE"/>
    <w:rsid w:val="00A97A3B"/>
    <w:rsid w:val="00AA1D2C"/>
    <w:rsid w:val="00AA417C"/>
    <w:rsid w:val="00AA7889"/>
    <w:rsid w:val="00AB0001"/>
    <w:rsid w:val="00AB1116"/>
    <w:rsid w:val="00AB20C9"/>
    <w:rsid w:val="00AB297C"/>
    <w:rsid w:val="00AB37E0"/>
    <w:rsid w:val="00AC0E36"/>
    <w:rsid w:val="00AC1FBE"/>
    <w:rsid w:val="00AC5312"/>
    <w:rsid w:val="00AC561C"/>
    <w:rsid w:val="00AD2973"/>
    <w:rsid w:val="00AD626C"/>
    <w:rsid w:val="00AD7B1B"/>
    <w:rsid w:val="00AE2B90"/>
    <w:rsid w:val="00AE60ED"/>
    <w:rsid w:val="00AE610B"/>
    <w:rsid w:val="00AF2F8B"/>
    <w:rsid w:val="00AF57C2"/>
    <w:rsid w:val="00AF62F5"/>
    <w:rsid w:val="00B00E11"/>
    <w:rsid w:val="00B062D9"/>
    <w:rsid w:val="00B06A12"/>
    <w:rsid w:val="00B10F3F"/>
    <w:rsid w:val="00B13F7E"/>
    <w:rsid w:val="00B17CB2"/>
    <w:rsid w:val="00B2417C"/>
    <w:rsid w:val="00B2494B"/>
    <w:rsid w:val="00B3445B"/>
    <w:rsid w:val="00B35266"/>
    <w:rsid w:val="00B41D95"/>
    <w:rsid w:val="00B42FA0"/>
    <w:rsid w:val="00B552F0"/>
    <w:rsid w:val="00B6383A"/>
    <w:rsid w:val="00B66505"/>
    <w:rsid w:val="00B75B4F"/>
    <w:rsid w:val="00B8125F"/>
    <w:rsid w:val="00B87D0C"/>
    <w:rsid w:val="00B96B5B"/>
    <w:rsid w:val="00BA0C4F"/>
    <w:rsid w:val="00BA2B16"/>
    <w:rsid w:val="00BA4B43"/>
    <w:rsid w:val="00BB18DC"/>
    <w:rsid w:val="00BB2DC7"/>
    <w:rsid w:val="00BC1B4B"/>
    <w:rsid w:val="00BC2808"/>
    <w:rsid w:val="00BD1950"/>
    <w:rsid w:val="00BD26E6"/>
    <w:rsid w:val="00BD5168"/>
    <w:rsid w:val="00BD5F3E"/>
    <w:rsid w:val="00BD7814"/>
    <w:rsid w:val="00BD7A93"/>
    <w:rsid w:val="00BE1F1A"/>
    <w:rsid w:val="00BE3AD3"/>
    <w:rsid w:val="00BE7D2B"/>
    <w:rsid w:val="00BF236B"/>
    <w:rsid w:val="00C0220E"/>
    <w:rsid w:val="00C14CEE"/>
    <w:rsid w:val="00C14FE6"/>
    <w:rsid w:val="00C26C24"/>
    <w:rsid w:val="00C321D0"/>
    <w:rsid w:val="00C378A6"/>
    <w:rsid w:val="00C40073"/>
    <w:rsid w:val="00C40DE3"/>
    <w:rsid w:val="00C43533"/>
    <w:rsid w:val="00C46202"/>
    <w:rsid w:val="00C51218"/>
    <w:rsid w:val="00C52248"/>
    <w:rsid w:val="00C528D2"/>
    <w:rsid w:val="00C53765"/>
    <w:rsid w:val="00C53D27"/>
    <w:rsid w:val="00C54A7A"/>
    <w:rsid w:val="00C56601"/>
    <w:rsid w:val="00C6064B"/>
    <w:rsid w:val="00C638B7"/>
    <w:rsid w:val="00C76A69"/>
    <w:rsid w:val="00C80846"/>
    <w:rsid w:val="00C93F8A"/>
    <w:rsid w:val="00C949EB"/>
    <w:rsid w:val="00C97CCE"/>
    <w:rsid w:val="00CA1947"/>
    <w:rsid w:val="00CB2CBC"/>
    <w:rsid w:val="00CB6C3B"/>
    <w:rsid w:val="00CC1964"/>
    <w:rsid w:val="00CD1807"/>
    <w:rsid w:val="00CF3194"/>
    <w:rsid w:val="00D01C46"/>
    <w:rsid w:val="00D03A7C"/>
    <w:rsid w:val="00D072CB"/>
    <w:rsid w:val="00D11990"/>
    <w:rsid w:val="00D151B8"/>
    <w:rsid w:val="00D21DAB"/>
    <w:rsid w:val="00D2686B"/>
    <w:rsid w:val="00D356D1"/>
    <w:rsid w:val="00D36917"/>
    <w:rsid w:val="00D436AE"/>
    <w:rsid w:val="00D53590"/>
    <w:rsid w:val="00D629ED"/>
    <w:rsid w:val="00D710D9"/>
    <w:rsid w:val="00D80D5B"/>
    <w:rsid w:val="00D8234E"/>
    <w:rsid w:val="00D84390"/>
    <w:rsid w:val="00D91178"/>
    <w:rsid w:val="00D94BE2"/>
    <w:rsid w:val="00D97075"/>
    <w:rsid w:val="00DB0E5E"/>
    <w:rsid w:val="00DB35A4"/>
    <w:rsid w:val="00DC070A"/>
    <w:rsid w:val="00DE7C77"/>
    <w:rsid w:val="00DF1A5F"/>
    <w:rsid w:val="00E0776F"/>
    <w:rsid w:val="00E10084"/>
    <w:rsid w:val="00E1143C"/>
    <w:rsid w:val="00E166DE"/>
    <w:rsid w:val="00E17382"/>
    <w:rsid w:val="00E3258C"/>
    <w:rsid w:val="00E33A1B"/>
    <w:rsid w:val="00E378CE"/>
    <w:rsid w:val="00E37D99"/>
    <w:rsid w:val="00E40C14"/>
    <w:rsid w:val="00E47A3C"/>
    <w:rsid w:val="00E47AE4"/>
    <w:rsid w:val="00E54439"/>
    <w:rsid w:val="00E5486A"/>
    <w:rsid w:val="00E55B6E"/>
    <w:rsid w:val="00E60443"/>
    <w:rsid w:val="00E66CC8"/>
    <w:rsid w:val="00E7133C"/>
    <w:rsid w:val="00E723F8"/>
    <w:rsid w:val="00E7407A"/>
    <w:rsid w:val="00E8547B"/>
    <w:rsid w:val="00E93E3D"/>
    <w:rsid w:val="00E972F2"/>
    <w:rsid w:val="00EA2418"/>
    <w:rsid w:val="00EB43A8"/>
    <w:rsid w:val="00EB71A6"/>
    <w:rsid w:val="00EC71DA"/>
    <w:rsid w:val="00EC72B2"/>
    <w:rsid w:val="00ED033C"/>
    <w:rsid w:val="00ED2DFF"/>
    <w:rsid w:val="00ED55B1"/>
    <w:rsid w:val="00EF4B13"/>
    <w:rsid w:val="00EF55BC"/>
    <w:rsid w:val="00F1067F"/>
    <w:rsid w:val="00F16636"/>
    <w:rsid w:val="00F1669B"/>
    <w:rsid w:val="00F2220C"/>
    <w:rsid w:val="00F34F89"/>
    <w:rsid w:val="00F36F10"/>
    <w:rsid w:val="00F377F7"/>
    <w:rsid w:val="00F4255E"/>
    <w:rsid w:val="00F45D63"/>
    <w:rsid w:val="00F55BA6"/>
    <w:rsid w:val="00F66C8C"/>
    <w:rsid w:val="00F735D0"/>
    <w:rsid w:val="00F8289A"/>
    <w:rsid w:val="00F91AEF"/>
    <w:rsid w:val="00F96A93"/>
    <w:rsid w:val="00F97002"/>
    <w:rsid w:val="00FA4BF3"/>
    <w:rsid w:val="00FB64F4"/>
    <w:rsid w:val="00FC18C2"/>
    <w:rsid w:val="00FC2F56"/>
    <w:rsid w:val="00FC48BC"/>
    <w:rsid w:val="00FC7DEB"/>
    <w:rsid w:val="00FD01DC"/>
    <w:rsid w:val="00FE0331"/>
    <w:rsid w:val="00FE3EE2"/>
    <w:rsid w:val="00FE7F2A"/>
    <w:rsid w:val="00FF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E1B97C-03A2-44CE-8A6B-B90E5A59C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947"/>
  </w:style>
  <w:style w:type="paragraph" w:styleId="1">
    <w:name w:val="heading 1"/>
    <w:basedOn w:val="a"/>
    <w:next w:val="a"/>
    <w:link w:val="10"/>
    <w:qFormat/>
    <w:rsid w:val="00E378C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03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CA19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CA1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23140E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F2F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"/>
    <w:basedOn w:val="a"/>
    <w:uiPriority w:val="99"/>
    <w:unhideWhenUsed/>
    <w:rsid w:val="006559BE"/>
    <w:pPr>
      <w:ind w:left="283" w:hanging="283"/>
      <w:contextualSpacing/>
    </w:pPr>
  </w:style>
  <w:style w:type="character" w:styleId="a7">
    <w:name w:val="Hyperlink"/>
    <w:basedOn w:val="a0"/>
    <w:rsid w:val="00E1143C"/>
    <w:rPr>
      <w:color w:val="0000FF"/>
      <w:u w:val="single"/>
    </w:rPr>
  </w:style>
  <w:style w:type="table" w:styleId="a8">
    <w:name w:val="Table Grid"/>
    <w:basedOn w:val="a1"/>
    <w:uiPriority w:val="59"/>
    <w:rsid w:val="00E114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1"/>
    <w:rsid w:val="00DB35A4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DB35A4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a">
    <w:name w:val="List Paragraph"/>
    <w:aliases w:val="Содержание. 2 уровень"/>
    <w:basedOn w:val="a"/>
    <w:link w:val="ab"/>
    <w:uiPriority w:val="34"/>
    <w:qFormat/>
    <w:rsid w:val="00921E8B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94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947C5"/>
  </w:style>
  <w:style w:type="paragraph" w:styleId="ae">
    <w:name w:val="footer"/>
    <w:basedOn w:val="a"/>
    <w:link w:val="af"/>
    <w:uiPriority w:val="99"/>
    <w:unhideWhenUsed/>
    <w:rsid w:val="00094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947C5"/>
  </w:style>
  <w:style w:type="paragraph" w:styleId="af0">
    <w:name w:val="Balloon Text"/>
    <w:basedOn w:val="a"/>
    <w:link w:val="af1"/>
    <w:uiPriority w:val="99"/>
    <w:semiHidden/>
    <w:unhideWhenUsed/>
    <w:rsid w:val="00FE3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E3EE2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D8234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378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uiPriority w:val="99"/>
    <w:semiHidden/>
    <w:unhideWhenUsed/>
    <w:rsid w:val="0042070F"/>
    <w:pPr>
      <w:ind w:left="566" w:hanging="283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4B037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b">
    <w:name w:val="Абзац списка Знак"/>
    <w:aliases w:val="Содержание. 2 уровень Знак"/>
    <w:link w:val="aa"/>
    <w:uiPriority w:val="34"/>
    <w:locked/>
    <w:rsid w:val="004B0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3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1gl.ru/" TargetMode="External"/><Relationship Id="rId18" Type="http://schemas.openxmlformats.org/officeDocument/2006/relationships/hyperlink" Target="http://books4study.name/" TargetMode="External"/><Relationship Id="rId26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books4study.name/b2475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03234" TargetMode="External"/><Relationship Id="rId17" Type="http://schemas.openxmlformats.org/officeDocument/2006/relationships/hyperlink" Target="http://books4study.name/" TargetMode="External"/><Relationship Id="rId25" Type="http://schemas.openxmlformats.org/officeDocument/2006/relationships/hyperlink" Target="http://www.weldcomp.ru/biblioteka/206-stykovoe-soedinenie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ooks4study.name/" TargetMode="External"/><Relationship Id="rId20" Type="http://schemas.openxmlformats.org/officeDocument/2006/relationships/hyperlink" Target="http://books4study.name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36022" TargetMode="External"/><Relationship Id="rId24" Type="http://schemas.openxmlformats.org/officeDocument/2006/relationships/hyperlink" Target="http://books4study.name/b2475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ooks4study.name/" TargetMode="External"/><Relationship Id="rId23" Type="http://schemas.openxmlformats.org/officeDocument/2006/relationships/hyperlink" Target="http://books4study.name/b2475.html" TargetMode="External"/><Relationship Id="rId28" Type="http://schemas.openxmlformats.org/officeDocument/2006/relationships/hyperlink" Target="https://disk.yandex.ru" TargetMode="External"/><Relationship Id="rId10" Type="http://schemas.openxmlformats.org/officeDocument/2006/relationships/footer" Target="footer1.xml"/><Relationship Id="rId19" Type="http://schemas.openxmlformats.org/officeDocument/2006/relationships/hyperlink" Target="http://books4study.nam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70687374/" TargetMode="External"/><Relationship Id="rId14" Type="http://schemas.openxmlformats.org/officeDocument/2006/relationships/hyperlink" Target="http://www.1gl.ru/" TargetMode="External"/><Relationship Id="rId22" Type="http://schemas.openxmlformats.org/officeDocument/2006/relationships/hyperlink" Target="http://books4study.name/b2475.html" TargetMode="External"/><Relationship Id="rId27" Type="http://schemas.openxmlformats.org/officeDocument/2006/relationships/hyperlink" Target="https://zoom.u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CFFE0-DF92-4A89-95F5-742AF35A5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3768</TotalTime>
  <Pages>12</Pages>
  <Words>3329</Words>
  <Characters>18976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DoomWing</dc:creator>
  <cp:lastModifiedBy>Сварка</cp:lastModifiedBy>
  <cp:revision>257</cp:revision>
  <cp:lastPrinted>2021-11-15T13:12:00Z</cp:lastPrinted>
  <dcterms:created xsi:type="dcterms:W3CDTF">2013-09-07T03:31:00Z</dcterms:created>
  <dcterms:modified xsi:type="dcterms:W3CDTF">2022-04-20T12:49:00Z</dcterms:modified>
</cp:coreProperties>
</file>