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D8C" w:rsidRDefault="008413B8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521831" w:rsidRPr="00521831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28214" cy="8075930"/>
            <wp:effectExtent l="0" t="0" r="0" b="0"/>
            <wp:docPr id="1" name="Рисунок 1" descr="C:\Users\Сварка\Desktop\Сканы тм\сканы ОУД\У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сканы ОУД\УП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551" cy="807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831" w:rsidRDefault="00521831" w:rsidP="002A2D8C">
      <w:pPr>
        <w:jc w:val="both"/>
        <w:rPr>
          <w:rFonts w:ascii="Times New Roman" w:hAnsi="Times New Roman"/>
          <w:sz w:val="28"/>
          <w:szCs w:val="28"/>
        </w:rPr>
      </w:pPr>
    </w:p>
    <w:p w:rsidR="00521831" w:rsidRDefault="00521831" w:rsidP="002A2D8C">
      <w:pPr>
        <w:jc w:val="both"/>
        <w:rPr>
          <w:rFonts w:ascii="Times New Roman" w:hAnsi="Times New Roman"/>
          <w:sz w:val="28"/>
          <w:szCs w:val="28"/>
        </w:rPr>
      </w:pPr>
    </w:p>
    <w:p w:rsidR="002A2D8C" w:rsidRPr="00361A05" w:rsidRDefault="002A2D8C" w:rsidP="002A2D8C">
      <w:pPr>
        <w:jc w:val="both"/>
        <w:rPr>
          <w:rFonts w:ascii="Times New Roman" w:hAnsi="Times New Roman"/>
          <w:sz w:val="28"/>
          <w:szCs w:val="28"/>
        </w:rPr>
      </w:pPr>
      <w:r w:rsidRPr="00361A05">
        <w:rPr>
          <w:rFonts w:ascii="Times New Roman" w:hAnsi="Times New Roman"/>
          <w:sz w:val="28"/>
          <w:szCs w:val="28"/>
        </w:rPr>
        <w:lastRenderedPageBreak/>
        <w:t>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 по специальности</w:t>
      </w:r>
      <w:r w:rsidR="00524293" w:rsidRPr="00361A05">
        <w:rPr>
          <w:rFonts w:ascii="Times New Roman" w:hAnsi="Times New Roman"/>
          <w:sz w:val="28"/>
          <w:szCs w:val="28"/>
        </w:rPr>
        <w:t>22.02.06 Сварочное производство</w:t>
      </w:r>
      <w:r w:rsidRPr="00361A05">
        <w:rPr>
          <w:rFonts w:ascii="Times New Roman" w:hAnsi="Times New Roman"/>
          <w:sz w:val="28"/>
          <w:szCs w:val="28"/>
        </w:rPr>
        <w:t xml:space="preserve">, утвержденного приказом Министерства образования и науки Российской Федерации от </w:t>
      </w:r>
      <w:r w:rsidR="00D97322" w:rsidRPr="00361A05">
        <w:rPr>
          <w:rFonts w:ascii="Times New Roman" w:hAnsi="Times New Roman"/>
          <w:sz w:val="28"/>
          <w:szCs w:val="28"/>
        </w:rPr>
        <w:t>21апреля</w:t>
      </w:r>
      <w:r w:rsidRPr="00361A05">
        <w:rPr>
          <w:rFonts w:ascii="Times New Roman" w:hAnsi="Times New Roman"/>
          <w:sz w:val="28"/>
          <w:szCs w:val="28"/>
        </w:rPr>
        <w:t xml:space="preserve"> 2014 года</w:t>
      </w:r>
      <w:r w:rsidR="00524293" w:rsidRPr="00361A05">
        <w:rPr>
          <w:rFonts w:ascii="Times New Roman" w:hAnsi="Times New Roman"/>
          <w:sz w:val="28"/>
          <w:szCs w:val="28"/>
        </w:rPr>
        <w:t>№ 36</w:t>
      </w:r>
      <w:r w:rsidR="0069784A" w:rsidRPr="00361A05">
        <w:rPr>
          <w:rFonts w:ascii="Times New Roman" w:hAnsi="Times New Roman"/>
          <w:sz w:val="28"/>
          <w:szCs w:val="28"/>
        </w:rPr>
        <w:t>0</w:t>
      </w:r>
      <w:r w:rsidRPr="00361A05">
        <w:rPr>
          <w:rFonts w:ascii="Times New Roman" w:hAnsi="Times New Roman"/>
          <w:sz w:val="28"/>
          <w:szCs w:val="28"/>
        </w:rPr>
        <w:t>.</w:t>
      </w:r>
    </w:p>
    <w:p w:rsidR="002A2D8C" w:rsidRPr="00361A05" w:rsidRDefault="002A2D8C" w:rsidP="002A2D8C">
      <w:pPr>
        <w:rPr>
          <w:rFonts w:ascii="Times New Roman" w:hAnsi="Times New Roman"/>
          <w:sz w:val="28"/>
          <w:szCs w:val="28"/>
        </w:rPr>
      </w:pPr>
      <w:r w:rsidRPr="00361A05">
        <w:rPr>
          <w:rFonts w:ascii="Times New Roman" w:hAnsi="Times New Roman"/>
          <w:sz w:val="28"/>
          <w:szCs w:val="28"/>
        </w:rPr>
        <w:tab/>
      </w:r>
      <w:r w:rsidRPr="00361A05">
        <w:rPr>
          <w:rFonts w:ascii="Times New Roman" w:hAnsi="Times New Roman"/>
          <w:sz w:val="28"/>
          <w:szCs w:val="28"/>
        </w:rPr>
        <w:tab/>
      </w:r>
      <w:r w:rsidRPr="00361A05">
        <w:rPr>
          <w:rFonts w:ascii="Times New Roman" w:hAnsi="Times New Roman"/>
          <w:sz w:val="28"/>
          <w:szCs w:val="28"/>
        </w:rPr>
        <w:tab/>
      </w:r>
      <w:r w:rsidRPr="00361A05">
        <w:rPr>
          <w:rFonts w:ascii="Times New Roman" w:hAnsi="Times New Roman"/>
          <w:sz w:val="28"/>
          <w:szCs w:val="28"/>
        </w:rPr>
        <w:tab/>
      </w:r>
    </w:p>
    <w:p w:rsidR="002A2D8C" w:rsidRPr="00361A05" w:rsidRDefault="002A2D8C" w:rsidP="002A2D8C">
      <w:pPr>
        <w:jc w:val="center"/>
        <w:rPr>
          <w:rFonts w:ascii="Times New Roman" w:hAnsi="Times New Roman"/>
          <w:b/>
          <w:sz w:val="28"/>
          <w:szCs w:val="28"/>
        </w:rPr>
      </w:pPr>
      <w:r w:rsidRPr="00361A05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Pr="00361A05">
        <w:rPr>
          <w:rFonts w:ascii="Times New Roman" w:hAnsi="Times New Roman"/>
          <w:sz w:val="28"/>
          <w:szCs w:val="28"/>
          <w:u w:val="single"/>
        </w:rPr>
        <w:t>ГАПОУ «Казанский политехнический колледж».</w:t>
      </w:r>
    </w:p>
    <w:p w:rsidR="002A2D8C" w:rsidRPr="00361A05" w:rsidRDefault="002A2D8C" w:rsidP="002A2D8C">
      <w:pPr>
        <w:rPr>
          <w:rFonts w:ascii="Times New Roman" w:hAnsi="Times New Roman"/>
          <w:sz w:val="28"/>
          <w:szCs w:val="28"/>
        </w:rPr>
      </w:pPr>
      <w:r w:rsidRPr="00361A05">
        <w:rPr>
          <w:rFonts w:ascii="Times New Roman" w:hAnsi="Times New Roman"/>
          <w:sz w:val="28"/>
          <w:szCs w:val="28"/>
        </w:rPr>
        <w:t xml:space="preserve">Разработчик: </w:t>
      </w:r>
      <w:r w:rsidRPr="00361A05">
        <w:rPr>
          <w:rFonts w:ascii="Times New Roman" w:hAnsi="Times New Roman"/>
          <w:sz w:val="28"/>
          <w:szCs w:val="28"/>
          <w:u w:val="single"/>
        </w:rPr>
        <w:t>Герасимова О.Б., преподаватель специальных дисциплин.</w:t>
      </w:r>
    </w:p>
    <w:p w:rsidR="002A2D8C" w:rsidRDefault="002A2D8C" w:rsidP="002A2D8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A2D8C" w:rsidRDefault="002A2D8C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637D59" w:rsidRPr="00637D59" w:rsidRDefault="00637D59" w:rsidP="00243C17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8"/>
          <w:szCs w:val="28"/>
        </w:rPr>
      </w:pPr>
      <w:r w:rsidRPr="00637D59">
        <w:rPr>
          <w:rFonts w:ascii="Times New Roman" w:hAnsi="Times New Roman"/>
          <w:b/>
          <w:caps/>
          <w:sz w:val="28"/>
          <w:szCs w:val="28"/>
        </w:rPr>
        <w:lastRenderedPageBreak/>
        <w:t>1. пас</w:t>
      </w:r>
      <w:r w:rsidR="00243C17">
        <w:rPr>
          <w:rFonts w:ascii="Times New Roman" w:hAnsi="Times New Roman"/>
          <w:b/>
          <w:caps/>
          <w:sz w:val="28"/>
          <w:szCs w:val="28"/>
        </w:rPr>
        <w:t xml:space="preserve">порт ПРОГРАММЫ учебной </w:t>
      </w:r>
      <w:r w:rsidRPr="00637D59">
        <w:rPr>
          <w:rFonts w:ascii="Times New Roman" w:hAnsi="Times New Roman"/>
          <w:b/>
          <w:caps/>
          <w:sz w:val="28"/>
          <w:szCs w:val="28"/>
        </w:rPr>
        <w:t>практики</w:t>
      </w:r>
    </w:p>
    <w:p w:rsidR="00637D59" w:rsidRDefault="00243C17" w:rsidP="0024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ПМ.</w:t>
      </w:r>
      <w:r w:rsidR="00637D59" w:rsidRPr="00243C17">
        <w:rPr>
          <w:rFonts w:ascii="Times New Roman" w:hAnsi="Times New Roman"/>
          <w:sz w:val="28"/>
          <w:szCs w:val="28"/>
        </w:rPr>
        <w:t>04 Организация и планирование сварочного производства</w:t>
      </w:r>
    </w:p>
    <w:p w:rsidR="00243C17" w:rsidRPr="00243C17" w:rsidRDefault="00243C17" w:rsidP="0024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637D59" w:rsidRPr="00637D59" w:rsidRDefault="00637D59" w:rsidP="0024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>1.1. Область применения программы</w:t>
      </w:r>
    </w:p>
    <w:p w:rsidR="00637D59" w:rsidRPr="00637D59" w:rsidRDefault="00637D59" w:rsidP="00243C1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Рабочая программа учебной практики (далее - рабочая программа) – является частью основной профессиональной образовательной программы в соответствии с ФГОС по специальности СПО в части освоения основного вида профессиональной деятельности (ВПД): организация и планирование сварочного производства;</w:t>
      </w:r>
    </w:p>
    <w:p w:rsidR="00637D59" w:rsidRPr="00243C17" w:rsidRDefault="00637D59" w:rsidP="00243C1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43C17">
        <w:rPr>
          <w:rFonts w:ascii="Times New Roman" w:hAnsi="Times New Roman"/>
          <w:sz w:val="26"/>
          <w:szCs w:val="26"/>
        </w:rPr>
        <w:t>и соответствующих профессиональных компетенций (ПК):</w:t>
      </w:r>
    </w:p>
    <w:p w:rsidR="00637D59" w:rsidRPr="00637D59" w:rsidRDefault="00637D59" w:rsidP="0024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ПК 4.1. Осуществлять текущее и перспективное планирование производственных работ.</w:t>
      </w:r>
    </w:p>
    <w:p w:rsidR="00637D59" w:rsidRPr="00637D59" w:rsidRDefault="00637D59" w:rsidP="0024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637D59" w:rsidRPr="00637D59" w:rsidRDefault="00637D59" w:rsidP="0024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637D59" w:rsidRPr="00637D59" w:rsidRDefault="00637D59" w:rsidP="0024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637D59" w:rsidRPr="00637D59" w:rsidRDefault="00637D59" w:rsidP="0024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ПК 4.5. Обеспечивать профилактику и безопасность условий труда на участке сварочных раб;</w:t>
      </w:r>
    </w:p>
    <w:p w:rsidR="00637D59" w:rsidRPr="00243C17" w:rsidRDefault="00637D59" w:rsidP="0024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243C17">
        <w:rPr>
          <w:rFonts w:ascii="Times New Roman" w:hAnsi="Times New Roman"/>
          <w:sz w:val="26"/>
          <w:szCs w:val="26"/>
        </w:rPr>
        <w:t>а также общих компетенций (ОК):</w:t>
      </w:r>
    </w:p>
    <w:p w:rsidR="00637D59" w:rsidRPr="00637D59" w:rsidRDefault="00637D59" w:rsidP="00243C1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 xml:space="preserve">В результате прохождения данной учебной практики обучающийся должен приобрести практические умения, навыки, общие и профессиональные компетенции:  </w:t>
      </w:r>
    </w:p>
    <w:p w:rsidR="00F03C16" w:rsidRPr="00F03C16" w:rsidRDefault="00F03C16" w:rsidP="00F03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03C16">
        <w:rPr>
          <w:rFonts w:ascii="Times New Roman" w:hAnsi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03C16" w:rsidRPr="00F03C16" w:rsidRDefault="00F03C16" w:rsidP="00F03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03C16">
        <w:rPr>
          <w:rFonts w:ascii="Times New Roman" w:hAnsi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03C16" w:rsidRPr="00F03C16" w:rsidRDefault="00F03C16" w:rsidP="00F03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03C16">
        <w:rPr>
          <w:rFonts w:ascii="Times New Roman" w:hAnsi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F03C16" w:rsidRPr="00F03C16" w:rsidRDefault="00F03C16" w:rsidP="00F03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03C16">
        <w:rPr>
          <w:rFonts w:ascii="Times New Roman" w:hAnsi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03C16" w:rsidRPr="00F03C16" w:rsidRDefault="00F03C16" w:rsidP="00F03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03C16">
        <w:rPr>
          <w:rFonts w:ascii="Times New Roman" w:hAnsi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F03C16" w:rsidRPr="00F03C16" w:rsidRDefault="00F03C16" w:rsidP="00F03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03C16">
        <w:rPr>
          <w:rFonts w:ascii="Times New Roman" w:hAnsi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F03C16" w:rsidRPr="00F03C16" w:rsidRDefault="00F03C16" w:rsidP="00F03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03C16">
        <w:rPr>
          <w:rFonts w:ascii="Times New Roman" w:hAnsi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F03C16" w:rsidRPr="00F03C16" w:rsidRDefault="00F03C16" w:rsidP="00F03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03C16">
        <w:rPr>
          <w:rFonts w:ascii="Times New Roman" w:hAnsi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43C17" w:rsidRPr="00F03C16" w:rsidRDefault="00F03C16" w:rsidP="00F03C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F03C16">
        <w:rPr>
          <w:rFonts w:ascii="Times New Roman" w:hAnsi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637D59" w:rsidRPr="00637D59" w:rsidRDefault="00637D59" w:rsidP="0024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>1.2. Цели и задачи учебной практики – требования к результатам освоения профессионального модуля</w:t>
      </w:r>
    </w:p>
    <w:p w:rsidR="00637D59" w:rsidRPr="00637D59" w:rsidRDefault="00637D59" w:rsidP="0024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637D59" w:rsidRPr="00637D59" w:rsidRDefault="00637D59" w:rsidP="0024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>иметь практический опыт:</w:t>
      </w:r>
    </w:p>
    <w:p w:rsidR="00637D59" w:rsidRPr="00637D59" w:rsidRDefault="00637D59" w:rsidP="00243C17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637D59">
        <w:rPr>
          <w:color w:val="000000"/>
          <w:sz w:val="26"/>
          <w:szCs w:val="26"/>
        </w:rPr>
        <w:t>- текущего и перспективного планирования производственных работ;</w:t>
      </w:r>
    </w:p>
    <w:p w:rsidR="00637D59" w:rsidRPr="00637D59" w:rsidRDefault="00637D59" w:rsidP="00243C17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637D59">
        <w:rPr>
          <w:color w:val="000000"/>
          <w:sz w:val="26"/>
          <w:szCs w:val="26"/>
        </w:rPr>
        <w:lastRenderedPageBreak/>
        <w:t>-выполнения технологических расчетов на основе нормативов технологических режимов, трудовых и материальных затрат;</w:t>
      </w:r>
    </w:p>
    <w:p w:rsidR="00637D59" w:rsidRPr="00637D59" w:rsidRDefault="00637D59" w:rsidP="00243C17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637D59">
        <w:rPr>
          <w:color w:val="000000"/>
          <w:sz w:val="26"/>
          <w:szCs w:val="26"/>
        </w:rPr>
        <w:t xml:space="preserve">- применения методов и приемов организации труда, эксплуатации оборудования, оснастки, средств механизации для повышения эффективности производства; </w:t>
      </w:r>
    </w:p>
    <w:p w:rsidR="00637D59" w:rsidRPr="00637D59" w:rsidRDefault="00637D59" w:rsidP="00243C17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637D59">
        <w:rPr>
          <w:color w:val="000000"/>
          <w:sz w:val="26"/>
          <w:szCs w:val="26"/>
        </w:rPr>
        <w:t>-организации ремонта и технического обслуживания сварочного производства по Единой системе</w:t>
      </w:r>
      <w:r w:rsidR="00243C17">
        <w:rPr>
          <w:color w:val="000000"/>
          <w:sz w:val="26"/>
          <w:szCs w:val="26"/>
        </w:rPr>
        <w:t xml:space="preserve"> </w:t>
      </w:r>
      <w:r w:rsidRPr="00637D59">
        <w:rPr>
          <w:color w:val="000000"/>
          <w:sz w:val="26"/>
          <w:szCs w:val="26"/>
        </w:rPr>
        <w:t>планово-предупредительного ремонта;</w:t>
      </w:r>
    </w:p>
    <w:p w:rsidR="00637D59" w:rsidRPr="00637D59" w:rsidRDefault="00637D59" w:rsidP="00243C17">
      <w:pPr>
        <w:pStyle w:val="a4"/>
        <w:widowControl w:val="0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637D59">
        <w:rPr>
          <w:color w:val="000000"/>
          <w:sz w:val="26"/>
          <w:szCs w:val="26"/>
        </w:rPr>
        <w:t>-обеспечения профилактики и безопасности условий труда на участке сварочных работ;</w:t>
      </w:r>
    </w:p>
    <w:p w:rsidR="00637D59" w:rsidRPr="00637D59" w:rsidRDefault="00637D59" w:rsidP="0024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>уметь:</w:t>
      </w:r>
    </w:p>
    <w:p w:rsidR="00637D59" w:rsidRPr="00637D59" w:rsidRDefault="00637D59" w:rsidP="00243C17">
      <w:pPr>
        <w:widowControl w:val="0"/>
        <w:spacing w:after="0" w:line="240" w:lineRule="auto"/>
        <w:ind w:firstLine="567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 xml:space="preserve">- разрабатывать текущую и перспективную планирующую документацию </w:t>
      </w:r>
    </w:p>
    <w:p w:rsidR="00637D59" w:rsidRPr="00637D59" w:rsidRDefault="00637D59" w:rsidP="00243C17">
      <w:pPr>
        <w:widowControl w:val="0"/>
        <w:spacing w:after="0" w:line="240" w:lineRule="auto"/>
        <w:ind w:firstLine="567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>производственных работ на сварочном участке;</w:t>
      </w:r>
    </w:p>
    <w:p w:rsidR="00637D59" w:rsidRPr="00637D59" w:rsidRDefault="00637D59" w:rsidP="00243C17">
      <w:pPr>
        <w:widowControl w:val="0"/>
        <w:spacing w:after="0" w:line="240" w:lineRule="auto"/>
        <w:ind w:firstLine="567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>- определять трудоемкость сварочных работ;</w:t>
      </w:r>
    </w:p>
    <w:p w:rsidR="00637D59" w:rsidRPr="00637D59" w:rsidRDefault="00637D59" w:rsidP="00243C17">
      <w:pPr>
        <w:widowControl w:val="0"/>
        <w:spacing w:after="0" w:line="240" w:lineRule="auto"/>
        <w:ind w:firstLine="567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 xml:space="preserve">- рассчитывать нормы времени заготовительных, слесарно-сборочных, </w:t>
      </w:r>
    </w:p>
    <w:p w:rsidR="00637D59" w:rsidRPr="00637D59" w:rsidRDefault="00637D59" w:rsidP="00243C17">
      <w:pPr>
        <w:widowControl w:val="0"/>
        <w:spacing w:after="0" w:line="240" w:lineRule="auto"/>
        <w:ind w:firstLine="567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 xml:space="preserve">сварочных и газоплазменных работ; </w:t>
      </w:r>
    </w:p>
    <w:p w:rsidR="00637D59" w:rsidRPr="00637D59" w:rsidRDefault="00637D59" w:rsidP="00243C17">
      <w:pPr>
        <w:widowControl w:val="0"/>
        <w:spacing w:after="0" w:line="240" w:lineRule="auto"/>
        <w:ind w:firstLine="567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>- производить технологические расчеты,</w:t>
      </w:r>
      <w:r w:rsidR="00243C1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37D59">
        <w:rPr>
          <w:rFonts w:ascii="Times New Roman" w:hAnsi="Times New Roman"/>
          <w:sz w:val="26"/>
          <w:szCs w:val="26"/>
          <w:lang w:eastAsia="ru-RU"/>
        </w:rPr>
        <w:t xml:space="preserve">расчеты трудовых и материальных </w:t>
      </w:r>
    </w:p>
    <w:p w:rsidR="00637D59" w:rsidRPr="00637D59" w:rsidRDefault="00637D59" w:rsidP="00243C17">
      <w:pPr>
        <w:widowControl w:val="0"/>
        <w:spacing w:after="0" w:line="240" w:lineRule="auto"/>
        <w:ind w:firstLine="567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>затрат;</w:t>
      </w:r>
    </w:p>
    <w:p w:rsidR="00637D59" w:rsidRPr="00637D59" w:rsidRDefault="00637D59" w:rsidP="00243C17">
      <w:pPr>
        <w:widowControl w:val="0"/>
        <w:spacing w:after="0" w:line="240" w:lineRule="auto"/>
        <w:ind w:firstLine="567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>- проводить планово-предупредительный ремонт сварочного оборудования;</w:t>
      </w:r>
    </w:p>
    <w:p w:rsidR="00637D59" w:rsidRPr="00637D59" w:rsidRDefault="00637D59" w:rsidP="00243C17">
      <w:pPr>
        <w:widowControl w:val="0"/>
        <w:spacing w:after="0" w:line="240" w:lineRule="auto"/>
        <w:ind w:firstLine="567"/>
        <w:rPr>
          <w:rFonts w:ascii="Times New Roman" w:hAnsi="Times New Roman"/>
          <w:spacing w:val="-5"/>
          <w:sz w:val="26"/>
          <w:szCs w:val="26"/>
          <w:highlight w:val="yellow"/>
        </w:rPr>
      </w:pPr>
    </w:p>
    <w:p w:rsidR="00637D59" w:rsidRPr="00637D59" w:rsidRDefault="00637D59" w:rsidP="00243C17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 xml:space="preserve">  знать: </w:t>
      </w:r>
    </w:p>
    <w:p w:rsidR="00637D59" w:rsidRPr="00637D59" w:rsidRDefault="00637D59" w:rsidP="00243C17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>- принципы координации производственной деятельности;</w:t>
      </w:r>
    </w:p>
    <w:p w:rsidR="00637D59" w:rsidRPr="00637D59" w:rsidRDefault="00637D59" w:rsidP="00243C17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 xml:space="preserve">- формы организации монтажно-сварочных работ; </w:t>
      </w:r>
    </w:p>
    <w:p w:rsidR="00637D59" w:rsidRPr="00637D59" w:rsidRDefault="00637D59" w:rsidP="00243C17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 xml:space="preserve">- основные нормативные правовые акты, регламентирующие проведение сварочно-монтажных работ; </w:t>
      </w:r>
    </w:p>
    <w:p w:rsidR="00637D59" w:rsidRPr="00637D59" w:rsidRDefault="00637D59" w:rsidP="00243C17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>- тарифную систему нормирования труда;</w:t>
      </w:r>
    </w:p>
    <w:p w:rsidR="00637D59" w:rsidRPr="00637D59" w:rsidRDefault="00637D59" w:rsidP="00243C17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>- методику расчета времени заготовительных, слесарно-сборочных, сварочных и газоплазменных работ, нормативы затрат труда на сварочном участке;</w:t>
      </w:r>
    </w:p>
    <w:p w:rsidR="00637D59" w:rsidRPr="00637D59" w:rsidRDefault="00637D59" w:rsidP="00243C17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 xml:space="preserve">- методы планирования и организации производственных работ; </w:t>
      </w:r>
    </w:p>
    <w:p w:rsidR="00637D59" w:rsidRPr="00637D59" w:rsidRDefault="00637D59" w:rsidP="00243C17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>- нормативы технологических расчетов, трудовых и материальных затрат;</w:t>
      </w:r>
    </w:p>
    <w:p w:rsidR="00637D59" w:rsidRPr="00637D59" w:rsidRDefault="00637D59" w:rsidP="00243C17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 xml:space="preserve">-методы и средства защиты от опасностей технических систем и технологических процессов; </w:t>
      </w:r>
    </w:p>
    <w:p w:rsidR="00637D59" w:rsidRDefault="00637D59" w:rsidP="00243C17">
      <w:pPr>
        <w:pStyle w:val="Default"/>
        <w:ind w:firstLine="567"/>
        <w:jc w:val="both"/>
        <w:rPr>
          <w:sz w:val="26"/>
          <w:szCs w:val="26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>- справочную литературу для выбора материалов, технологических режимов, оборудования, оснастки, контрольно-измерительных средств</w:t>
      </w:r>
      <w:r w:rsidR="00243C17">
        <w:rPr>
          <w:sz w:val="26"/>
          <w:szCs w:val="26"/>
        </w:rPr>
        <w:t>.</w:t>
      </w:r>
    </w:p>
    <w:p w:rsidR="00243C17" w:rsidRPr="00637D59" w:rsidRDefault="00243C17" w:rsidP="00243C17">
      <w:pPr>
        <w:pStyle w:val="Default"/>
        <w:ind w:firstLine="567"/>
        <w:jc w:val="both"/>
        <w:rPr>
          <w:rFonts w:eastAsia="Times New Roman"/>
          <w:color w:val="auto"/>
          <w:sz w:val="26"/>
          <w:szCs w:val="26"/>
          <w:lang w:eastAsia="ru-RU"/>
        </w:rPr>
      </w:pPr>
    </w:p>
    <w:p w:rsidR="00637D59" w:rsidRPr="00243C17" w:rsidRDefault="00637D59" w:rsidP="0024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90640">
        <w:rPr>
          <w:rFonts w:ascii="Times New Roman" w:hAnsi="Times New Roman"/>
          <w:b/>
          <w:sz w:val="28"/>
          <w:szCs w:val="28"/>
        </w:rPr>
        <w:t xml:space="preserve">1.3. </w:t>
      </w:r>
      <w:r>
        <w:rPr>
          <w:rFonts w:ascii="Times New Roman" w:hAnsi="Times New Roman"/>
          <w:b/>
          <w:sz w:val="28"/>
          <w:szCs w:val="28"/>
        </w:rPr>
        <w:t>К</w:t>
      </w:r>
      <w:r w:rsidRPr="00290640">
        <w:rPr>
          <w:rFonts w:ascii="Times New Roman" w:hAnsi="Times New Roman"/>
          <w:b/>
          <w:sz w:val="28"/>
          <w:szCs w:val="28"/>
        </w:rPr>
        <w:t xml:space="preserve">оличество часов на освоение рабочей программы </w:t>
      </w:r>
      <w:r>
        <w:rPr>
          <w:rFonts w:ascii="Times New Roman" w:hAnsi="Times New Roman"/>
          <w:b/>
          <w:sz w:val="28"/>
          <w:szCs w:val="28"/>
        </w:rPr>
        <w:t xml:space="preserve">учебной </w:t>
      </w:r>
      <w:r w:rsidRPr="00290640">
        <w:rPr>
          <w:rFonts w:ascii="Times New Roman" w:hAnsi="Times New Roman"/>
          <w:b/>
          <w:sz w:val="28"/>
          <w:szCs w:val="28"/>
        </w:rPr>
        <w:t>практики</w:t>
      </w:r>
      <w:r w:rsidR="00521831">
        <w:rPr>
          <w:rFonts w:ascii="Times New Roman" w:hAnsi="Times New Roman"/>
          <w:b/>
          <w:sz w:val="28"/>
          <w:szCs w:val="28"/>
        </w:rPr>
        <w:t xml:space="preserve"> - </w:t>
      </w:r>
      <w:r w:rsidRPr="00243C17">
        <w:rPr>
          <w:rFonts w:ascii="Times New Roman" w:hAnsi="Times New Roman"/>
          <w:sz w:val="28"/>
          <w:szCs w:val="28"/>
        </w:rPr>
        <w:t>36 часов</w:t>
      </w:r>
      <w:r w:rsidR="00243C17" w:rsidRPr="00243C17">
        <w:rPr>
          <w:rFonts w:ascii="Times New Roman" w:hAnsi="Times New Roman"/>
          <w:sz w:val="28"/>
          <w:szCs w:val="28"/>
        </w:rPr>
        <w:t>.</w:t>
      </w:r>
    </w:p>
    <w:p w:rsidR="00637D59" w:rsidRPr="00290640" w:rsidRDefault="00637D59" w:rsidP="0024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37D59" w:rsidRPr="00637D59" w:rsidRDefault="00637D59" w:rsidP="00243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637D59" w:rsidRPr="00637D59" w:rsidRDefault="00637D59" w:rsidP="00243C17">
      <w:pPr>
        <w:pStyle w:val="2"/>
        <w:widowControl w:val="0"/>
        <w:tabs>
          <w:tab w:val="left" w:pos="720"/>
        </w:tabs>
        <w:spacing w:after="0" w:line="240" w:lineRule="auto"/>
        <w:ind w:left="0" w:firstLine="567"/>
        <w:jc w:val="center"/>
        <w:rPr>
          <w:rFonts w:ascii="Times New Roman" w:hAnsi="Times New Roman"/>
          <w:spacing w:val="-5"/>
          <w:sz w:val="26"/>
          <w:szCs w:val="26"/>
        </w:rPr>
      </w:pPr>
    </w:p>
    <w:p w:rsidR="00637D59" w:rsidRPr="00637D59" w:rsidRDefault="00637D59" w:rsidP="00243C17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eastAsia="ru-RU"/>
        </w:rPr>
      </w:pPr>
    </w:p>
    <w:p w:rsidR="00637D59" w:rsidRPr="00637D59" w:rsidRDefault="00637D59" w:rsidP="00243C1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637D59" w:rsidRDefault="00637D59" w:rsidP="006A7D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94047" w:rsidRDefault="00637D59" w:rsidP="003C6025">
      <w:pPr>
        <w:tabs>
          <w:tab w:val="num" w:pos="786"/>
        </w:tabs>
        <w:spacing w:after="0"/>
        <w:rPr>
          <w:rFonts w:ascii="Times New Roman" w:hAnsi="Times New Roman"/>
          <w:sz w:val="28"/>
          <w:szCs w:val="28"/>
        </w:rPr>
        <w:sectPr w:rsidR="00E94047" w:rsidSect="00361A05">
          <w:footerReference w:type="default" r:id="rId9"/>
          <w:pgSz w:w="11906" w:h="16838"/>
          <w:pgMar w:top="1134" w:right="424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602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04D31" w:rsidRPr="00243C17" w:rsidRDefault="00243C17" w:rsidP="00243C17">
      <w:pPr>
        <w:pStyle w:val="a5"/>
        <w:tabs>
          <w:tab w:val="left" w:pos="-2552"/>
          <w:tab w:val="left" w:pos="-2410"/>
          <w:tab w:val="left" w:pos="-709"/>
        </w:tabs>
        <w:spacing w:line="228" w:lineRule="auto"/>
        <w:ind w:left="0"/>
        <w:jc w:val="center"/>
        <w:rPr>
          <w:b/>
          <w:bCs/>
          <w:caps/>
          <w:sz w:val="28"/>
          <w:szCs w:val="28"/>
        </w:rPr>
      </w:pPr>
      <w:r w:rsidRPr="00243C17">
        <w:rPr>
          <w:b/>
          <w:caps/>
          <w:sz w:val="28"/>
          <w:szCs w:val="28"/>
        </w:rPr>
        <w:lastRenderedPageBreak/>
        <w:t>2</w:t>
      </w:r>
      <w:r w:rsidR="00C04D31" w:rsidRPr="00243C17">
        <w:rPr>
          <w:b/>
          <w:caps/>
          <w:sz w:val="28"/>
          <w:szCs w:val="28"/>
        </w:rPr>
        <w:t>. Структур</w:t>
      </w:r>
      <w:r w:rsidRPr="00243C17">
        <w:rPr>
          <w:b/>
          <w:caps/>
          <w:sz w:val="28"/>
          <w:szCs w:val="28"/>
        </w:rPr>
        <w:t>а и содержание учебной практики</w:t>
      </w:r>
    </w:p>
    <w:tbl>
      <w:tblPr>
        <w:tblStyle w:val="a7"/>
        <w:tblW w:w="15984" w:type="dxa"/>
        <w:tblLayout w:type="fixed"/>
        <w:tblLook w:val="04A0" w:firstRow="1" w:lastRow="0" w:firstColumn="1" w:lastColumn="0" w:noHBand="0" w:noVBand="1"/>
      </w:tblPr>
      <w:tblGrid>
        <w:gridCol w:w="817"/>
        <w:gridCol w:w="7938"/>
        <w:gridCol w:w="6095"/>
        <w:gridCol w:w="1134"/>
      </w:tblGrid>
      <w:tr w:rsidR="003C6025" w:rsidTr="00243C17">
        <w:tc>
          <w:tcPr>
            <w:tcW w:w="817" w:type="dxa"/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C17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7938" w:type="dxa"/>
          </w:tcPr>
          <w:p w:rsidR="003C6025" w:rsidRPr="00243C17" w:rsidRDefault="003C6025" w:rsidP="00B40B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3C17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6095" w:type="dxa"/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C1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 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25" w:rsidRPr="00243C17" w:rsidRDefault="003C6025" w:rsidP="00B40BE8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243C1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3C6025" w:rsidTr="00243C17">
        <w:tc>
          <w:tcPr>
            <w:tcW w:w="817" w:type="dxa"/>
            <w:vMerge w:val="restart"/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C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3C6025" w:rsidRPr="00243C17" w:rsidRDefault="003C6025" w:rsidP="00B40BE8">
            <w:pPr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243C1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Тема 1. Текущее (годовое) планирование производственных работ.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25" w:rsidRPr="00243C17" w:rsidRDefault="003C6025" w:rsidP="00B40BE8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243C1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243C17" w:rsidRDefault="003C6025" w:rsidP="00B40BE8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C6025" w:rsidTr="00243C17">
        <w:trPr>
          <w:trHeight w:val="1206"/>
        </w:trPr>
        <w:tc>
          <w:tcPr>
            <w:tcW w:w="817" w:type="dxa"/>
            <w:vMerge/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3C6025" w:rsidRPr="00243C17" w:rsidRDefault="003C6025" w:rsidP="00B40BE8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243C1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Текущее (годовое) планирование. Годовые (текущие) планы работы предприятия, цеха. Месячные (оперативные) планы работы цеха, участка, бригады. Сменно – суточное планирование. Суточные (сменные) планы работы участка, бригады, рабочих.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25" w:rsidRPr="00243C17" w:rsidRDefault="003C6025" w:rsidP="00B40BE8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243C1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Анализ выполнения плана прошлого года. Составление плана на текущий год. Оперативно-производственное планирование. Анализ выполнения плана прошлого месяца. Составление плана на текущий месяц.</w:t>
            </w:r>
            <w:r w:rsidR="00243C17" w:rsidRPr="00243C1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43C1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Анализ выполнения плана прошлой смены. Определение места анализируемого предприятия в отрасли, оценка его эффективности и значимости.</w:t>
            </w:r>
            <w:r w:rsidR="00243C17" w:rsidRPr="00243C1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43C1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Анализ выполняемых на нем производственных и технологических процессов. Оценка организации труда. Анализ применяемых норм.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C1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3C6025" w:rsidTr="00243C17">
        <w:trPr>
          <w:trHeight w:val="270"/>
        </w:trPr>
        <w:tc>
          <w:tcPr>
            <w:tcW w:w="817" w:type="dxa"/>
            <w:vMerge w:val="restart"/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C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3C6025" w:rsidRPr="00243C17" w:rsidRDefault="003C6025" w:rsidP="00B40B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3C17">
              <w:rPr>
                <w:rFonts w:ascii="Times New Roman" w:hAnsi="Times New Roman"/>
                <w:b/>
                <w:sz w:val="24"/>
                <w:szCs w:val="24"/>
              </w:rPr>
              <w:t>Тема 2. Перспективное планирование производственных работ.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25" w:rsidRPr="00243C17" w:rsidRDefault="003C6025" w:rsidP="00B40BE8">
            <w:pPr>
              <w:tabs>
                <w:tab w:val="left" w:pos="245"/>
              </w:tabs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243C1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6025" w:rsidTr="00243C17">
        <w:trPr>
          <w:trHeight w:val="859"/>
        </w:trPr>
        <w:tc>
          <w:tcPr>
            <w:tcW w:w="817" w:type="dxa"/>
            <w:vMerge/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3C6025" w:rsidRPr="00243C17" w:rsidRDefault="003C6025" w:rsidP="00B40BE8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243C1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Долгосрочное планирование на предприятии. Среднесрочное планирование на предприятии Краткосрочное планирование на предприятии.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025" w:rsidRPr="00243C17" w:rsidRDefault="003C6025" w:rsidP="00B40BE8">
            <w:pPr>
              <w:tabs>
                <w:tab w:val="left" w:pos="245"/>
              </w:tabs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243C1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Анализ десятилетнего плана производственных работ.</w:t>
            </w:r>
            <w:r w:rsidR="00243C17" w:rsidRPr="00243C1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43C1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Анализ пятилетнего плана производственных работ.</w:t>
            </w:r>
            <w:r w:rsidR="00243C17" w:rsidRPr="00243C1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43C1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Анализ трехлетнего плана производственных работ.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C1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3C6025" w:rsidTr="00243C17">
        <w:trPr>
          <w:trHeight w:val="120"/>
        </w:trPr>
        <w:tc>
          <w:tcPr>
            <w:tcW w:w="817" w:type="dxa"/>
            <w:vMerge w:val="restart"/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C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3C6025" w:rsidRPr="00243C17" w:rsidRDefault="003C6025" w:rsidP="00B40BE8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243C1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Тема 3. Организация нормирования </w:t>
            </w:r>
            <w:r w:rsidRPr="00243C1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ab/>
              <w:t>на предприятии.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25" w:rsidRPr="00243C17" w:rsidRDefault="003C6025" w:rsidP="00B40BE8">
            <w:pPr>
              <w:shd w:val="clear" w:color="auto" w:fill="FFFFFF"/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43C1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6025" w:rsidTr="00243C17">
        <w:trPr>
          <w:trHeight w:val="1003"/>
        </w:trPr>
        <w:tc>
          <w:tcPr>
            <w:tcW w:w="817" w:type="dxa"/>
            <w:vMerge/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3C6025" w:rsidRPr="00243C17" w:rsidRDefault="003C6025" w:rsidP="00B40BE8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243C1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Классификация норм и нормативов на предприятии. Нормы и нормативы затрат труда. Нормы и нормативы расхода материальных ресурсов. Нормы и нормативы использования средств труда.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25" w:rsidRPr="00243C17" w:rsidRDefault="003C6025" w:rsidP="00B40BE8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43C1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Выполнение технологических расчетов на основе изученных норм и нормативов.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C1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3C6025" w:rsidTr="00243C17">
        <w:trPr>
          <w:trHeight w:val="210"/>
        </w:trPr>
        <w:tc>
          <w:tcPr>
            <w:tcW w:w="817" w:type="dxa"/>
            <w:vMerge w:val="restart"/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C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3C6025" w:rsidRPr="00243C17" w:rsidRDefault="003C6025" w:rsidP="00B40B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3C17">
              <w:rPr>
                <w:rFonts w:ascii="Times New Roman" w:hAnsi="Times New Roman"/>
                <w:b/>
                <w:sz w:val="24"/>
                <w:szCs w:val="24"/>
              </w:rPr>
              <w:t>Тема 4.Трудоемкость сварочных работ.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25" w:rsidRPr="00243C17" w:rsidRDefault="003C6025" w:rsidP="00B40BE8">
            <w:pPr>
              <w:ind w:left="12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243C1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6025" w:rsidTr="00243C17">
        <w:trPr>
          <w:trHeight w:val="345"/>
        </w:trPr>
        <w:tc>
          <w:tcPr>
            <w:tcW w:w="817" w:type="dxa"/>
            <w:vMerge/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3C6025" w:rsidRPr="00243C17" w:rsidRDefault="003C6025" w:rsidP="00B40B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3C17">
              <w:rPr>
                <w:rFonts w:ascii="Times New Roman" w:hAnsi="Times New Roman"/>
                <w:sz w:val="24"/>
                <w:szCs w:val="24"/>
              </w:rPr>
              <w:t>Трудоемкость сварочных работ.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25" w:rsidRPr="00243C17" w:rsidRDefault="003C6025" w:rsidP="00B40BE8">
            <w:pP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243C1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Определение трудоемкости сварочных работ.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C1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3C6025" w:rsidTr="00243C17">
        <w:trPr>
          <w:trHeight w:val="180"/>
        </w:trPr>
        <w:tc>
          <w:tcPr>
            <w:tcW w:w="817" w:type="dxa"/>
            <w:vMerge w:val="restart"/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C1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3C6025" w:rsidRPr="00243C17" w:rsidRDefault="003C6025" w:rsidP="00B40BE8">
            <w:pPr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243C1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Тема 5.Организация технического обслуживания производства на предприятии.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25" w:rsidRPr="00243C17" w:rsidRDefault="003C6025" w:rsidP="00B40BE8">
            <w:pPr>
              <w:tabs>
                <w:tab w:val="left" w:pos="235"/>
              </w:tabs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243C17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6025" w:rsidTr="00243C17">
        <w:trPr>
          <w:trHeight w:val="150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3C6025" w:rsidRPr="00243C17" w:rsidRDefault="003C6025" w:rsidP="00B40B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3C17">
              <w:rPr>
                <w:rFonts w:ascii="Times New Roman" w:hAnsi="Times New Roman"/>
                <w:sz w:val="24"/>
                <w:szCs w:val="24"/>
              </w:rPr>
              <w:t>Сущность, состав и значение вспомогательных и обслуживающих подразделений предприятия. Организация инструментального хозяйства. Организация энергетического хозяйства. Организация транспортного хозяйства.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25" w:rsidRPr="00243C17" w:rsidRDefault="003C6025" w:rsidP="00B40BE8">
            <w:pPr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43C1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Анализ организации технического обслуживания производства на предприятии.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243C17" w:rsidRDefault="003C6025" w:rsidP="003C602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C1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3C6025" w:rsidTr="00243C17">
        <w:trPr>
          <w:trHeight w:val="317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C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3C6025" w:rsidRPr="00243C17" w:rsidRDefault="003C6025" w:rsidP="00B40BE8">
            <w:pPr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243C1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Тема 6.Организация ремонта оборудования на предприятии.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25" w:rsidRPr="00243C17" w:rsidRDefault="003C6025" w:rsidP="00B40BE8">
            <w:pPr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243C17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6025" w:rsidTr="00243C17">
        <w:trPr>
          <w:trHeight w:val="11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25" w:rsidRPr="00243C17" w:rsidRDefault="003C6025" w:rsidP="00B40BE8">
            <w:pPr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243C17">
              <w:rPr>
                <w:rFonts w:ascii="Times New Roman" w:hAnsi="Times New Roman"/>
                <w:sz w:val="24"/>
                <w:szCs w:val="24"/>
              </w:rPr>
              <w:t xml:space="preserve">Организация ремонтного хозяйства. Система планово – предупредительного ремонта оборудования на предприятии.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25" w:rsidRPr="00243C17" w:rsidRDefault="003C6025" w:rsidP="00B40BE8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243C1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Разработка графика планово – предупредительного ремонта оборудования на сварочном участке.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243C17" w:rsidRDefault="003C6025" w:rsidP="00B40BE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C1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3C6025" w:rsidTr="00243C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"/>
        </w:trPr>
        <w:tc>
          <w:tcPr>
            <w:tcW w:w="8755" w:type="dxa"/>
            <w:gridSpan w:val="2"/>
          </w:tcPr>
          <w:p w:rsidR="003C6025" w:rsidRPr="00243C17" w:rsidRDefault="003C6025" w:rsidP="00B40BE8">
            <w:pPr>
              <w:tabs>
                <w:tab w:val="num" w:pos="786"/>
              </w:tabs>
              <w:spacing w:line="276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C17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6095" w:type="dxa"/>
          </w:tcPr>
          <w:p w:rsidR="003C6025" w:rsidRPr="00243C17" w:rsidRDefault="003C6025" w:rsidP="00B40BE8">
            <w:pPr>
              <w:tabs>
                <w:tab w:val="num" w:pos="786"/>
              </w:tabs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3C17">
              <w:rPr>
                <w:rFonts w:ascii="Times New Roman" w:hAnsi="Times New Roman"/>
                <w:sz w:val="24"/>
                <w:szCs w:val="24"/>
                <w:lang w:eastAsia="ru-RU"/>
              </w:rPr>
              <w:t>Всего часов:</w:t>
            </w:r>
          </w:p>
        </w:tc>
        <w:tc>
          <w:tcPr>
            <w:tcW w:w="1134" w:type="dxa"/>
          </w:tcPr>
          <w:p w:rsidR="003C6025" w:rsidRPr="00243C17" w:rsidRDefault="003C6025" w:rsidP="00B40BE8">
            <w:pPr>
              <w:tabs>
                <w:tab w:val="num" w:pos="78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3C1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</w:tbl>
    <w:p w:rsidR="00CE2A9A" w:rsidRDefault="00CE2A9A" w:rsidP="0024211C">
      <w:pPr>
        <w:widowControl w:val="0"/>
        <w:spacing w:after="0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243C17" w:rsidRDefault="00243C17" w:rsidP="003C60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243C17" w:rsidSect="00243C17">
          <w:pgSz w:w="16838" w:h="11906" w:orient="landscape"/>
          <w:pgMar w:top="567" w:right="1134" w:bottom="993" w:left="567" w:header="708" w:footer="708" w:gutter="0"/>
          <w:cols w:space="708"/>
          <w:docGrid w:linePitch="360"/>
        </w:sectPr>
      </w:pPr>
    </w:p>
    <w:p w:rsidR="003C6025" w:rsidRPr="00243C17" w:rsidRDefault="00243C17" w:rsidP="003C602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243C17">
        <w:rPr>
          <w:rFonts w:ascii="Times New Roman" w:hAnsi="Times New Roman"/>
          <w:b/>
          <w:sz w:val="26"/>
          <w:szCs w:val="26"/>
          <w:lang w:eastAsia="ru-RU"/>
        </w:rPr>
        <w:lastRenderedPageBreak/>
        <w:t>3</w:t>
      </w:r>
      <w:r w:rsidR="003C6025" w:rsidRPr="00243C17">
        <w:rPr>
          <w:rFonts w:ascii="Times New Roman" w:hAnsi="Times New Roman"/>
          <w:b/>
          <w:sz w:val="26"/>
          <w:szCs w:val="26"/>
          <w:lang w:eastAsia="ru-RU"/>
        </w:rPr>
        <w:t>. УСЛОВИЯ РЕАЛИЗАЦИИ ПРОГРАММЫ</w:t>
      </w:r>
      <w:r w:rsidR="003C6025" w:rsidRPr="00243C17">
        <w:rPr>
          <w:rFonts w:ascii="Times New Roman" w:hAnsi="Times New Roman"/>
          <w:b/>
          <w:caps/>
          <w:sz w:val="26"/>
          <w:szCs w:val="26"/>
          <w:lang w:eastAsia="ru-RU"/>
        </w:rPr>
        <w:t xml:space="preserve"> </w:t>
      </w:r>
      <w:r w:rsidRPr="00243C17">
        <w:rPr>
          <w:rFonts w:ascii="Times New Roman" w:hAnsi="Times New Roman"/>
          <w:b/>
          <w:caps/>
          <w:sz w:val="26"/>
          <w:szCs w:val="26"/>
          <w:lang w:eastAsia="ru-RU"/>
        </w:rPr>
        <w:t>Учебной</w:t>
      </w:r>
      <w:r w:rsidRPr="00243C17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3C6025" w:rsidRPr="00243C17">
        <w:rPr>
          <w:rFonts w:ascii="Times New Roman" w:hAnsi="Times New Roman"/>
          <w:b/>
          <w:sz w:val="26"/>
          <w:szCs w:val="26"/>
          <w:lang w:eastAsia="ru-RU"/>
        </w:rPr>
        <w:t xml:space="preserve"> ПРАКТИКИ</w:t>
      </w:r>
    </w:p>
    <w:p w:rsidR="003C6025" w:rsidRPr="00243C17" w:rsidRDefault="003C6025" w:rsidP="003C602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243C17" w:rsidRPr="00243C17" w:rsidRDefault="00243C17" w:rsidP="00243C17">
      <w:pPr>
        <w:widowControl w:val="0"/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243C17">
        <w:rPr>
          <w:rFonts w:ascii="Times New Roman" w:hAnsi="Times New Roman"/>
          <w:b/>
          <w:sz w:val="26"/>
          <w:szCs w:val="26"/>
        </w:rPr>
        <w:t xml:space="preserve">3.1. Требования к минимальному материально-техническому обеспечению </w:t>
      </w:r>
    </w:p>
    <w:p w:rsidR="00243C17" w:rsidRPr="00A3233D" w:rsidRDefault="00243C17" w:rsidP="00A3233D">
      <w:pPr>
        <w:widowControl w:val="0"/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243C17">
        <w:rPr>
          <w:rFonts w:ascii="Times New Roman" w:hAnsi="Times New Roman"/>
          <w:sz w:val="26"/>
          <w:szCs w:val="26"/>
        </w:rPr>
        <w:t>Для реализации рабочей прог</w:t>
      </w:r>
      <w:r w:rsidR="00A3233D">
        <w:rPr>
          <w:rFonts w:ascii="Times New Roman" w:hAnsi="Times New Roman"/>
          <w:sz w:val="26"/>
          <w:szCs w:val="26"/>
        </w:rPr>
        <w:t xml:space="preserve">раммы учебной практики имеется </w:t>
      </w:r>
      <w:r w:rsidR="00A3233D">
        <w:rPr>
          <w:rFonts w:ascii="Times New Roman" w:eastAsia="Calibri" w:hAnsi="Times New Roman"/>
          <w:sz w:val="26"/>
          <w:szCs w:val="26"/>
        </w:rPr>
        <w:t>учебный кабинет</w:t>
      </w:r>
      <w:r w:rsidRPr="00243C17">
        <w:rPr>
          <w:rFonts w:ascii="Times New Roman" w:eastAsia="Calibri" w:hAnsi="Times New Roman"/>
          <w:sz w:val="26"/>
          <w:szCs w:val="26"/>
        </w:rPr>
        <w:t>:</w:t>
      </w:r>
    </w:p>
    <w:p w:rsidR="00243C17" w:rsidRPr="00243C17" w:rsidRDefault="00243C17" w:rsidP="00A323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243C17">
        <w:rPr>
          <w:rFonts w:ascii="Times New Roman" w:eastAsia="Calibri" w:hAnsi="Times New Roman"/>
          <w:sz w:val="26"/>
          <w:szCs w:val="26"/>
        </w:rPr>
        <w:t>- посадочные места для обучающихся – по количеству обучающихся;</w:t>
      </w:r>
    </w:p>
    <w:p w:rsidR="00243C17" w:rsidRPr="00243C17" w:rsidRDefault="00243C17" w:rsidP="00A323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243C17">
        <w:rPr>
          <w:rFonts w:ascii="Times New Roman" w:eastAsia="Calibri" w:hAnsi="Times New Roman"/>
          <w:sz w:val="26"/>
          <w:szCs w:val="26"/>
        </w:rPr>
        <w:t>- рабочее место преподавателя</w:t>
      </w:r>
      <w:r w:rsidR="00A3233D">
        <w:rPr>
          <w:rFonts w:ascii="Times New Roman" w:eastAsia="Calibri" w:hAnsi="Times New Roman"/>
          <w:sz w:val="26"/>
          <w:szCs w:val="26"/>
        </w:rPr>
        <w:t>.</w:t>
      </w:r>
    </w:p>
    <w:p w:rsidR="00243C17" w:rsidRPr="00243C17" w:rsidRDefault="00243C17" w:rsidP="00A323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243C17">
        <w:rPr>
          <w:rFonts w:ascii="Times New Roman" w:eastAsia="Calibri" w:hAnsi="Times New Roman"/>
          <w:sz w:val="26"/>
          <w:szCs w:val="26"/>
        </w:rPr>
        <w:t>Технические средства обучения:</w:t>
      </w:r>
    </w:p>
    <w:p w:rsidR="00243C17" w:rsidRPr="00243C17" w:rsidRDefault="00243C17" w:rsidP="00A323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243C17">
        <w:rPr>
          <w:rFonts w:ascii="Times New Roman" w:hAnsi="Times New Roman"/>
          <w:bCs/>
          <w:sz w:val="26"/>
          <w:szCs w:val="26"/>
        </w:rPr>
        <w:t>- компьютер с лицензионным программным обеспечением;</w:t>
      </w:r>
    </w:p>
    <w:p w:rsidR="00243C17" w:rsidRPr="00243C17" w:rsidRDefault="00243C17" w:rsidP="00A323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243C17">
        <w:rPr>
          <w:rFonts w:ascii="Times New Roman" w:hAnsi="Times New Roman"/>
          <w:bCs/>
          <w:sz w:val="26"/>
          <w:szCs w:val="26"/>
        </w:rPr>
        <w:t>- интерактивная доска.</w:t>
      </w:r>
    </w:p>
    <w:p w:rsidR="00243C17" w:rsidRPr="00243C17" w:rsidRDefault="00243C17" w:rsidP="00A3233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43C17">
        <w:rPr>
          <w:rFonts w:ascii="Times New Roman" w:hAnsi="Times New Roman"/>
          <w:sz w:val="26"/>
          <w:szCs w:val="26"/>
        </w:rPr>
        <w:t>Учебно-методическое обеспечение</w:t>
      </w:r>
    </w:p>
    <w:p w:rsidR="00243C17" w:rsidRPr="00243C17" w:rsidRDefault="00243C17" w:rsidP="00A3233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43C17">
        <w:rPr>
          <w:rFonts w:ascii="Times New Roman" w:hAnsi="Times New Roman"/>
          <w:sz w:val="26"/>
          <w:szCs w:val="26"/>
        </w:rPr>
        <w:t>1. Рабочая программа профессионального модуля ПМ.04</w:t>
      </w:r>
    </w:p>
    <w:p w:rsidR="00243C17" w:rsidRPr="00243C17" w:rsidRDefault="00243C17" w:rsidP="00A3233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43C17">
        <w:rPr>
          <w:rFonts w:ascii="Times New Roman" w:hAnsi="Times New Roman"/>
          <w:sz w:val="26"/>
          <w:szCs w:val="26"/>
        </w:rPr>
        <w:t xml:space="preserve">2. Календарно-тематический план </w:t>
      </w:r>
    </w:p>
    <w:p w:rsidR="00243C17" w:rsidRPr="00243C17" w:rsidRDefault="00243C17" w:rsidP="00A3233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43C17">
        <w:rPr>
          <w:rFonts w:ascii="Times New Roman" w:hAnsi="Times New Roman"/>
          <w:sz w:val="26"/>
          <w:szCs w:val="26"/>
        </w:rPr>
        <w:t xml:space="preserve">3. Учебно-методические комплексы по темам модуля </w:t>
      </w:r>
    </w:p>
    <w:p w:rsidR="00243C17" w:rsidRPr="00243C17" w:rsidRDefault="00243C17" w:rsidP="00A3233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43C17">
        <w:rPr>
          <w:rFonts w:ascii="Times New Roman" w:hAnsi="Times New Roman"/>
          <w:sz w:val="26"/>
          <w:szCs w:val="26"/>
        </w:rPr>
        <w:t xml:space="preserve">4. Сборники заданий в тестовой форме </w:t>
      </w:r>
    </w:p>
    <w:p w:rsidR="00243C17" w:rsidRPr="00243C17" w:rsidRDefault="00243C17" w:rsidP="00A3233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43C17">
        <w:rPr>
          <w:rFonts w:ascii="Times New Roman" w:hAnsi="Times New Roman"/>
          <w:sz w:val="26"/>
          <w:szCs w:val="26"/>
        </w:rPr>
        <w:t xml:space="preserve">5. Материалы промежуточной аттестации обучающихся и итоговой государственной аттестации выпускников </w:t>
      </w:r>
    </w:p>
    <w:p w:rsidR="00243C17" w:rsidRPr="00243C17" w:rsidRDefault="00243C17" w:rsidP="00A323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43C17">
        <w:rPr>
          <w:rFonts w:ascii="Times New Roman" w:hAnsi="Times New Roman"/>
          <w:sz w:val="26"/>
          <w:szCs w:val="26"/>
        </w:rPr>
        <w:t>6. Методические рекомендации по технологии разработке программ</w:t>
      </w:r>
    </w:p>
    <w:p w:rsidR="00243C17" w:rsidRDefault="00243C17" w:rsidP="003C6025">
      <w:pPr>
        <w:spacing w:after="0" w:line="240" w:lineRule="auto"/>
        <w:ind w:right="-22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C6025" w:rsidRPr="00A3233D" w:rsidRDefault="00243C17" w:rsidP="00A3233D">
      <w:pPr>
        <w:spacing w:after="0" w:line="240" w:lineRule="auto"/>
        <w:ind w:right="-22" w:firstLine="567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3233D">
        <w:rPr>
          <w:rFonts w:ascii="Times New Roman" w:hAnsi="Times New Roman"/>
          <w:b/>
          <w:sz w:val="26"/>
          <w:szCs w:val="26"/>
          <w:lang w:eastAsia="ru-RU"/>
        </w:rPr>
        <w:t>3</w:t>
      </w:r>
      <w:r w:rsidR="003C6025" w:rsidRPr="00A3233D">
        <w:rPr>
          <w:rFonts w:ascii="Times New Roman" w:hAnsi="Times New Roman"/>
          <w:b/>
          <w:sz w:val="26"/>
          <w:szCs w:val="26"/>
          <w:lang w:eastAsia="ru-RU"/>
        </w:rPr>
        <w:t>.2. Информационное обеспечение обучения</w:t>
      </w:r>
    </w:p>
    <w:p w:rsidR="003C6025" w:rsidRPr="00A3233D" w:rsidRDefault="003C6025" w:rsidP="00A3233D">
      <w:pPr>
        <w:spacing w:after="0" w:line="240" w:lineRule="auto"/>
        <w:ind w:right="-22" w:firstLine="567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3C6025" w:rsidRPr="00A3233D" w:rsidRDefault="003C6025" w:rsidP="00A3233D">
      <w:pPr>
        <w:spacing w:after="0" w:line="240" w:lineRule="auto"/>
        <w:ind w:right="-22" w:firstLine="567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3233D">
        <w:rPr>
          <w:rFonts w:ascii="Times New Roman" w:hAnsi="Times New Roman"/>
          <w:b/>
          <w:sz w:val="26"/>
          <w:szCs w:val="26"/>
          <w:lang w:eastAsia="ru-RU"/>
        </w:rPr>
        <w:t xml:space="preserve">Основные источники: </w:t>
      </w:r>
    </w:p>
    <w:p w:rsidR="003C6025" w:rsidRPr="00A3233D" w:rsidRDefault="003C6025" w:rsidP="00A3233D">
      <w:pPr>
        <w:autoSpaceDE w:val="0"/>
        <w:autoSpaceDN w:val="0"/>
        <w:adjustRightInd w:val="0"/>
        <w:spacing w:after="0" w:line="240" w:lineRule="auto"/>
        <w:ind w:right="-2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3233D">
        <w:rPr>
          <w:rFonts w:ascii="Times New Roman" w:hAnsi="Times New Roman"/>
          <w:sz w:val="26"/>
          <w:szCs w:val="26"/>
          <w:lang w:eastAsia="ru-RU"/>
        </w:rPr>
        <w:t>1.Поздняков, В. Я. Производственный менеджмент: учебник / под ред. В. Я. Позднякова, В. М. Прудникова. — 2-е изд., перераб. и доп. — Москва: ИНФРА-М, 201</w:t>
      </w:r>
      <w:r w:rsidR="00E574A8">
        <w:rPr>
          <w:rFonts w:ascii="Times New Roman" w:hAnsi="Times New Roman"/>
          <w:sz w:val="26"/>
          <w:szCs w:val="26"/>
          <w:lang w:eastAsia="ru-RU"/>
        </w:rPr>
        <w:t>8</w:t>
      </w:r>
      <w:r w:rsidRPr="00A3233D">
        <w:rPr>
          <w:rFonts w:ascii="Times New Roman" w:hAnsi="Times New Roman"/>
          <w:sz w:val="26"/>
          <w:szCs w:val="26"/>
          <w:lang w:eastAsia="ru-RU"/>
        </w:rPr>
        <w:t>. — 412 с. — (Высшее образование: Бакалавриат). - ISBN 978-5-16-006203-7. - Текст: электронный. - URL: https://znanium.com/catalog/product/1010108 – Режим доступа: по подписке.</w:t>
      </w:r>
    </w:p>
    <w:p w:rsidR="003C6025" w:rsidRPr="00A3233D" w:rsidRDefault="003C6025" w:rsidP="00A3233D">
      <w:pPr>
        <w:autoSpaceDE w:val="0"/>
        <w:autoSpaceDN w:val="0"/>
        <w:adjustRightInd w:val="0"/>
        <w:spacing w:after="0" w:line="240" w:lineRule="auto"/>
        <w:ind w:right="-2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3233D">
        <w:rPr>
          <w:rFonts w:ascii="Times New Roman" w:hAnsi="Times New Roman"/>
          <w:sz w:val="26"/>
          <w:szCs w:val="26"/>
          <w:lang w:eastAsia="ru-RU"/>
        </w:rPr>
        <w:t>2.Савицкая, Г.В. Анализ хозяйственной деятельности: учебник / Г.В. Савицкая. — Минск: РИПО, 201</w:t>
      </w:r>
      <w:r w:rsidR="00E574A8">
        <w:rPr>
          <w:rFonts w:ascii="Times New Roman" w:hAnsi="Times New Roman"/>
          <w:sz w:val="26"/>
          <w:szCs w:val="26"/>
          <w:lang w:eastAsia="ru-RU"/>
        </w:rPr>
        <w:t>8</w:t>
      </w:r>
      <w:r w:rsidRPr="00A3233D">
        <w:rPr>
          <w:rFonts w:ascii="Times New Roman" w:hAnsi="Times New Roman"/>
          <w:sz w:val="26"/>
          <w:szCs w:val="26"/>
          <w:lang w:eastAsia="ru-RU"/>
        </w:rPr>
        <w:t xml:space="preserve">. — 373 с. - ISBN 978-985-503-942-7. - Текст: электронный. - URL: </w:t>
      </w:r>
      <w:hyperlink r:id="rId10" w:history="1">
        <w:r w:rsidRPr="00A3233D">
          <w:rPr>
            <w:rStyle w:val="a8"/>
            <w:rFonts w:ascii="Times New Roman" w:hAnsi="Times New Roman"/>
            <w:sz w:val="26"/>
            <w:szCs w:val="26"/>
            <w:lang w:eastAsia="ru-RU"/>
          </w:rPr>
          <w:t>https://znanium.com/catalog/product/1056308</w:t>
        </w:r>
      </w:hyperlink>
      <w:r w:rsidRPr="00A3233D">
        <w:rPr>
          <w:rFonts w:ascii="Times New Roman" w:hAnsi="Times New Roman"/>
          <w:sz w:val="26"/>
          <w:szCs w:val="26"/>
          <w:lang w:eastAsia="ru-RU"/>
        </w:rPr>
        <w:t xml:space="preserve">  . – Режим доступа: по подписке.</w:t>
      </w:r>
    </w:p>
    <w:p w:rsidR="003C6025" w:rsidRPr="00A3233D" w:rsidRDefault="003C6025" w:rsidP="00A3233D">
      <w:pPr>
        <w:autoSpaceDE w:val="0"/>
        <w:autoSpaceDN w:val="0"/>
        <w:adjustRightInd w:val="0"/>
        <w:spacing w:after="0" w:line="240" w:lineRule="auto"/>
        <w:ind w:right="-2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3233D">
        <w:rPr>
          <w:rFonts w:ascii="Times New Roman" w:hAnsi="Times New Roman"/>
          <w:sz w:val="26"/>
          <w:szCs w:val="26"/>
          <w:lang w:eastAsia="ru-RU"/>
        </w:rPr>
        <w:t>3.Наумов, В. Н. Основы предпринимательской деятельности: учебник / В.Н. Наумов, В.Г. Шубаева. — 2-е изд., перераб. и доп. — Москва: ИНФРА-М, 20</w:t>
      </w:r>
      <w:r w:rsidR="00E574A8">
        <w:rPr>
          <w:rFonts w:ascii="Times New Roman" w:hAnsi="Times New Roman"/>
          <w:sz w:val="26"/>
          <w:szCs w:val="26"/>
          <w:lang w:eastAsia="ru-RU"/>
        </w:rPr>
        <w:t>18</w:t>
      </w:r>
      <w:bookmarkStart w:id="0" w:name="_GoBack"/>
      <w:bookmarkEnd w:id="0"/>
      <w:r w:rsidRPr="00A3233D">
        <w:rPr>
          <w:rFonts w:ascii="Times New Roman" w:hAnsi="Times New Roman"/>
          <w:sz w:val="26"/>
          <w:szCs w:val="26"/>
          <w:lang w:eastAsia="ru-RU"/>
        </w:rPr>
        <w:t xml:space="preserve">. — 437 с. + Доп. материалы [Электронный ресурс]. — (Высшее образование: Бакалавриат). — DOI 10.12737/textbook_5c7634bd8fc281.18773991. - ISBN 978-5-16-014188-6. - Текст: электронный. - URL: </w:t>
      </w:r>
      <w:hyperlink r:id="rId11" w:history="1">
        <w:r w:rsidRPr="00A3233D">
          <w:rPr>
            <w:rStyle w:val="a8"/>
            <w:rFonts w:ascii="Times New Roman" w:hAnsi="Times New Roman"/>
            <w:sz w:val="26"/>
            <w:szCs w:val="26"/>
            <w:lang w:eastAsia="ru-RU"/>
          </w:rPr>
          <w:t>https://znanium.com/catalog/product/107899</w:t>
        </w:r>
      </w:hyperlink>
      <w:r w:rsidRPr="00A3233D">
        <w:rPr>
          <w:rFonts w:ascii="Times New Roman" w:hAnsi="Times New Roman"/>
          <w:sz w:val="26"/>
          <w:szCs w:val="26"/>
          <w:lang w:eastAsia="ru-RU"/>
        </w:rPr>
        <w:t xml:space="preserve"> 2 – Режим доступа: по подписке.</w:t>
      </w:r>
    </w:p>
    <w:p w:rsidR="003C6025" w:rsidRPr="00A3233D" w:rsidRDefault="00A3233D" w:rsidP="00A3233D">
      <w:pPr>
        <w:autoSpaceDE w:val="0"/>
        <w:autoSpaceDN w:val="0"/>
        <w:adjustRightInd w:val="0"/>
        <w:spacing w:after="0" w:line="240" w:lineRule="auto"/>
        <w:ind w:right="-2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="003C6025" w:rsidRPr="00A3233D">
        <w:rPr>
          <w:rFonts w:ascii="Times New Roman" w:hAnsi="Times New Roman"/>
          <w:sz w:val="26"/>
          <w:szCs w:val="26"/>
          <w:lang w:eastAsia="ru-RU"/>
        </w:rPr>
        <w:t>.Экономика и управление на предприятии: учебные издания для бакалавров А.П.Агарков, Р.С.Голов, В.Ю. Теплышев, Е.А. Ерохина – Москва 2018. -399 с.</w:t>
      </w:r>
    </w:p>
    <w:p w:rsidR="003C6025" w:rsidRPr="00A3233D" w:rsidRDefault="003C6025" w:rsidP="00A3233D">
      <w:pPr>
        <w:autoSpaceDE w:val="0"/>
        <w:autoSpaceDN w:val="0"/>
        <w:adjustRightInd w:val="0"/>
        <w:spacing w:after="0" w:line="240" w:lineRule="auto"/>
        <w:ind w:right="-2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3233D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3C6025" w:rsidRPr="00A3233D" w:rsidRDefault="003C6025" w:rsidP="00A3233D">
      <w:pPr>
        <w:autoSpaceDE w:val="0"/>
        <w:autoSpaceDN w:val="0"/>
        <w:adjustRightInd w:val="0"/>
        <w:spacing w:after="0" w:line="240" w:lineRule="auto"/>
        <w:ind w:right="-22" w:firstLine="567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3233D">
        <w:rPr>
          <w:rFonts w:ascii="Times New Roman" w:hAnsi="Times New Roman"/>
          <w:b/>
          <w:sz w:val="26"/>
          <w:szCs w:val="26"/>
          <w:lang w:eastAsia="ru-RU"/>
        </w:rPr>
        <w:t>Дополнительные источники:</w:t>
      </w:r>
    </w:p>
    <w:p w:rsidR="003C6025" w:rsidRPr="00A3233D" w:rsidRDefault="003C6025" w:rsidP="00A3233D">
      <w:pPr>
        <w:spacing w:after="0" w:line="240" w:lineRule="auto"/>
        <w:ind w:right="-22" w:firstLine="567"/>
        <w:jc w:val="both"/>
        <w:rPr>
          <w:rFonts w:ascii="Times New Roman" w:hAnsi="Times New Roman"/>
          <w:sz w:val="26"/>
          <w:szCs w:val="26"/>
        </w:rPr>
      </w:pPr>
      <w:r w:rsidRPr="00A3233D">
        <w:rPr>
          <w:rFonts w:ascii="Times New Roman" w:hAnsi="Times New Roman"/>
          <w:bCs/>
          <w:sz w:val="26"/>
          <w:szCs w:val="26"/>
          <w:shd w:val="clear" w:color="auto" w:fill="FFFFFF"/>
        </w:rPr>
        <w:t>1. Экономика предприятия</w:t>
      </w:r>
      <w:r w:rsidRPr="00A3233D">
        <w:rPr>
          <w:rFonts w:ascii="Times New Roman" w:hAnsi="Times New Roman"/>
          <w:sz w:val="26"/>
          <w:szCs w:val="26"/>
          <w:shd w:val="clear" w:color="auto" w:fill="FFFFFF"/>
        </w:rPr>
        <w:t xml:space="preserve">: учеб. пособие / О.И. Волков, В.К. Скляренко. — 2-е изд. — М.: ИНФРА-М, 2016. — 264 с. </w:t>
      </w:r>
    </w:p>
    <w:p w:rsidR="003C6025" w:rsidRPr="00A3233D" w:rsidRDefault="003C6025" w:rsidP="00A3233D">
      <w:pPr>
        <w:spacing w:after="0" w:line="240" w:lineRule="auto"/>
        <w:ind w:right="-22"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A3233D">
        <w:rPr>
          <w:rFonts w:ascii="Times New Roman" w:hAnsi="Times New Roman"/>
          <w:bCs/>
          <w:sz w:val="26"/>
          <w:szCs w:val="26"/>
          <w:shd w:val="clear" w:color="auto" w:fill="FFFFFF"/>
        </w:rPr>
        <w:t>2.Экономика предприятия туризма</w:t>
      </w:r>
      <w:r w:rsidRPr="00A3233D">
        <w:rPr>
          <w:rFonts w:ascii="Times New Roman" w:hAnsi="Times New Roman"/>
          <w:sz w:val="26"/>
          <w:szCs w:val="26"/>
          <w:shd w:val="clear" w:color="auto" w:fill="FFFFFF"/>
        </w:rPr>
        <w:t xml:space="preserve">: Учебник/Степанова С. А., Крыга А. В. - М.: НИЦ ИНФРА-М, 2016. - 346 с.: </w:t>
      </w:r>
    </w:p>
    <w:p w:rsidR="003C6025" w:rsidRPr="00A3233D" w:rsidRDefault="003C6025" w:rsidP="00A3233D">
      <w:pPr>
        <w:spacing w:after="0" w:line="240" w:lineRule="auto"/>
        <w:ind w:right="-22" w:firstLine="567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3233D">
        <w:rPr>
          <w:rFonts w:ascii="Times New Roman" w:hAnsi="Times New Roman"/>
          <w:b/>
          <w:sz w:val="26"/>
          <w:szCs w:val="26"/>
          <w:lang w:eastAsia="ru-RU"/>
        </w:rPr>
        <w:t>Интернет-ресурсы:</w:t>
      </w:r>
    </w:p>
    <w:p w:rsidR="003C6025" w:rsidRPr="00A3233D" w:rsidRDefault="003C6025" w:rsidP="00A3233D">
      <w:pPr>
        <w:spacing w:after="0" w:line="240" w:lineRule="auto"/>
        <w:ind w:right="-22" w:firstLine="567"/>
        <w:jc w:val="both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A3233D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1. Электронная библиотечная система </w:t>
      </w:r>
      <w:hyperlink r:id="rId12" w:history="1">
        <w:r w:rsidRPr="00A3233D">
          <w:rPr>
            <w:rStyle w:val="a8"/>
            <w:rFonts w:ascii="Times New Roman" w:hAnsi="Times New Roman"/>
            <w:bCs/>
            <w:sz w:val="26"/>
            <w:szCs w:val="26"/>
            <w:lang w:eastAsia="ru-RU"/>
          </w:rPr>
          <w:t>http://znanium.com/</w:t>
        </w:r>
      </w:hyperlink>
      <w:r w:rsidRPr="00A3233D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</w:t>
      </w:r>
    </w:p>
    <w:p w:rsidR="003C6025" w:rsidRPr="00A3233D" w:rsidRDefault="003C6025" w:rsidP="00A3233D">
      <w:pPr>
        <w:shd w:val="clear" w:color="auto" w:fill="FFFFFF"/>
        <w:spacing w:after="0" w:line="240" w:lineRule="auto"/>
        <w:ind w:right="-22" w:firstLine="5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3233D">
        <w:rPr>
          <w:rFonts w:ascii="Times New Roman" w:hAnsi="Times New Roman"/>
          <w:color w:val="000000"/>
          <w:sz w:val="26"/>
          <w:szCs w:val="26"/>
          <w:lang w:eastAsia="ru-RU"/>
        </w:rPr>
        <w:t>2. Окно открытого доступа  Рособразования к информационным ресурсам</w:t>
      </w:r>
      <w:r w:rsidR="00A3233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A3233D">
        <w:rPr>
          <w:rFonts w:ascii="Times New Roman" w:hAnsi="Times New Roman"/>
          <w:color w:val="000000"/>
          <w:sz w:val="26"/>
          <w:szCs w:val="26"/>
          <w:lang w:val="en-US" w:eastAsia="ru-RU"/>
        </w:rPr>
        <w:t>http</w:t>
      </w:r>
      <w:r w:rsidRPr="00A3233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: // </w:t>
      </w:r>
      <w:r w:rsidRPr="00A3233D">
        <w:rPr>
          <w:rFonts w:ascii="Times New Roman" w:hAnsi="Times New Roman"/>
          <w:color w:val="000000"/>
          <w:sz w:val="26"/>
          <w:szCs w:val="26"/>
          <w:lang w:val="en-US" w:eastAsia="ru-RU"/>
        </w:rPr>
        <w:t>www</w:t>
      </w:r>
      <w:r w:rsidR="00A3233D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  <w:r w:rsidRPr="00A3233D">
        <w:rPr>
          <w:rFonts w:ascii="Times New Roman" w:hAnsi="Times New Roman"/>
          <w:color w:val="000000"/>
          <w:sz w:val="26"/>
          <w:szCs w:val="26"/>
          <w:lang w:val="en-US" w:eastAsia="ru-RU"/>
        </w:rPr>
        <w:t>electromonter</w:t>
      </w:r>
      <w:r w:rsidRPr="00A3233D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  <w:r w:rsidRPr="00A3233D">
        <w:rPr>
          <w:rFonts w:ascii="Times New Roman" w:hAnsi="Times New Roman"/>
          <w:color w:val="000000"/>
          <w:sz w:val="26"/>
          <w:szCs w:val="26"/>
          <w:lang w:val="en-US" w:eastAsia="ru-RU"/>
        </w:rPr>
        <w:t>info</w:t>
      </w:r>
      <w:r w:rsidR="00A3233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3C6025" w:rsidRPr="00A3233D" w:rsidRDefault="003C6025" w:rsidP="00A3233D">
      <w:pPr>
        <w:spacing w:after="0" w:line="240" w:lineRule="auto"/>
        <w:ind w:right="-22" w:firstLine="5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3233D"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3. http://eor.edu.ru, Федеральный центр информационно-образовательных</w:t>
      </w:r>
      <w:r w:rsidR="00A3233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A3233D">
        <w:rPr>
          <w:rFonts w:ascii="Times New Roman" w:hAnsi="Times New Roman"/>
          <w:color w:val="000000"/>
          <w:sz w:val="26"/>
          <w:szCs w:val="26"/>
          <w:lang w:eastAsia="ru-RU"/>
        </w:rPr>
        <w:t>ресурсов</w:t>
      </w:r>
      <w:r w:rsidRPr="00A3233D">
        <w:rPr>
          <w:rFonts w:ascii="Times New Roman" w:hAnsi="Times New Roman"/>
          <w:b/>
          <w:sz w:val="26"/>
          <w:szCs w:val="26"/>
        </w:rPr>
        <w:t>.</w:t>
      </w:r>
    </w:p>
    <w:p w:rsidR="003C6025" w:rsidRPr="00A3233D" w:rsidRDefault="003C6025" w:rsidP="00A3233D">
      <w:pPr>
        <w:spacing w:after="0" w:line="240" w:lineRule="auto"/>
        <w:ind w:right="-22" w:firstLine="567"/>
        <w:rPr>
          <w:rFonts w:ascii="Times New Roman" w:hAnsi="Times New Roman"/>
          <w:sz w:val="26"/>
          <w:szCs w:val="26"/>
        </w:rPr>
      </w:pPr>
      <w:r w:rsidRPr="00A3233D">
        <w:rPr>
          <w:rFonts w:ascii="Times New Roman" w:hAnsi="Times New Roman"/>
          <w:color w:val="000000"/>
          <w:sz w:val="26"/>
          <w:szCs w:val="26"/>
        </w:rPr>
        <w:t xml:space="preserve">4. </w:t>
      </w:r>
      <w:hyperlink r:id="rId13" w:history="1">
        <w:r w:rsidRPr="00A3233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http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</w:rPr>
          <w:t>://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www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svaga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</w:hyperlink>
      <w:r w:rsidRPr="00A3233D">
        <w:rPr>
          <w:rFonts w:ascii="Times New Roman" w:hAnsi="Times New Roman"/>
          <w:color w:val="000000"/>
          <w:sz w:val="26"/>
          <w:szCs w:val="26"/>
        </w:rPr>
        <w:t>.</w:t>
      </w:r>
    </w:p>
    <w:p w:rsidR="003C6025" w:rsidRPr="00A3233D" w:rsidRDefault="003C6025" w:rsidP="00A3233D">
      <w:pPr>
        <w:spacing w:after="0" w:line="240" w:lineRule="auto"/>
        <w:ind w:right="-22" w:firstLine="567"/>
        <w:rPr>
          <w:rFonts w:ascii="Times New Roman" w:hAnsi="Times New Roman"/>
          <w:sz w:val="26"/>
          <w:szCs w:val="26"/>
        </w:rPr>
      </w:pPr>
      <w:r w:rsidRPr="00A3233D">
        <w:rPr>
          <w:rFonts w:ascii="Times New Roman" w:hAnsi="Times New Roman"/>
          <w:color w:val="000000"/>
          <w:sz w:val="26"/>
          <w:szCs w:val="26"/>
        </w:rPr>
        <w:t xml:space="preserve">5. </w:t>
      </w:r>
      <w:hyperlink r:id="rId14" w:history="1">
        <w:r w:rsidRPr="00A3233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http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</w:rPr>
          <w:t>://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svarka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dukon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</w:hyperlink>
      <w:r w:rsidRPr="00A3233D">
        <w:rPr>
          <w:rFonts w:ascii="Times New Roman" w:hAnsi="Times New Roman"/>
          <w:color w:val="000000"/>
          <w:sz w:val="26"/>
          <w:szCs w:val="26"/>
        </w:rPr>
        <w:t>.</w:t>
      </w:r>
    </w:p>
    <w:p w:rsidR="003C6025" w:rsidRPr="00A3233D" w:rsidRDefault="003C6025" w:rsidP="00A3233D">
      <w:pPr>
        <w:spacing w:after="0" w:line="240" w:lineRule="auto"/>
        <w:ind w:right="-22" w:firstLine="567"/>
        <w:rPr>
          <w:rFonts w:ascii="Times New Roman" w:hAnsi="Times New Roman"/>
          <w:sz w:val="26"/>
          <w:szCs w:val="26"/>
        </w:rPr>
      </w:pPr>
      <w:r w:rsidRPr="00A3233D">
        <w:rPr>
          <w:rFonts w:ascii="Times New Roman" w:hAnsi="Times New Roman"/>
          <w:color w:val="000000"/>
          <w:sz w:val="26"/>
          <w:szCs w:val="26"/>
        </w:rPr>
        <w:t xml:space="preserve">6. </w:t>
      </w:r>
      <w:hyperlink r:id="rId15" w:history="1">
        <w:r w:rsidRPr="00A3233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http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</w:rPr>
          <w:t>://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www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esab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com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r w:rsidRPr="00A3233D">
          <w:rPr>
            <w:rFonts w:ascii="Times New Roman" w:hAnsi="Times New Roman"/>
            <w:color w:val="0000FF"/>
            <w:sz w:val="26"/>
            <w:szCs w:val="26"/>
            <w:u w:val="single"/>
          </w:rPr>
          <w:t>/</w:t>
        </w:r>
      </w:hyperlink>
      <w:r w:rsidRPr="00A3233D">
        <w:rPr>
          <w:rFonts w:ascii="Times New Roman" w:hAnsi="Times New Roman"/>
          <w:color w:val="000000"/>
          <w:sz w:val="26"/>
          <w:szCs w:val="26"/>
        </w:rPr>
        <w:t>.</w:t>
      </w:r>
    </w:p>
    <w:p w:rsidR="003C6025" w:rsidRPr="00A3233D" w:rsidRDefault="003C6025" w:rsidP="00A3233D">
      <w:pPr>
        <w:spacing w:after="0" w:line="240" w:lineRule="auto"/>
        <w:ind w:right="-22"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3C6025" w:rsidRPr="00A3233D" w:rsidRDefault="003C6025" w:rsidP="00A3233D">
      <w:pPr>
        <w:spacing w:after="0" w:line="240" w:lineRule="auto"/>
        <w:ind w:right="-22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A3233D">
        <w:rPr>
          <w:rFonts w:ascii="Times New Roman" w:hAnsi="Times New Roman"/>
          <w:b/>
          <w:bCs/>
          <w:sz w:val="26"/>
          <w:szCs w:val="26"/>
        </w:rPr>
        <w:t xml:space="preserve">Сервисы и инструменты: </w:t>
      </w:r>
    </w:p>
    <w:p w:rsidR="003C6025" w:rsidRPr="00A3233D" w:rsidRDefault="003C6025" w:rsidP="00A3233D">
      <w:pPr>
        <w:spacing w:after="0" w:line="240" w:lineRule="auto"/>
        <w:ind w:right="-22" w:firstLine="567"/>
        <w:jc w:val="both"/>
        <w:rPr>
          <w:rFonts w:ascii="Times New Roman" w:hAnsi="Times New Roman"/>
          <w:i/>
          <w:sz w:val="26"/>
          <w:szCs w:val="26"/>
        </w:rPr>
      </w:pPr>
      <w:r w:rsidRPr="00A3233D">
        <w:rPr>
          <w:rFonts w:ascii="Times New Roman" w:hAnsi="Times New Roman"/>
          <w:i/>
          <w:sz w:val="26"/>
          <w:szCs w:val="26"/>
        </w:rPr>
        <w:t xml:space="preserve">1. Skype (режим доступа: https://www.skype.com/) </w:t>
      </w:r>
    </w:p>
    <w:p w:rsidR="003C6025" w:rsidRPr="00A3233D" w:rsidRDefault="003C6025" w:rsidP="00A3233D">
      <w:pPr>
        <w:spacing w:after="0" w:line="240" w:lineRule="auto"/>
        <w:ind w:right="-22" w:firstLine="567"/>
        <w:jc w:val="both"/>
        <w:rPr>
          <w:rFonts w:ascii="Times New Roman" w:hAnsi="Times New Roman"/>
          <w:i/>
          <w:sz w:val="26"/>
          <w:szCs w:val="26"/>
        </w:rPr>
      </w:pPr>
      <w:r w:rsidRPr="00A3233D">
        <w:rPr>
          <w:rFonts w:ascii="Times New Roman" w:hAnsi="Times New Roman"/>
          <w:i/>
          <w:sz w:val="26"/>
          <w:szCs w:val="26"/>
        </w:rPr>
        <w:t xml:space="preserve">2. Zoom (режим доступа: </w:t>
      </w:r>
      <w:hyperlink r:id="rId16" w:history="1">
        <w:r w:rsidRPr="00A3233D">
          <w:rPr>
            <w:rStyle w:val="a8"/>
            <w:rFonts w:ascii="Times New Roman" w:hAnsi="Times New Roman"/>
            <w:i/>
            <w:sz w:val="26"/>
            <w:szCs w:val="26"/>
          </w:rPr>
          <w:t>https://zoom.us/</w:t>
        </w:r>
      </w:hyperlink>
      <w:r w:rsidRPr="00A3233D">
        <w:rPr>
          <w:rFonts w:ascii="Times New Roman" w:hAnsi="Times New Roman"/>
          <w:i/>
          <w:sz w:val="26"/>
          <w:szCs w:val="26"/>
        </w:rPr>
        <w:t>)</w:t>
      </w:r>
    </w:p>
    <w:p w:rsidR="003C6025" w:rsidRPr="00A3233D" w:rsidRDefault="003C6025" w:rsidP="00A3233D">
      <w:pPr>
        <w:spacing w:after="0" w:line="240" w:lineRule="auto"/>
        <w:ind w:right="-22" w:firstLine="567"/>
        <w:jc w:val="both"/>
        <w:rPr>
          <w:rFonts w:ascii="Times New Roman" w:hAnsi="Times New Roman"/>
          <w:i/>
          <w:sz w:val="26"/>
          <w:szCs w:val="26"/>
        </w:rPr>
      </w:pPr>
      <w:r w:rsidRPr="00A3233D">
        <w:rPr>
          <w:rFonts w:ascii="Times New Roman" w:hAnsi="Times New Roman"/>
          <w:i/>
          <w:sz w:val="26"/>
          <w:szCs w:val="26"/>
        </w:rPr>
        <w:t xml:space="preserve">3. https://disk.yandex.ru/ </w:t>
      </w:r>
    </w:p>
    <w:p w:rsidR="00A3233D" w:rsidRDefault="00A3233D" w:rsidP="003C6025">
      <w:pPr>
        <w:spacing w:after="0" w:line="240" w:lineRule="auto"/>
        <w:ind w:right="-22"/>
        <w:rPr>
          <w:rFonts w:ascii="Times New Roman" w:hAnsi="Times New Roman"/>
          <w:b/>
          <w:sz w:val="24"/>
          <w:szCs w:val="24"/>
          <w:lang w:eastAsia="ru-RU"/>
        </w:rPr>
      </w:pPr>
    </w:p>
    <w:p w:rsidR="003C6025" w:rsidRPr="00A3233D" w:rsidRDefault="00A3233D" w:rsidP="00A3233D">
      <w:pPr>
        <w:spacing w:after="0" w:line="240" w:lineRule="auto"/>
        <w:ind w:firstLine="567"/>
        <w:rPr>
          <w:rFonts w:ascii="Times New Roman" w:hAnsi="Times New Roman"/>
          <w:sz w:val="26"/>
          <w:szCs w:val="26"/>
          <w:lang w:eastAsia="ru-RU"/>
        </w:rPr>
      </w:pPr>
      <w:r w:rsidRPr="00A3233D">
        <w:rPr>
          <w:rFonts w:ascii="Times New Roman" w:hAnsi="Times New Roman"/>
          <w:b/>
          <w:sz w:val="26"/>
          <w:szCs w:val="26"/>
          <w:lang w:eastAsia="ru-RU"/>
        </w:rPr>
        <w:t>3</w:t>
      </w:r>
      <w:r w:rsidR="003C6025" w:rsidRPr="00A3233D">
        <w:rPr>
          <w:rFonts w:ascii="Times New Roman" w:hAnsi="Times New Roman"/>
          <w:b/>
          <w:sz w:val="26"/>
          <w:szCs w:val="26"/>
          <w:lang w:eastAsia="ru-RU"/>
        </w:rPr>
        <w:t xml:space="preserve">.3. Общие требования к организации образовательного процесса </w:t>
      </w:r>
    </w:p>
    <w:p w:rsidR="00A3233D" w:rsidRPr="00A3233D" w:rsidRDefault="00A3233D" w:rsidP="00A3233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3233D">
        <w:rPr>
          <w:rFonts w:ascii="Times New Roman" w:hAnsi="Times New Roman"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A3233D" w:rsidRPr="00A3233D" w:rsidRDefault="00A3233D" w:rsidP="00A3233D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A3233D">
        <w:rPr>
          <w:rFonts w:ascii="Times New Roman" w:eastAsia="Calibri" w:hAnsi="Times New Roman"/>
          <w:sz w:val="26"/>
          <w:szCs w:val="26"/>
        </w:rPr>
        <w:t>Учебная практика провод</w:t>
      </w:r>
      <w:r>
        <w:rPr>
          <w:rFonts w:ascii="Times New Roman" w:eastAsia="Calibri" w:hAnsi="Times New Roman"/>
          <w:sz w:val="26"/>
          <w:szCs w:val="26"/>
        </w:rPr>
        <w:t>и</w:t>
      </w:r>
      <w:r w:rsidRPr="00A3233D">
        <w:rPr>
          <w:rFonts w:ascii="Times New Roman" w:eastAsia="Calibri" w:hAnsi="Times New Roman"/>
          <w:sz w:val="26"/>
          <w:szCs w:val="26"/>
        </w:rPr>
        <w:t xml:space="preserve">тся ГАПОУ «Казанский политехнический колледж» при освоении обучающимися профессиональных компетенций в рамках профессионального модуля </w:t>
      </w:r>
      <w:r w:rsidRPr="00A3233D">
        <w:rPr>
          <w:rFonts w:ascii="Times New Roman" w:hAnsi="Times New Roman"/>
          <w:sz w:val="26"/>
          <w:szCs w:val="26"/>
        </w:rPr>
        <w:t xml:space="preserve">ПМ.04 Организация и планирование сварочного производства </w:t>
      </w:r>
      <w:r w:rsidRPr="00A3233D">
        <w:rPr>
          <w:rFonts w:ascii="Times New Roman" w:eastAsia="Calibri" w:hAnsi="Times New Roman"/>
          <w:sz w:val="26"/>
          <w:szCs w:val="26"/>
        </w:rPr>
        <w:t xml:space="preserve">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</w:t>
      </w:r>
      <w:r w:rsidRPr="00A3233D">
        <w:rPr>
          <w:rFonts w:ascii="Times New Roman" w:hAnsi="Times New Roman"/>
          <w:sz w:val="26"/>
          <w:szCs w:val="26"/>
        </w:rPr>
        <w:t>ПМ.04 Организация и планирование сварочного производства</w:t>
      </w:r>
      <w:r w:rsidRPr="00A3233D">
        <w:rPr>
          <w:rFonts w:ascii="Times New Roman" w:eastAsia="Calibri" w:hAnsi="Times New Roman"/>
          <w:sz w:val="26"/>
          <w:szCs w:val="26"/>
        </w:rPr>
        <w:t>.</w:t>
      </w:r>
    </w:p>
    <w:p w:rsidR="00A3233D" w:rsidRPr="00A3233D" w:rsidRDefault="00A3233D" w:rsidP="00A3233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3233D">
        <w:rPr>
          <w:rFonts w:ascii="Times New Roman" w:hAnsi="Times New Roman"/>
          <w:sz w:val="26"/>
          <w:szCs w:val="26"/>
        </w:rPr>
        <w:t xml:space="preserve">Цели и задачи, программы и формы отчетности определяются </w:t>
      </w:r>
      <w:r w:rsidRPr="00A3233D">
        <w:rPr>
          <w:rFonts w:ascii="Times New Roman" w:eastAsia="Calibri" w:hAnsi="Times New Roman"/>
          <w:sz w:val="26"/>
          <w:szCs w:val="26"/>
        </w:rPr>
        <w:t xml:space="preserve">ГАПОУ «Казанский политехнический колледж» </w:t>
      </w:r>
      <w:r w:rsidRPr="00A3233D">
        <w:rPr>
          <w:rFonts w:ascii="Times New Roman" w:hAnsi="Times New Roman"/>
          <w:sz w:val="26"/>
          <w:szCs w:val="26"/>
        </w:rPr>
        <w:t xml:space="preserve">по каждому виду практики. </w:t>
      </w:r>
    </w:p>
    <w:p w:rsidR="00A3233D" w:rsidRPr="00A3233D" w:rsidRDefault="00A3233D" w:rsidP="00A3233D">
      <w:pPr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:rsidR="00A3233D" w:rsidRPr="00A3233D" w:rsidRDefault="00A3233D" w:rsidP="00A3233D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A3233D">
        <w:rPr>
          <w:rFonts w:ascii="Times New Roman" w:hAnsi="Times New Roman"/>
          <w:b/>
          <w:sz w:val="26"/>
          <w:szCs w:val="26"/>
        </w:rPr>
        <w:t>3.4 Кадровое обеспечение образовательного процесса</w:t>
      </w:r>
    </w:p>
    <w:p w:rsidR="00A3233D" w:rsidRPr="00A3233D" w:rsidRDefault="00A3233D" w:rsidP="00A3233D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A3233D">
        <w:rPr>
          <w:rFonts w:ascii="Times New Roman" w:hAnsi="Times New Roman"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A3233D" w:rsidRDefault="00A3233D" w:rsidP="00A3233D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6"/>
          <w:szCs w:val="26"/>
          <w:lang w:eastAsia="ru-RU"/>
        </w:rPr>
      </w:pPr>
    </w:p>
    <w:p w:rsidR="00A3233D" w:rsidRDefault="00A3233D" w:rsidP="00A3233D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6"/>
          <w:szCs w:val="26"/>
          <w:lang w:eastAsia="ru-RU"/>
        </w:rPr>
      </w:pPr>
    </w:p>
    <w:p w:rsidR="00A3233D" w:rsidRDefault="00A3233D" w:rsidP="00A3233D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6"/>
          <w:szCs w:val="26"/>
          <w:lang w:eastAsia="ru-RU"/>
        </w:rPr>
      </w:pPr>
    </w:p>
    <w:p w:rsidR="00A3233D" w:rsidRDefault="00A3233D" w:rsidP="00A3233D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6"/>
          <w:szCs w:val="26"/>
          <w:lang w:eastAsia="ru-RU"/>
        </w:rPr>
      </w:pPr>
    </w:p>
    <w:p w:rsidR="00A3233D" w:rsidRDefault="00A3233D" w:rsidP="00A3233D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6"/>
          <w:szCs w:val="26"/>
          <w:lang w:eastAsia="ru-RU"/>
        </w:rPr>
      </w:pPr>
    </w:p>
    <w:p w:rsidR="00A3233D" w:rsidRDefault="00A3233D" w:rsidP="00A3233D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6"/>
          <w:szCs w:val="26"/>
          <w:lang w:eastAsia="ru-RU"/>
        </w:rPr>
      </w:pPr>
    </w:p>
    <w:p w:rsidR="00A3233D" w:rsidRDefault="00A3233D" w:rsidP="00A3233D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6"/>
          <w:szCs w:val="26"/>
          <w:lang w:eastAsia="ru-RU"/>
        </w:rPr>
      </w:pPr>
    </w:p>
    <w:p w:rsidR="00A3233D" w:rsidRDefault="00A3233D" w:rsidP="00A3233D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6"/>
          <w:szCs w:val="26"/>
          <w:lang w:eastAsia="ru-RU"/>
        </w:rPr>
      </w:pPr>
    </w:p>
    <w:p w:rsidR="00A3233D" w:rsidRDefault="00A3233D" w:rsidP="00A3233D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6"/>
          <w:szCs w:val="26"/>
          <w:lang w:eastAsia="ru-RU"/>
        </w:rPr>
      </w:pPr>
    </w:p>
    <w:p w:rsidR="00A3233D" w:rsidRDefault="00A3233D" w:rsidP="00A3233D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6"/>
          <w:szCs w:val="26"/>
          <w:lang w:eastAsia="ru-RU"/>
        </w:rPr>
      </w:pPr>
    </w:p>
    <w:p w:rsidR="00A3233D" w:rsidRDefault="00A3233D" w:rsidP="00A3233D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6"/>
          <w:szCs w:val="26"/>
          <w:lang w:eastAsia="ru-RU"/>
        </w:rPr>
      </w:pPr>
    </w:p>
    <w:p w:rsidR="00A3233D" w:rsidRDefault="00A3233D" w:rsidP="00A3233D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6"/>
          <w:szCs w:val="26"/>
          <w:lang w:eastAsia="ru-RU"/>
        </w:rPr>
      </w:pPr>
    </w:p>
    <w:p w:rsidR="00A3233D" w:rsidRDefault="00A3233D" w:rsidP="00A3233D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6"/>
          <w:szCs w:val="26"/>
          <w:lang w:eastAsia="ru-RU"/>
        </w:rPr>
      </w:pPr>
    </w:p>
    <w:p w:rsidR="00A3233D" w:rsidRDefault="00A3233D" w:rsidP="00A3233D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6"/>
          <w:szCs w:val="26"/>
          <w:lang w:eastAsia="ru-RU"/>
        </w:rPr>
      </w:pPr>
    </w:p>
    <w:p w:rsidR="003C6025" w:rsidRPr="00A3233D" w:rsidRDefault="00E33C65" w:rsidP="00A3233D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6"/>
          <w:szCs w:val="26"/>
          <w:lang w:eastAsia="ru-RU"/>
        </w:rPr>
      </w:pPr>
      <w:r>
        <w:rPr>
          <w:rFonts w:ascii="Times New Roman" w:hAnsi="Times New Roman"/>
          <w:b/>
          <w:caps/>
          <w:sz w:val="26"/>
          <w:szCs w:val="26"/>
          <w:lang w:eastAsia="ru-RU"/>
        </w:rPr>
        <w:t>4</w:t>
      </w:r>
      <w:r w:rsidR="00A3233D">
        <w:rPr>
          <w:rFonts w:ascii="Times New Roman" w:hAnsi="Times New Roman"/>
          <w:b/>
          <w:caps/>
          <w:sz w:val="26"/>
          <w:szCs w:val="26"/>
          <w:lang w:eastAsia="ru-RU"/>
        </w:rPr>
        <w:t xml:space="preserve">. </w:t>
      </w:r>
      <w:r w:rsidR="003C6025" w:rsidRPr="00A3233D">
        <w:rPr>
          <w:rFonts w:ascii="Times New Roman" w:hAnsi="Times New Roman"/>
          <w:b/>
          <w:caps/>
          <w:sz w:val="26"/>
          <w:szCs w:val="26"/>
          <w:lang w:eastAsia="ru-RU"/>
        </w:rPr>
        <w:t xml:space="preserve">Контроль и оценка результатов </w:t>
      </w:r>
      <w:r w:rsidR="00A3233D" w:rsidRPr="00243C17">
        <w:rPr>
          <w:rFonts w:ascii="Times New Roman" w:hAnsi="Times New Roman"/>
          <w:b/>
          <w:caps/>
          <w:sz w:val="26"/>
          <w:szCs w:val="26"/>
          <w:lang w:eastAsia="ru-RU"/>
        </w:rPr>
        <w:t>Учебной</w:t>
      </w:r>
      <w:r w:rsidR="00A3233D" w:rsidRPr="00243C17">
        <w:rPr>
          <w:rFonts w:ascii="Times New Roman" w:hAnsi="Times New Roman"/>
          <w:b/>
          <w:sz w:val="26"/>
          <w:szCs w:val="26"/>
          <w:lang w:eastAsia="ru-RU"/>
        </w:rPr>
        <w:t xml:space="preserve"> ПРАКТИКИ</w:t>
      </w:r>
    </w:p>
    <w:p w:rsidR="003C6025" w:rsidRDefault="003C6025" w:rsidP="003C6025">
      <w:pPr>
        <w:spacing w:after="0" w:line="240" w:lineRule="auto"/>
        <w:ind w:right="-22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3685"/>
      </w:tblGrid>
      <w:tr w:rsidR="003C6025" w:rsidRPr="00290640" w:rsidTr="00F03C1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A3233D" w:rsidRDefault="003C6025" w:rsidP="00A323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233D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практический опыт, умения, усвоенные знания)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A3233D" w:rsidRDefault="003C6025" w:rsidP="00A323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233D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3C6025" w:rsidRPr="00137B56" w:rsidTr="00F03C16">
        <w:trPr>
          <w:trHeight w:val="352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A3233D" w:rsidRDefault="00F03C16" w:rsidP="00A323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3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практический опыт: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C6025"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>- текущего и перспективного планирования производственных работ;</w:t>
            </w:r>
          </w:p>
          <w:p w:rsidR="003C6025" w:rsidRPr="00A3233D" w:rsidRDefault="003C6025" w:rsidP="00A323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выполнение технологических расчетов на основе нормативов технологических режимов, трудовых и материальных затрат; </w:t>
            </w:r>
          </w:p>
          <w:p w:rsidR="003C6025" w:rsidRPr="00A3233D" w:rsidRDefault="003C6025" w:rsidP="00A323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>- применение методов и приемов организации труда, эксплуатации оборудования, оснастки, средств механизации для повышения эффективности производства;</w:t>
            </w:r>
          </w:p>
          <w:p w:rsidR="003C6025" w:rsidRPr="00A3233D" w:rsidRDefault="003C6025" w:rsidP="00A323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>- организация ремонта и технического обслуживания сварочного производства по Единой системе планово- предупредительного ремонта;</w:t>
            </w:r>
          </w:p>
          <w:p w:rsidR="003C6025" w:rsidRPr="00A3233D" w:rsidRDefault="003C6025" w:rsidP="00A3233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>- обеспечение профилактики и безопасности условий труда на участке сварочных работ;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E33C65" w:rsidRDefault="00E33C65" w:rsidP="00B57CF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33C65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зачет </w:t>
            </w:r>
          </w:p>
        </w:tc>
      </w:tr>
      <w:tr w:rsidR="003C6025" w:rsidRPr="00290640" w:rsidTr="00F03C16">
        <w:trPr>
          <w:trHeight w:val="310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EF5920" w:rsidRDefault="00F03C16" w:rsidP="00A323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3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умения:</w:t>
            </w:r>
            <w:r w:rsidR="003C6025" w:rsidRPr="00EF5920">
              <w:rPr>
                <w:rFonts w:ascii="Times New Roman" w:hAnsi="Times New Roman"/>
                <w:sz w:val="24"/>
                <w:szCs w:val="24"/>
                <w:lang w:eastAsia="ru-RU"/>
              </w:rPr>
              <w:t>- разрабатывать текущую и перспективную планирующую документацию производственных работ на сварочном участке;</w:t>
            </w:r>
          </w:p>
          <w:p w:rsidR="003C6025" w:rsidRPr="00EF5920" w:rsidRDefault="003C6025" w:rsidP="00A323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5920">
              <w:rPr>
                <w:rFonts w:ascii="Times New Roman" w:hAnsi="Times New Roman"/>
                <w:sz w:val="24"/>
                <w:szCs w:val="24"/>
                <w:lang w:eastAsia="ru-RU"/>
              </w:rPr>
              <w:t>- определять трудоемкость сварочных работ;</w:t>
            </w:r>
          </w:p>
          <w:p w:rsidR="003C6025" w:rsidRPr="00EF5920" w:rsidRDefault="003C6025" w:rsidP="00A323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5920">
              <w:rPr>
                <w:rFonts w:ascii="Times New Roman" w:hAnsi="Times New Roman"/>
                <w:sz w:val="24"/>
                <w:szCs w:val="24"/>
                <w:lang w:eastAsia="ru-RU"/>
              </w:rPr>
              <w:t>- рассчитывать нормы времени заготовительных, слесарно-сборочных, сварочных и газоплазменных работ, работать с ЕТКС;</w:t>
            </w:r>
          </w:p>
          <w:p w:rsidR="003C6025" w:rsidRPr="00EF5920" w:rsidRDefault="003C6025" w:rsidP="00A323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5920">
              <w:rPr>
                <w:rFonts w:ascii="Times New Roman" w:hAnsi="Times New Roman"/>
                <w:sz w:val="24"/>
                <w:szCs w:val="24"/>
                <w:lang w:eastAsia="ru-RU"/>
              </w:rPr>
              <w:t>- производить технологические расчеты, расчеты трудовых и материальных затрат;</w:t>
            </w:r>
          </w:p>
          <w:p w:rsidR="003C6025" w:rsidRPr="00EF5920" w:rsidRDefault="003C6025" w:rsidP="00A323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59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проводить планово-предупредительный ремонт сварочного оборудования;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920" w:rsidRPr="00EF5920" w:rsidRDefault="00EF5920" w:rsidP="00EF59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920">
              <w:rPr>
                <w:rFonts w:ascii="Times New Roman" w:hAnsi="Times New Roman"/>
                <w:bCs/>
                <w:sz w:val="24"/>
                <w:szCs w:val="24"/>
              </w:rPr>
              <w:t>Экспертная оценка мастера производственного обучения результатов работ, выполненных в рамках  учебной практики;</w:t>
            </w:r>
          </w:p>
          <w:p w:rsidR="003C6025" w:rsidRPr="00EF5920" w:rsidRDefault="003C6025" w:rsidP="00A3233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F5920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3C6025" w:rsidRPr="00290640" w:rsidTr="00F03C16">
        <w:trPr>
          <w:trHeight w:val="79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A3233D" w:rsidRDefault="003C6025" w:rsidP="00A323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3C16" w:rsidRPr="00A323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знания: </w:t>
            </w: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>- принципы координации производственной деятельности;</w:t>
            </w:r>
          </w:p>
          <w:p w:rsidR="003C6025" w:rsidRPr="00A3233D" w:rsidRDefault="003C6025" w:rsidP="00A32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A3233D" w:rsidRDefault="003C6025" w:rsidP="00A323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3233D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Pr="00A3233D">
              <w:rPr>
                <w:sz w:val="24"/>
                <w:szCs w:val="24"/>
              </w:rPr>
              <w:t xml:space="preserve"> </w:t>
            </w: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координации производственной деятельности;</w:t>
            </w:r>
          </w:p>
        </w:tc>
      </w:tr>
      <w:tr w:rsidR="003C6025" w:rsidTr="00F03C16">
        <w:trPr>
          <w:trHeight w:val="383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A3233D" w:rsidRDefault="003C6025" w:rsidP="00A32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>- формы организации монтажно-сварочных работ;</w:t>
            </w:r>
          </w:p>
          <w:p w:rsidR="003C6025" w:rsidRPr="00A3233D" w:rsidRDefault="003C6025" w:rsidP="00A32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A3233D" w:rsidRDefault="003C6025" w:rsidP="00A32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>- демонстрация знаний формы организации монтажно-сварочных работ;</w:t>
            </w:r>
          </w:p>
        </w:tc>
      </w:tr>
      <w:tr w:rsidR="003C6025" w:rsidRPr="00862024" w:rsidTr="00F03C16">
        <w:trPr>
          <w:trHeight w:val="73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A3233D" w:rsidRDefault="003C6025" w:rsidP="00A32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>- основные нормативные документы на проведение сварочно-монтажных работ;</w:t>
            </w:r>
          </w:p>
          <w:p w:rsidR="003C6025" w:rsidRPr="00A3233D" w:rsidRDefault="003C6025" w:rsidP="00A32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A3233D" w:rsidRDefault="003C6025" w:rsidP="00A32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>- демонстрация знаний основные нормативные документы на проведение сварочно-монтажных работ;</w:t>
            </w:r>
          </w:p>
        </w:tc>
      </w:tr>
      <w:tr w:rsidR="003C6025" w:rsidRPr="00862024" w:rsidTr="00F03C16">
        <w:trPr>
          <w:trHeight w:val="603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A3233D" w:rsidRDefault="003C6025" w:rsidP="00A32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>- тарифную систему нормирования труда</w:t>
            </w:r>
          </w:p>
          <w:p w:rsidR="003C6025" w:rsidRPr="00A3233D" w:rsidRDefault="003C6025" w:rsidP="00A32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A3233D" w:rsidRDefault="003C6025" w:rsidP="00A32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>- демонстрация знаний тарифной системы нормирования труда</w:t>
            </w:r>
          </w:p>
        </w:tc>
      </w:tr>
      <w:tr w:rsidR="003C6025" w:rsidRPr="00862024" w:rsidTr="00F03C16">
        <w:trPr>
          <w:trHeight w:val="159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A3233D" w:rsidRDefault="003C6025" w:rsidP="00A32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>- методику расчета времени заготовительных, слесарно-сборочных, сварочных, газоплазменных работ, нормативы затрат труда на сварочном участке;</w:t>
            </w:r>
          </w:p>
          <w:p w:rsidR="003C6025" w:rsidRPr="00A3233D" w:rsidRDefault="003C6025" w:rsidP="00A32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A3233D" w:rsidRDefault="003C6025" w:rsidP="00A32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>- демонстрация знаний методики расчета времени заготовительных, слесарно-сборочных, сварочных, газоплазменных работ, нормативы затрат труда на сварочном участке;</w:t>
            </w:r>
          </w:p>
        </w:tc>
      </w:tr>
      <w:tr w:rsidR="003C6025" w:rsidRPr="00862024" w:rsidTr="00F03C16">
        <w:trPr>
          <w:trHeight w:val="60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A3233D" w:rsidRDefault="003C6025" w:rsidP="00A32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>- методы планирования и организации производственных работ;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A3233D" w:rsidRDefault="003C6025" w:rsidP="00A32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>- демонстрация знаний методов планирования и организации производственных работ;</w:t>
            </w:r>
          </w:p>
        </w:tc>
      </w:tr>
      <w:tr w:rsidR="003C6025" w:rsidRPr="00862024" w:rsidTr="00F03C16">
        <w:trPr>
          <w:trHeight w:val="60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A3233D" w:rsidRDefault="003C6025" w:rsidP="00A32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>- нормативы технологических расчетов, трудовых и материальных затрат;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A3233D" w:rsidRDefault="003C6025" w:rsidP="00A32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демонстрация знаний нормативов технологических </w:t>
            </w: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расчетов, трудовых и материальных затрат;</w:t>
            </w:r>
          </w:p>
        </w:tc>
      </w:tr>
      <w:tr w:rsidR="003C6025" w:rsidRPr="00862024" w:rsidTr="00F03C16">
        <w:trPr>
          <w:trHeight w:val="6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A3233D" w:rsidRDefault="003C6025" w:rsidP="00A32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методы и средства защиты от опасностей технических систем и технологических процессов</w:t>
            </w:r>
          </w:p>
          <w:p w:rsidR="003C6025" w:rsidRPr="00A3233D" w:rsidRDefault="003C6025" w:rsidP="00A32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A3233D" w:rsidRDefault="003C6025" w:rsidP="00A32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>- демонстрация знаний методов и средств защиты от опасностей технических систем и технологических процессов</w:t>
            </w:r>
          </w:p>
        </w:tc>
      </w:tr>
      <w:tr w:rsidR="003C6025" w:rsidRPr="00862024" w:rsidTr="00F03C16">
        <w:trPr>
          <w:trHeight w:val="178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A3233D" w:rsidRDefault="003C6025" w:rsidP="00A323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>- нормативно-справочную литературу для выбора материалов, технологических режимов, оборудования, оснастки контрольно-измерительных средств.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A3233D" w:rsidRDefault="003C6025" w:rsidP="00A323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33D">
              <w:rPr>
                <w:rFonts w:ascii="Times New Roman" w:hAnsi="Times New Roman"/>
                <w:sz w:val="24"/>
                <w:szCs w:val="24"/>
                <w:lang w:eastAsia="ru-RU"/>
              </w:rPr>
              <w:t>- демонстрация знаний нормативно-справочной литературы для выбора материалов, технологических режимов, оборудования, оснастки, контрольно-измерительных средств.</w:t>
            </w:r>
          </w:p>
        </w:tc>
      </w:tr>
      <w:tr w:rsidR="00A3233D" w:rsidRPr="00A3233D" w:rsidTr="00F03C16">
        <w:trPr>
          <w:trHeight w:val="178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33D" w:rsidRPr="00A3233D" w:rsidRDefault="00A3233D" w:rsidP="00A323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33D">
              <w:rPr>
                <w:rFonts w:ascii="Times New Roman" w:hAnsi="Times New Roman"/>
                <w:sz w:val="24"/>
                <w:szCs w:val="24"/>
              </w:rPr>
              <w:t>ПК 4.1. Осуществлять текущее и перспективное планирование производственных работ.</w:t>
            </w:r>
          </w:p>
          <w:p w:rsidR="00A3233D" w:rsidRPr="00A3233D" w:rsidRDefault="00A3233D" w:rsidP="00A323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33D">
              <w:rPr>
                <w:rFonts w:ascii="Times New Roman" w:hAnsi="Times New Roman"/>
                <w:sz w:val="24"/>
                <w:szCs w:val="24"/>
              </w:rPr>
              <w:t>ПК 4.2. Производить технологические расчеты на основе нормативов технологических режимов, трудовых и материальных затрат.</w:t>
            </w:r>
          </w:p>
          <w:p w:rsidR="00A3233D" w:rsidRPr="00A3233D" w:rsidRDefault="00A3233D" w:rsidP="00A323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33D">
              <w:rPr>
                <w:rFonts w:ascii="Times New Roman" w:hAnsi="Times New Roman"/>
                <w:sz w:val="24"/>
                <w:szCs w:val="24"/>
              </w:rPr>
      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      </w:r>
          </w:p>
          <w:p w:rsidR="00A3233D" w:rsidRPr="00A3233D" w:rsidRDefault="00A3233D" w:rsidP="00A323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33D">
              <w:rPr>
                <w:rFonts w:ascii="Times New Roman" w:hAnsi="Times New Roman"/>
                <w:sz w:val="24"/>
                <w:szCs w:val="24"/>
              </w:rPr>
              <w:t>ПК 4.4.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  <w:p w:rsidR="00A3233D" w:rsidRPr="00A3233D" w:rsidRDefault="00A3233D" w:rsidP="00A323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33D">
              <w:rPr>
                <w:rFonts w:ascii="Times New Roman" w:hAnsi="Times New Roman"/>
                <w:sz w:val="24"/>
                <w:szCs w:val="24"/>
              </w:rPr>
              <w:t>ПК 4.5. Обеспечивать профилактику и безопасность условий труда на участке сварочных раб;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33D" w:rsidRPr="00A3233D" w:rsidRDefault="00B57CF3" w:rsidP="002B4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33C65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A3233D" w:rsidRPr="00A3233D" w:rsidTr="00F03C16">
        <w:trPr>
          <w:trHeight w:val="27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C16" w:rsidRPr="00F03C16" w:rsidRDefault="00F03C16" w:rsidP="00F03C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16">
              <w:rPr>
                <w:rFonts w:ascii="Times New Roman" w:hAnsi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F03C16" w:rsidRPr="00F03C16" w:rsidRDefault="00F03C16" w:rsidP="00F03C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16">
              <w:rPr>
                <w:rFonts w:ascii="Times New Roman" w:hAnsi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F03C16" w:rsidRPr="00F03C16" w:rsidRDefault="00F03C16" w:rsidP="00F03C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16">
              <w:rPr>
                <w:rFonts w:ascii="Times New Roman" w:hAnsi="Times New Roman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F03C16" w:rsidRPr="00F03C16" w:rsidRDefault="00F03C16" w:rsidP="00F03C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16">
              <w:rPr>
                <w:rFonts w:ascii="Times New Roman" w:hAnsi="Times New Roman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F03C16" w:rsidRPr="00F03C16" w:rsidRDefault="00F03C16" w:rsidP="00F03C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16">
              <w:rPr>
                <w:rFonts w:ascii="Times New Roman" w:hAnsi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F03C16" w:rsidRPr="00F03C16" w:rsidRDefault="00F03C16" w:rsidP="00F03C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16">
              <w:rPr>
                <w:rFonts w:ascii="Times New Roman" w:hAnsi="Times New Roman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F03C16" w:rsidRPr="00F03C16" w:rsidRDefault="00F03C16" w:rsidP="00F03C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16">
              <w:rPr>
                <w:rFonts w:ascii="Times New Roman" w:hAnsi="Times New Roman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F03C16" w:rsidRPr="00F03C16" w:rsidRDefault="00F03C16" w:rsidP="00F03C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16">
              <w:rPr>
                <w:rFonts w:ascii="Times New Roman" w:hAnsi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A3233D" w:rsidRPr="00F03C16" w:rsidRDefault="00F03C16" w:rsidP="00F03C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3C16">
              <w:rPr>
                <w:rFonts w:ascii="Times New Roman" w:hAnsi="Times New Roman"/>
                <w:sz w:val="24"/>
                <w:szCs w:val="24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33D" w:rsidRPr="00A1203C" w:rsidRDefault="00A1203C" w:rsidP="00EF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120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Наблюдение и оценка за практические занятия, при выполнении работ по </w:t>
            </w:r>
            <w:r w:rsidR="00EF592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учебной</w:t>
            </w:r>
            <w:r w:rsidRPr="00A1203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практике</w:t>
            </w:r>
          </w:p>
        </w:tc>
      </w:tr>
    </w:tbl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sz w:val="24"/>
          <w:szCs w:val="24"/>
          <w:lang w:eastAsia="ru-RU"/>
        </w:rPr>
      </w:pPr>
    </w:p>
    <w:p w:rsidR="003C6025" w:rsidRPr="009A4D16" w:rsidRDefault="003C6025" w:rsidP="00A120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3C6025" w:rsidRDefault="003C6025" w:rsidP="003C60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A2D8C" w:rsidRPr="00361A05" w:rsidRDefault="002A2D8C" w:rsidP="003C6025">
      <w:pPr>
        <w:pStyle w:val="a5"/>
        <w:tabs>
          <w:tab w:val="left" w:pos="-2552"/>
          <w:tab w:val="left" w:pos="-2410"/>
          <w:tab w:val="left" w:pos="0"/>
        </w:tabs>
        <w:spacing w:after="0"/>
        <w:ind w:left="-709"/>
        <w:jc w:val="center"/>
      </w:pPr>
    </w:p>
    <w:sectPr w:rsidR="002A2D8C" w:rsidRPr="00361A05" w:rsidSect="00361A0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0EE" w:rsidRDefault="00B830EE" w:rsidP="006A7D64">
      <w:pPr>
        <w:spacing w:after="0" w:line="240" w:lineRule="auto"/>
      </w:pPr>
      <w:r>
        <w:separator/>
      </w:r>
    </w:p>
  </w:endnote>
  <w:endnote w:type="continuationSeparator" w:id="0">
    <w:p w:rsidR="00B830EE" w:rsidRDefault="00B830EE" w:rsidP="006A7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9152905"/>
      <w:docPartObj>
        <w:docPartGallery w:val="Page Numbers (Bottom of Page)"/>
        <w:docPartUnique/>
      </w:docPartObj>
    </w:sdtPr>
    <w:sdtEndPr/>
    <w:sdtContent>
      <w:p w:rsidR="00DB2A3D" w:rsidRDefault="0058236A">
        <w:pPr>
          <w:pStyle w:val="ab"/>
          <w:jc w:val="right"/>
        </w:pPr>
        <w:r>
          <w:fldChar w:fldCharType="begin"/>
        </w:r>
        <w:r w:rsidR="00DB2A3D">
          <w:instrText xml:space="preserve"> PAGE   \* MERGEFORMAT </w:instrText>
        </w:r>
        <w:r>
          <w:fldChar w:fldCharType="separate"/>
        </w:r>
        <w:r w:rsidR="00E574A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DB2A3D" w:rsidRDefault="00DB2A3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0EE" w:rsidRDefault="00B830EE" w:rsidP="006A7D64">
      <w:pPr>
        <w:spacing w:after="0" w:line="240" w:lineRule="auto"/>
      </w:pPr>
      <w:r>
        <w:separator/>
      </w:r>
    </w:p>
  </w:footnote>
  <w:footnote w:type="continuationSeparator" w:id="0">
    <w:p w:rsidR="00B830EE" w:rsidRDefault="00B830EE" w:rsidP="006A7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74519B4"/>
    <w:multiLevelType w:val="hybridMultilevel"/>
    <w:tmpl w:val="AAB8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71CC3"/>
    <w:multiLevelType w:val="hybridMultilevel"/>
    <w:tmpl w:val="E36A0326"/>
    <w:lvl w:ilvl="0" w:tplc="26B40C94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702916C0"/>
    <w:multiLevelType w:val="hybridMultilevel"/>
    <w:tmpl w:val="D24A1C20"/>
    <w:lvl w:ilvl="0" w:tplc="620E414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4E5E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80D6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AE1C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3638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B86F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8021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CE6E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524F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D8C"/>
    <w:rsid w:val="0000486C"/>
    <w:rsid w:val="00017187"/>
    <w:rsid w:val="0003702C"/>
    <w:rsid w:val="00051C33"/>
    <w:rsid w:val="00054C83"/>
    <w:rsid w:val="00085F21"/>
    <w:rsid w:val="00095395"/>
    <w:rsid w:val="00096557"/>
    <w:rsid w:val="000A002F"/>
    <w:rsid w:val="000B2571"/>
    <w:rsid w:val="000C6D2D"/>
    <w:rsid w:val="00117114"/>
    <w:rsid w:val="00130CCA"/>
    <w:rsid w:val="001450CD"/>
    <w:rsid w:val="00162F8F"/>
    <w:rsid w:val="001768C7"/>
    <w:rsid w:val="001845C3"/>
    <w:rsid w:val="001A72AE"/>
    <w:rsid w:val="001B6EC3"/>
    <w:rsid w:val="001D033E"/>
    <w:rsid w:val="001F3F61"/>
    <w:rsid w:val="001F4E89"/>
    <w:rsid w:val="001F512A"/>
    <w:rsid w:val="00200D2A"/>
    <w:rsid w:val="002108E9"/>
    <w:rsid w:val="002360B3"/>
    <w:rsid w:val="0024211C"/>
    <w:rsid w:val="00243C17"/>
    <w:rsid w:val="00246FEA"/>
    <w:rsid w:val="00264ADA"/>
    <w:rsid w:val="00270744"/>
    <w:rsid w:val="002771EB"/>
    <w:rsid w:val="00281BEC"/>
    <w:rsid w:val="0028666D"/>
    <w:rsid w:val="002A2D8C"/>
    <w:rsid w:val="0034146F"/>
    <w:rsid w:val="00361A05"/>
    <w:rsid w:val="00361C8A"/>
    <w:rsid w:val="00363780"/>
    <w:rsid w:val="0036505A"/>
    <w:rsid w:val="0036550D"/>
    <w:rsid w:val="003674B7"/>
    <w:rsid w:val="003802E2"/>
    <w:rsid w:val="00387299"/>
    <w:rsid w:val="00391426"/>
    <w:rsid w:val="003C0B9E"/>
    <w:rsid w:val="003C6025"/>
    <w:rsid w:val="003D1DA1"/>
    <w:rsid w:val="003F5D8D"/>
    <w:rsid w:val="004019C1"/>
    <w:rsid w:val="00401EEE"/>
    <w:rsid w:val="00403ED7"/>
    <w:rsid w:val="0043074E"/>
    <w:rsid w:val="00487A00"/>
    <w:rsid w:val="00491163"/>
    <w:rsid w:val="004C3A30"/>
    <w:rsid w:val="004F117C"/>
    <w:rsid w:val="00521831"/>
    <w:rsid w:val="00524293"/>
    <w:rsid w:val="0052431A"/>
    <w:rsid w:val="00524590"/>
    <w:rsid w:val="0055257D"/>
    <w:rsid w:val="0055458D"/>
    <w:rsid w:val="00571388"/>
    <w:rsid w:val="00575BF8"/>
    <w:rsid w:val="0058236A"/>
    <w:rsid w:val="005C7B06"/>
    <w:rsid w:val="00610950"/>
    <w:rsid w:val="006160CF"/>
    <w:rsid w:val="0062517E"/>
    <w:rsid w:val="00637D59"/>
    <w:rsid w:val="00667EC2"/>
    <w:rsid w:val="00672457"/>
    <w:rsid w:val="006756AA"/>
    <w:rsid w:val="0069784A"/>
    <w:rsid w:val="006A371C"/>
    <w:rsid w:val="006A7D64"/>
    <w:rsid w:val="006B2E3F"/>
    <w:rsid w:val="006C22E8"/>
    <w:rsid w:val="006C6BF9"/>
    <w:rsid w:val="006D18AE"/>
    <w:rsid w:val="006D7025"/>
    <w:rsid w:val="007143F1"/>
    <w:rsid w:val="00720658"/>
    <w:rsid w:val="0073017B"/>
    <w:rsid w:val="00735F4E"/>
    <w:rsid w:val="00752131"/>
    <w:rsid w:val="00756A46"/>
    <w:rsid w:val="00773123"/>
    <w:rsid w:val="00791A16"/>
    <w:rsid w:val="007A17DA"/>
    <w:rsid w:val="007D36CC"/>
    <w:rsid w:val="007D4A5A"/>
    <w:rsid w:val="007D5BBA"/>
    <w:rsid w:val="008239F3"/>
    <w:rsid w:val="008413B8"/>
    <w:rsid w:val="00841A64"/>
    <w:rsid w:val="00854706"/>
    <w:rsid w:val="0085552B"/>
    <w:rsid w:val="00855C18"/>
    <w:rsid w:val="00857ED6"/>
    <w:rsid w:val="008726CA"/>
    <w:rsid w:val="00873690"/>
    <w:rsid w:val="008768CD"/>
    <w:rsid w:val="00876D0F"/>
    <w:rsid w:val="00886076"/>
    <w:rsid w:val="008A5921"/>
    <w:rsid w:val="008A59AA"/>
    <w:rsid w:val="008F3C2B"/>
    <w:rsid w:val="00907D79"/>
    <w:rsid w:val="00944A9C"/>
    <w:rsid w:val="00963080"/>
    <w:rsid w:val="0097778A"/>
    <w:rsid w:val="00992490"/>
    <w:rsid w:val="009A7C34"/>
    <w:rsid w:val="009C77B9"/>
    <w:rsid w:val="009D3C8C"/>
    <w:rsid w:val="009E422C"/>
    <w:rsid w:val="009F242D"/>
    <w:rsid w:val="00A05B07"/>
    <w:rsid w:val="00A07D36"/>
    <w:rsid w:val="00A1203C"/>
    <w:rsid w:val="00A3233D"/>
    <w:rsid w:val="00A72330"/>
    <w:rsid w:val="00A72D09"/>
    <w:rsid w:val="00A8260A"/>
    <w:rsid w:val="00A948F1"/>
    <w:rsid w:val="00A9695F"/>
    <w:rsid w:val="00A97717"/>
    <w:rsid w:val="00AA4B7D"/>
    <w:rsid w:val="00AA568F"/>
    <w:rsid w:val="00AA6031"/>
    <w:rsid w:val="00AD0E25"/>
    <w:rsid w:val="00AF723D"/>
    <w:rsid w:val="00B40838"/>
    <w:rsid w:val="00B40BE8"/>
    <w:rsid w:val="00B57CF3"/>
    <w:rsid w:val="00B70505"/>
    <w:rsid w:val="00B72DFF"/>
    <w:rsid w:val="00B830EE"/>
    <w:rsid w:val="00B90B8A"/>
    <w:rsid w:val="00BA24D4"/>
    <w:rsid w:val="00BB64B4"/>
    <w:rsid w:val="00BD11D5"/>
    <w:rsid w:val="00BD1A26"/>
    <w:rsid w:val="00C04D31"/>
    <w:rsid w:val="00C20672"/>
    <w:rsid w:val="00C26C69"/>
    <w:rsid w:val="00C41EF8"/>
    <w:rsid w:val="00C74003"/>
    <w:rsid w:val="00C9320A"/>
    <w:rsid w:val="00C968B0"/>
    <w:rsid w:val="00CA2EBA"/>
    <w:rsid w:val="00CB76DF"/>
    <w:rsid w:val="00CD6A61"/>
    <w:rsid w:val="00CE2A9A"/>
    <w:rsid w:val="00D020F3"/>
    <w:rsid w:val="00D215AD"/>
    <w:rsid w:val="00D241DF"/>
    <w:rsid w:val="00D24C18"/>
    <w:rsid w:val="00D43D0A"/>
    <w:rsid w:val="00D46A7E"/>
    <w:rsid w:val="00D51F80"/>
    <w:rsid w:val="00D57546"/>
    <w:rsid w:val="00D64CCD"/>
    <w:rsid w:val="00D83EB1"/>
    <w:rsid w:val="00D93A4A"/>
    <w:rsid w:val="00D97322"/>
    <w:rsid w:val="00DA5FF0"/>
    <w:rsid w:val="00DB2A3D"/>
    <w:rsid w:val="00DB3544"/>
    <w:rsid w:val="00DB36B7"/>
    <w:rsid w:val="00DB4DD9"/>
    <w:rsid w:val="00DE2C48"/>
    <w:rsid w:val="00DE5E0F"/>
    <w:rsid w:val="00E00F98"/>
    <w:rsid w:val="00E25343"/>
    <w:rsid w:val="00E33C65"/>
    <w:rsid w:val="00E42141"/>
    <w:rsid w:val="00E50EFF"/>
    <w:rsid w:val="00E54EE3"/>
    <w:rsid w:val="00E574A8"/>
    <w:rsid w:val="00E65620"/>
    <w:rsid w:val="00E85CA1"/>
    <w:rsid w:val="00E915B2"/>
    <w:rsid w:val="00E94047"/>
    <w:rsid w:val="00EA3CE6"/>
    <w:rsid w:val="00EB5F82"/>
    <w:rsid w:val="00ED4220"/>
    <w:rsid w:val="00ED5C23"/>
    <w:rsid w:val="00EE4DC7"/>
    <w:rsid w:val="00EE55D4"/>
    <w:rsid w:val="00EE6FA0"/>
    <w:rsid w:val="00EE7557"/>
    <w:rsid w:val="00EF5920"/>
    <w:rsid w:val="00F00314"/>
    <w:rsid w:val="00F03C16"/>
    <w:rsid w:val="00F06256"/>
    <w:rsid w:val="00F1161F"/>
    <w:rsid w:val="00F20823"/>
    <w:rsid w:val="00F57A5A"/>
    <w:rsid w:val="00F66ABD"/>
    <w:rsid w:val="00F70AEC"/>
    <w:rsid w:val="00F81E21"/>
    <w:rsid w:val="00F82846"/>
    <w:rsid w:val="00FB6528"/>
    <w:rsid w:val="00FF19EE"/>
    <w:rsid w:val="00FF7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AF77D"/>
  <w15:docId w15:val="{05A62C46-15AD-4541-9E66-4457B4B8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D8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9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rsid w:val="002A2D8C"/>
    <w:pPr>
      <w:ind w:left="283" w:hanging="283"/>
      <w:contextualSpacing/>
    </w:pPr>
  </w:style>
  <w:style w:type="paragraph" w:styleId="2">
    <w:name w:val="List 2"/>
    <w:basedOn w:val="a"/>
    <w:uiPriority w:val="99"/>
    <w:rsid w:val="002A2D8C"/>
    <w:pPr>
      <w:ind w:left="566" w:hanging="283"/>
      <w:contextualSpacing/>
    </w:pPr>
  </w:style>
  <w:style w:type="paragraph" w:styleId="a4">
    <w:name w:val="Normal (Web)"/>
    <w:basedOn w:val="a"/>
    <w:uiPriority w:val="99"/>
    <w:unhideWhenUsed/>
    <w:rsid w:val="00AA60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1D03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aliases w:val="текст,Основной текст 1,Основной текст 1 Знак Знак Знак,Основной текст 1 Знак"/>
    <w:basedOn w:val="a"/>
    <w:link w:val="a6"/>
    <w:rsid w:val="00DA5FF0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5"/>
    <w:rsid w:val="00DA5F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C04D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uiPriority w:val="99"/>
    <w:rsid w:val="00672457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7D64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7D64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09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9D3C8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D3C8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D3C8C"/>
    <w:rPr>
      <w:rFonts w:ascii="Calibri" w:eastAsia="Times New Roman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D3C8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D3C8C"/>
    <w:rPr>
      <w:rFonts w:ascii="Calibri" w:eastAsia="Times New Roman" w:hAnsi="Calibri" w:cs="Times New Roman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D3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D3C8C"/>
    <w:rPr>
      <w:rFonts w:ascii="Segoe UI" w:eastAsia="Times New Roman" w:hAnsi="Segoe UI" w:cs="Segoe UI"/>
      <w:sz w:val="18"/>
      <w:szCs w:val="18"/>
    </w:rPr>
  </w:style>
  <w:style w:type="paragraph" w:styleId="af4">
    <w:name w:val="List Paragraph"/>
    <w:basedOn w:val="a"/>
    <w:uiPriority w:val="34"/>
    <w:qFormat/>
    <w:rsid w:val="0062517E"/>
    <w:pPr>
      <w:ind w:left="720"/>
      <w:contextualSpacing/>
    </w:pPr>
  </w:style>
  <w:style w:type="paragraph" w:styleId="af5">
    <w:name w:val="No Spacing"/>
    <w:uiPriority w:val="1"/>
    <w:qFormat/>
    <w:rsid w:val="00361A0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vaga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78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sab.com/ru/ru/" TargetMode="External"/><Relationship Id="rId10" Type="http://schemas.openxmlformats.org/officeDocument/2006/relationships/hyperlink" Target="https://znanium.com/catalog/product/10563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varka.duk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6C3F9-5B89-4950-B17A-5BB4D3625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9</Pages>
  <Words>2468</Words>
  <Characters>14073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131</cp:revision>
  <cp:lastPrinted>2021-11-12T13:32:00Z</cp:lastPrinted>
  <dcterms:created xsi:type="dcterms:W3CDTF">2019-03-26T18:38:00Z</dcterms:created>
  <dcterms:modified xsi:type="dcterms:W3CDTF">2022-10-12T15:04:00Z</dcterms:modified>
</cp:coreProperties>
</file>