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4D0" w:rsidRDefault="00F41FCB">
      <w:pPr>
        <w:rPr>
          <w:rFonts w:ascii="Times New Roman" w:hAnsi="Times New Roman" w:cs="Times New Roman"/>
          <w:sz w:val="26"/>
          <w:szCs w:val="26"/>
        </w:rPr>
      </w:pPr>
      <w:bookmarkStart w:id="0" w:name="_GoBack"/>
      <w:r w:rsidRPr="00F41FCB">
        <w:rPr>
          <w:rFonts w:ascii="Times New Roman" w:hAnsi="Times New Roman" w:cs="Times New Roman"/>
          <w:noProof/>
          <w:sz w:val="26"/>
          <w:szCs w:val="26"/>
          <w:lang w:eastAsia="ru-RU"/>
        </w:rPr>
        <w:drawing>
          <wp:inline distT="0" distB="0" distL="0" distR="0">
            <wp:extent cx="6300064" cy="8589523"/>
            <wp:effectExtent l="0" t="0" r="0" b="0"/>
            <wp:docPr id="2" name="Рисунок 2" descr="C:\Users\Сварка\Desktop\сканы сварщик 23\сканы тит СР\СР ОУД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15.jpg"/>
                    <pic:cNvPicPr>
                      <a:picLocks noChangeAspect="1" noChangeArrowheads="1"/>
                    </pic:cNvPicPr>
                  </pic:nvPicPr>
                  <pic:blipFill rotWithShape="1">
                    <a:blip r:embed="rId6">
                      <a:extLst>
                        <a:ext uri="{28A0092B-C50C-407E-A947-70E740481C1C}">
                          <a14:useLocalDpi xmlns:a14="http://schemas.microsoft.com/office/drawing/2010/main" val="0"/>
                        </a:ext>
                      </a:extLst>
                    </a:blip>
                    <a:srcRect b="1652"/>
                    <a:stretch/>
                  </pic:blipFill>
                  <pic:spPr bwMode="auto">
                    <a:xfrm>
                      <a:off x="0" y="0"/>
                      <a:ext cx="6300470" cy="8590077"/>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F314D0">
        <w:rPr>
          <w:rFonts w:ascii="Times New Roman" w:hAnsi="Times New Roman" w:cs="Times New Roman"/>
          <w:sz w:val="26"/>
          <w:szCs w:val="26"/>
        </w:rPr>
        <w:br w:type="page"/>
      </w:r>
    </w:p>
    <w:p w:rsidR="00E32A07" w:rsidRPr="00E32A07" w:rsidRDefault="00E32A07" w:rsidP="00E32A07">
      <w:pPr>
        <w:ind w:firstLine="708"/>
        <w:jc w:val="both"/>
        <w:rPr>
          <w:rFonts w:ascii="Times New Roman" w:hAnsi="Times New Roman" w:cs="Times New Roman"/>
          <w:sz w:val="26"/>
          <w:szCs w:val="26"/>
        </w:rPr>
      </w:pPr>
      <w:r w:rsidRPr="00E32A07">
        <w:rPr>
          <w:rFonts w:ascii="Times New Roman" w:hAnsi="Times New Roman" w:cs="Times New Roman"/>
          <w:sz w:val="26"/>
          <w:szCs w:val="26"/>
        </w:rPr>
        <w:lastRenderedPageBreak/>
        <w:t>Методические указания разработаны на основе:</w:t>
      </w:r>
    </w:p>
    <w:p w:rsidR="00E32A07" w:rsidRPr="00E32A07" w:rsidRDefault="00E32A07" w:rsidP="00225C6D">
      <w:pPr>
        <w:jc w:val="both"/>
        <w:rPr>
          <w:rFonts w:ascii="Times New Roman" w:hAnsi="Times New Roman" w:cs="Times New Roman"/>
          <w:sz w:val="26"/>
          <w:szCs w:val="26"/>
        </w:rPr>
      </w:pPr>
      <w:r w:rsidRPr="00E32A07">
        <w:rPr>
          <w:rFonts w:ascii="Times New Roman" w:hAnsi="Times New Roman" w:cs="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E32A07" w:rsidRPr="00E32A07" w:rsidRDefault="00E32A07" w:rsidP="00E32A07">
      <w:pPr>
        <w:jc w:val="both"/>
        <w:rPr>
          <w:rFonts w:ascii="Times New Roman" w:hAnsi="Times New Roman" w:cs="Times New Roman"/>
          <w:sz w:val="26"/>
          <w:szCs w:val="26"/>
        </w:rPr>
      </w:pPr>
      <w:r w:rsidRPr="00E32A07">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r w:rsidR="00225C6D">
        <w:rPr>
          <w:rFonts w:ascii="Times New Roman" w:hAnsi="Times New Roman" w:cs="Times New Roman"/>
          <w:sz w:val="26"/>
          <w:szCs w:val="26"/>
        </w:rPr>
        <w:t>, 2023 г.</w:t>
      </w:r>
      <w:r w:rsidRPr="00E32A07">
        <w:rPr>
          <w:rFonts w:ascii="Times New Roman" w:hAnsi="Times New Roman" w:cs="Times New Roman"/>
          <w:sz w:val="26"/>
          <w:szCs w:val="26"/>
        </w:rPr>
        <w:t>;</w:t>
      </w:r>
    </w:p>
    <w:p w:rsidR="00E32A07" w:rsidRDefault="00E32A07" w:rsidP="00E32A07">
      <w:pPr>
        <w:jc w:val="both"/>
        <w:rPr>
          <w:rFonts w:ascii="Times New Roman" w:hAnsi="Times New Roman" w:cs="Times New Roman"/>
          <w:sz w:val="26"/>
          <w:szCs w:val="26"/>
        </w:rPr>
      </w:pPr>
      <w:r w:rsidRPr="00E32A07">
        <w:rPr>
          <w:rFonts w:ascii="Times New Roman" w:hAnsi="Times New Roman" w:cs="Times New Roman"/>
          <w:sz w:val="26"/>
          <w:szCs w:val="26"/>
        </w:rPr>
        <w:t xml:space="preserve">- рабочей программы учебной дисциплины </w:t>
      </w:r>
      <w:r w:rsidR="00225C6D">
        <w:rPr>
          <w:rFonts w:ascii="Times New Roman" w:hAnsi="Times New Roman" w:cs="Times New Roman"/>
          <w:sz w:val="26"/>
          <w:szCs w:val="26"/>
        </w:rPr>
        <w:t>ОУД 15.</w:t>
      </w:r>
      <w:r w:rsidRPr="00E32A07">
        <w:rPr>
          <w:rFonts w:ascii="Times New Roman" w:hAnsi="Times New Roman" w:cs="Times New Roman"/>
          <w:sz w:val="26"/>
          <w:szCs w:val="26"/>
        </w:rPr>
        <w:t xml:space="preserve"> Основы проектной деятельности</w:t>
      </w:r>
      <w:r w:rsidR="00225C6D">
        <w:rPr>
          <w:rFonts w:ascii="Times New Roman" w:hAnsi="Times New Roman" w:cs="Times New Roman"/>
          <w:sz w:val="26"/>
          <w:szCs w:val="26"/>
        </w:rPr>
        <w:t>, 2023г</w:t>
      </w:r>
      <w:r w:rsidRPr="00E32A07">
        <w:rPr>
          <w:rFonts w:ascii="Times New Roman" w:hAnsi="Times New Roman" w:cs="Times New Roman"/>
          <w:sz w:val="26"/>
          <w:szCs w:val="26"/>
        </w:rPr>
        <w:t>.</w:t>
      </w:r>
      <w:r w:rsidR="00225C6D">
        <w:rPr>
          <w:rFonts w:ascii="Times New Roman" w:hAnsi="Times New Roman" w:cs="Times New Roman"/>
          <w:sz w:val="26"/>
          <w:szCs w:val="26"/>
        </w:rPr>
        <w:t>;</w:t>
      </w:r>
    </w:p>
    <w:p w:rsidR="00225C6D" w:rsidRPr="00F80C10" w:rsidRDefault="00225C6D" w:rsidP="00225C6D">
      <w:pPr>
        <w:spacing w:after="0" w:line="240" w:lineRule="auto"/>
        <w:jc w:val="both"/>
        <w:rPr>
          <w:rFonts w:ascii="Times New Roman" w:hAnsi="Times New Roman" w:cs="Times New Roman"/>
          <w:sz w:val="26"/>
          <w:szCs w:val="26"/>
        </w:rPr>
      </w:pPr>
      <w:r w:rsidRPr="00F80C10">
        <w:rPr>
          <w:rFonts w:ascii="Times New Roman" w:hAnsi="Times New Roman" w:cs="Times New Roman"/>
          <w:sz w:val="26"/>
          <w:szCs w:val="26"/>
        </w:rPr>
        <w:t>-</w:t>
      </w:r>
      <w:r>
        <w:rPr>
          <w:rFonts w:ascii="Times New Roman" w:hAnsi="Times New Roman" w:cs="Times New Roman"/>
          <w:sz w:val="26"/>
          <w:szCs w:val="26"/>
        </w:rPr>
        <w:t xml:space="preserve"> </w:t>
      </w:r>
      <w:r w:rsidRPr="00F80C10">
        <w:rPr>
          <w:rFonts w:ascii="Times New Roman" w:hAnsi="Times New Roman" w:cs="Times New Roman"/>
          <w:sz w:val="26"/>
          <w:szCs w:val="26"/>
        </w:rPr>
        <w:t>рабочей программы воспитания по профессии 15.01.05. Сварщик (ручной и частично механизированной сварки (наплавки), 2023 г.</w:t>
      </w:r>
    </w:p>
    <w:p w:rsidR="00225C6D" w:rsidRPr="00E32A07" w:rsidRDefault="00225C6D" w:rsidP="00E32A07">
      <w:pPr>
        <w:jc w:val="both"/>
        <w:rPr>
          <w:rFonts w:ascii="Times New Roman" w:hAnsi="Times New Roman" w:cs="Times New Roman"/>
          <w:b/>
          <w:sz w:val="26"/>
          <w:szCs w:val="26"/>
          <w:u w:val="single"/>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b/>
          <w:bCs/>
          <w:sz w:val="26"/>
          <w:szCs w:val="26"/>
          <w:lang w:eastAsia="ru-RU"/>
        </w:rPr>
        <w:t>Разработчик:</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«Казанский политехнический колледж»</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225C6D" w:rsidP="00012DE9">
      <w:pPr>
        <w:spacing w:after="15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E32A07" w:rsidRPr="00E32A07" w:rsidRDefault="00E32A07" w:rsidP="00E32A07">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E32A07">
        <w:rPr>
          <w:rFonts w:ascii="Times New Roman" w:eastAsia="Times New Roman" w:hAnsi="Times New Roman" w:cs="Times New Roman"/>
          <w:b/>
          <w:bCs/>
          <w:color w:val="000000"/>
          <w:sz w:val="26"/>
          <w:szCs w:val="26"/>
          <w:lang w:eastAsia="ru-RU" w:bidi="ru-RU"/>
        </w:rPr>
        <w:t>СОДЕРЖАНИЕ</w:t>
      </w:r>
    </w:p>
    <w:p w:rsidR="00E32A07" w:rsidRPr="00E32A07" w:rsidRDefault="00E32A07" w:rsidP="00E32A07">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6</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9</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Критерии оценивания</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21</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32A07">
              <w:rPr>
                <w:rFonts w:ascii="Times New Roman" w:eastAsia="Times New Roman" w:hAnsi="Times New Roman" w:cs="Times New Roman"/>
                <w:color w:val="000000"/>
                <w:sz w:val="26"/>
                <w:szCs w:val="26"/>
                <w:lang w:eastAsia="ru-RU" w:bidi="ru-RU"/>
              </w:rPr>
              <w:tab/>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5.</w:t>
            </w: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25</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 xml:space="preserve">Приложение </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26</w:t>
            </w:r>
          </w:p>
        </w:tc>
      </w:tr>
    </w:tbl>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32A07" w:rsidRPr="00E32A07" w:rsidRDefault="00E32A07" w:rsidP="00E32A07">
      <w:pPr>
        <w:spacing w:after="0" w:line="240" w:lineRule="auto"/>
        <w:jc w:val="both"/>
        <w:rPr>
          <w:rFonts w:ascii="Times New Roman" w:eastAsia="Calibri" w:hAnsi="Times New Roman" w:cs="Times New Roman"/>
          <w:b/>
          <w:bCs/>
          <w:sz w:val="26"/>
          <w:szCs w:val="26"/>
        </w:rPr>
      </w:pPr>
    </w:p>
    <w:p w:rsidR="00E32A07" w:rsidRPr="00E32A07" w:rsidRDefault="00E32A07" w:rsidP="00E32A07">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br w:type="page"/>
      </w:r>
    </w:p>
    <w:p w:rsidR="00E32A07" w:rsidRPr="00E32A07" w:rsidRDefault="00E32A07" w:rsidP="00E32A07">
      <w:pPr>
        <w:numPr>
          <w:ilvl w:val="0"/>
          <w:numId w:val="49"/>
        </w:numPr>
        <w:spacing w:after="0" w:line="240" w:lineRule="auto"/>
        <w:contextualSpacing/>
        <w:jc w:val="center"/>
        <w:rPr>
          <w:rFonts w:ascii="Times New Roman" w:eastAsia="Times New Roman" w:hAnsi="Times New Roman" w:cs="Times New Roman"/>
          <w:b/>
          <w:bCs/>
          <w:sz w:val="26"/>
          <w:szCs w:val="26"/>
          <w:lang w:eastAsia="ru-RU"/>
        </w:rPr>
      </w:pPr>
      <w:r w:rsidRPr="00E32A07">
        <w:rPr>
          <w:rFonts w:ascii="Times New Roman" w:eastAsia="Times New Roman" w:hAnsi="Times New Roman" w:cs="Times New Roman"/>
          <w:b/>
          <w:bCs/>
          <w:sz w:val="26"/>
          <w:szCs w:val="26"/>
          <w:lang w:eastAsia="ru-RU"/>
        </w:rPr>
        <w:lastRenderedPageBreak/>
        <w:t>Пояснительная записка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00225C6D">
        <w:rPr>
          <w:rFonts w:ascii="Times New Roman" w:eastAsia="Calibri" w:hAnsi="Times New Roman" w:cs="Times New Roman"/>
          <w:sz w:val="26"/>
          <w:szCs w:val="26"/>
        </w:rPr>
        <w:t xml:space="preserve">ОУД 15 </w:t>
      </w:r>
      <w:r w:rsidRPr="00E32A07">
        <w:rPr>
          <w:rFonts w:ascii="Times New Roman" w:eastAsia="Calibri" w:hAnsi="Times New Roman" w:cs="Times New Roman"/>
          <w:sz w:val="26"/>
          <w:szCs w:val="26"/>
        </w:rPr>
        <w:t xml:space="preserve">Основы проектной деятельности разработаны с целью </w:t>
      </w:r>
      <w:r w:rsidRPr="00E32A07">
        <w:rPr>
          <w:rFonts w:ascii="Times New Roman" w:eastAsia="Calibri" w:hAnsi="Times New Roman" w:cs="Times New Roman"/>
          <w:bCs/>
          <w:sz w:val="26"/>
          <w:szCs w:val="26"/>
        </w:rPr>
        <w:t xml:space="preserve">формирования у </w:t>
      </w:r>
      <w:r w:rsidRPr="00E32A07">
        <w:rPr>
          <w:rFonts w:ascii="Times New Roman" w:eastAsia="Calibri" w:hAnsi="Times New Roman" w:cs="Times New Roman"/>
          <w:sz w:val="26"/>
          <w:szCs w:val="26"/>
        </w:rPr>
        <w:t>обучающихся</w:t>
      </w:r>
      <w:r w:rsidRPr="00E32A07">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2A07" w:rsidRPr="00E32A07" w:rsidRDefault="00E32A07" w:rsidP="00E32A07">
      <w:pPr>
        <w:spacing w:after="0" w:line="240" w:lineRule="auto"/>
        <w:ind w:firstLine="720"/>
        <w:rPr>
          <w:rFonts w:ascii="Times New Roman" w:eastAsia="Calibri" w:hAnsi="Times New Roman" w:cs="Times New Roman"/>
          <w:sz w:val="26"/>
          <w:szCs w:val="26"/>
        </w:rPr>
      </w:pPr>
      <w:r w:rsidRPr="00E32A07">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32A07" w:rsidRPr="00E32A07" w:rsidRDefault="00E32A07" w:rsidP="00E32A07">
      <w:pPr>
        <w:spacing w:after="0" w:line="240" w:lineRule="auto"/>
        <w:ind w:firstLine="720"/>
        <w:rPr>
          <w:rFonts w:ascii="Times New Roman" w:eastAsia="Calibri" w:hAnsi="Times New Roman" w:cs="Times New Roman"/>
          <w:b/>
          <w:bCs/>
          <w:sz w:val="26"/>
          <w:szCs w:val="26"/>
        </w:rPr>
      </w:pPr>
      <w:r w:rsidRPr="00E32A07">
        <w:rPr>
          <w:rFonts w:ascii="Times New Roman" w:eastAsia="Calibri" w:hAnsi="Times New Roman" w:cs="Times New Roman"/>
          <w:sz w:val="26"/>
          <w:szCs w:val="26"/>
        </w:rPr>
        <w:t xml:space="preserve">В результате выполнения </w:t>
      </w:r>
      <w:r w:rsidRPr="00E32A07">
        <w:rPr>
          <w:rFonts w:ascii="Times New Roman" w:eastAsia="Calibri" w:hAnsi="Times New Roman" w:cs="Times New Roman"/>
          <w:sz w:val="26"/>
          <w:szCs w:val="26"/>
          <w:lang w:eastAsia="ru-RU"/>
        </w:rPr>
        <w:t xml:space="preserve">внеаудиторной самостоятельной работы </w:t>
      </w:r>
      <w:r w:rsidRPr="00E32A07">
        <w:rPr>
          <w:rFonts w:ascii="Times New Roman" w:eastAsia="Calibri" w:hAnsi="Times New Roman" w:cs="Times New Roman"/>
          <w:sz w:val="26"/>
          <w:szCs w:val="26"/>
        </w:rPr>
        <w:t xml:space="preserve">у обучающегося формируются и закрепляются следующие </w:t>
      </w:r>
      <w:r w:rsidRPr="00E32A07">
        <w:rPr>
          <w:rFonts w:ascii="Times New Roman" w:eastAsia="Calibri" w:hAnsi="Times New Roman" w:cs="Times New Roman"/>
          <w:b/>
          <w:bCs/>
          <w:sz w:val="26"/>
          <w:szCs w:val="26"/>
        </w:rPr>
        <w:t>знания:</w:t>
      </w:r>
    </w:p>
    <w:p w:rsidR="00225C6D" w:rsidRPr="00225C6D" w:rsidRDefault="00225C6D" w:rsidP="00225C6D">
      <w:pPr>
        <w:pStyle w:val="a3"/>
        <w:spacing w:before="0" w:beforeAutospacing="0" w:after="0" w:afterAutospacing="0"/>
        <w:contextualSpacing/>
        <w:jc w:val="both"/>
        <w:rPr>
          <w:color w:val="000000"/>
        </w:rPr>
      </w:pPr>
      <w:r w:rsidRPr="00225C6D">
        <w:rPr>
          <w:sz w:val="26"/>
          <w:szCs w:val="26"/>
        </w:rPr>
        <w:t xml:space="preserve">- </w:t>
      </w:r>
      <w:r w:rsidRPr="00225C6D">
        <w:rPr>
          <w:color w:val="000000"/>
        </w:rPr>
        <w:t xml:space="preserve">основы методологии исследовательской и проектной деятельности; </w:t>
      </w:r>
    </w:p>
    <w:p w:rsidR="00225C6D" w:rsidRPr="00225C6D" w:rsidRDefault="00225C6D" w:rsidP="00225C6D">
      <w:pPr>
        <w:pStyle w:val="a3"/>
        <w:spacing w:before="0" w:beforeAutospacing="0" w:after="0" w:afterAutospacing="0"/>
        <w:contextualSpacing/>
        <w:jc w:val="both"/>
        <w:rPr>
          <w:rStyle w:val="21"/>
          <w:b w:val="0"/>
          <w:bCs w:val="0"/>
        </w:rPr>
      </w:pPr>
      <w:r w:rsidRPr="00225C6D">
        <w:rPr>
          <w:color w:val="000000"/>
        </w:rPr>
        <w:t>- структуру и правила оформления исследовательской и проектной работы;</w:t>
      </w:r>
    </w:p>
    <w:p w:rsidR="00225C6D" w:rsidRDefault="00E32A07" w:rsidP="00225C6D">
      <w:pPr>
        <w:pStyle w:val="a4"/>
        <w:jc w:val="both"/>
        <w:rPr>
          <w:sz w:val="26"/>
          <w:szCs w:val="26"/>
        </w:rPr>
      </w:pPr>
      <w:r w:rsidRPr="00E32A07">
        <w:rPr>
          <w:b/>
          <w:sz w:val="26"/>
          <w:szCs w:val="26"/>
        </w:rPr>
        <w:t>Умения:</w:t>
      </w:r>
      <w:r w:rsidRPr="00E32A07">
        <w:rPr>
          <w:sz w:val="26"/>
          <w:szCs w:val="26"/>
        </w:rPr>
        <w:t xml:space="preserve"> </w:t>
      </w:r>
    </w:p>
    <w:p w:rsidR="00225C6D" w:rsidRPr="00225C6D" w:rsidRDefault="00225C6D" w:rsidP="00225C6D">
      <w:pPr>
        <w:pStyle w:val="a4"/>
        <w:jc w:val="both"/>
        <w:rPr>
          <w:color w:val="000000"/>
        </w:rPr>
      </w:pPr>
      <w:r w:rsidRPr="00225C6D">
        <w:rPr>
          <w:sz w:val="26"/>
          <w:szCs w:val="26"/>
        </w:rPr>
        <w:t xml:space="preserve">- </w:t>
      </w:r>
      <w:r w:rsidRPr="00225C6D">
        <w:rPr>
          <w:color w:val="000000"/>
        </w:rPr>
        <w:t>формулировать тему исследовательской и проектной работы, доказывать ее актуальность;</w:t>
      </w:r>
    </w:p>
    <w:p w:rsidR="00225C6D" w:rsidRPr="00225C6D" w:rsidRDefault="00225C6D" w:rsidP="00225C6D">
      <w:pPr>
        <w:pStyle w:val="a4"/>
        <w:jc w:val="both"/>
        <w:rPr>
          <w:color w:val="000000"/>
        </w:rPr>
      </w:pPr>
      <w:r w:rsidRPr="00225C6D">
        <w:rPr>
          <w:color w:val="000000"/>
        </w:rPr>
        <w:t xml:space="preserve">-  составлять индивидуальный план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выделять объект и предмет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определять цель и задачи исследовательской и проектной работы; </w:t>
      </w:r>
    </w:p>
    <w:p w:rsidR="00225C6D" w:rsidRPr="00225C6D" w:rsidRDefault="00225C6D" w:rsidP="00225C6D">
      <w:pPr>
        <w:pStyle w:val="a4"/>
        <w:jc w:val="both"/>
        <w:rPr>
          <w:color w:val="000000"/>
        </w:rPr>
      </w:pPr>
      <w:r w:rsidRPr="00225C6D">
        <w:rPr>
          <w:color w:val="000000"/>
        </w:rPr>
        <w:t xml:space="preserve">-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225C6D" w:rsidRPr="00225C6D" w:rsidRDefault="00225C6D" w:rsidP="00225C6D">
      <w:pPr>
        <w:pStyle w:val="a4"/>
        <w:jc w:val="both"/>
        <w:rPr>
          <w:color w:val="000000"/>
        </w:rPr>
      </w:pPr>
      <w:r w:rsidRPr="00225C6D">
        <w:rPr>
          <w:color w:val="000000"/>
        </w:rPr>
        <w:t xml:space="preserve">- выбирать и применять на практике методы исследовательской деятельности адекватные задачам исследования; </w:t>
      </w:r>
    </w:p>
    <w:p w:rsidR="00225C6D" w:rsidRPr="00225C6D" w:rsidRDefault="00225C6D" w:rsidP="00225C6D">
      <w:pPr>
        <w:pStyle w:val="a4"/>
        <w:jc w:val="both"/>
        <w:rPr>
          <w:color w:val="000000"/>
          <w:sz w:val="26"/>
          <w:szCs w:val="26"/>
        </w:rPr>
      </w:pPr>
      <w:r w:rsidRPr="00225C6D">
        <w:rPr>
          <w:color w:val="000000"/>
        </w:rPr>
        <w:t>- оформлять теоретические и экспериментальные результаты исследовательской и проектной работы; рецензировать чужую исследовательскую или проектную работы.</w:t>
      </w:r>
    </w:p>
    <w:p w:rsidR="00E32A07" w:rsidRPr="00E32A07" w:rsidRDefault="00E32A07" w:rsidP="00225C6D">
      <w:pPr>
        <w:pStyle w:val="a4"/>
        <w:jc w:val="both"/>
        <w:rPr>
          <w:color w:val="000000"/>
          <w:sz w:val="26"/>
          <w:szCs w:val="26"/>
        </w:rPr>
      </w:pPr>
      <w:r w:rsidRPr="00E32A07">
        <w:rPr>
          <w:sz w:val="26"/>
          <w:szCs w:val="26"/>
        </w:rPr>
        <w:t xml:space="preserve">Выпускник, освоивший ППКРС, должен обладать </w:t>
      </w:r>
      <w:r w:rsidRPr="00E32A07">
        <w:rPr>
          <w:b/>
          <w:sz w:val="26"/>
          <w:szCs w:val="26"/>
          <w:u w:val="single"/>
        </w:rPr>
        <w:t>общими компетенциями</w:t>
      </w:r>
      <w:r w:rsidRPr="00E32A07">
        <w:rPr>
          <w:sz w:val="26"/>
          <w:szCs w:val="26"/>
        </w:rPr>
        <w:t>, включающими в себя способность:</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01.</w:t>
      </w:r>
      <w:r w:rsidRPr="00F80C10">
        <w:rPr>
          <w:rFonts w:ascii="Times New Roman" w:eastAsia="Andale Sans UI" w:hAnsi="Times New Roman" w:cs="Times New Roman"/>
          <w:kern w:val="3"/>
          <w:sz w:val="26"/>
          <w:szCs w:val="26"/>
          <w:lang w:eastAsia="ja-JP" w:bidi="fa-IR"/>
        </w:rPr>
        <w:t xml:space="preserve"> Выбирать способы решения задач профессиональной деятельности применительно к различным контекстам;</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02.</w:t>
      </w:r>
      <w:r w:rsidRPr="00F80C10">
        <w:rPr>
          <w:rFonts w:ascii="Times New Roman" w:eastAsia="Andale Sans UI" w:hAnsi="Times New Roman" w:cs="Times New Roman"/>
          <w:kern w:val="3"/>
          <w:sz w:val="26"/>
          <w:szCs w:val="26"/>
          <w:lang w:eastAsia="ja-JP" w:bidi="fa-IR"/>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03.</w:t>
      </w:r>
      <w:r w:rsidRPr="00F80C10">
        <w:rPr>
          <w:rFonts w:ascii="Times New Roman" w:eastAsia="Andale Sans UI" w:hAnsi="Times New Roman" w:cs="Times New Roman"/>
          <w:kern w:val="3"/>
          <w:sz w:val="26"/>
          <w:szCs w:val="26"/>
          <w:lang w:eastAsia="ja-JP" w:bidi="fa-IR"/>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25C6D" w:rsidRPr="00F80C10" w:rsidRDefault="00225C6D" w:rsidP="00225C6D">
      <w:pPr>
        <w:spacing w:after="0" w:line="240" w:lineRule="auto"/>
        <w:ind w:firstLine="709"/>
        <w:jc w:val="both"/>
        <w:rPr>
          <w:rFonts w:ascii="Times New Roman" w:eastAsia="Andale Sans UI" w:hAnsi="Times New Roman" w:cs="Times New Roman"/>
          <w:kern w:val="3"/>
          <w:sz w:val="26"/>
          <w:szCs w:val="26"/>
          <w:lang w:eastAsia="ja-JP" w:bidi="fa-IR"/>
        </w:rPr>
      </w:pPr>
      <w:r w:rsidRPr="00225C6D">
        <w:rPr>
          <w:rFonts w:ascii="Times New Roman" w:eastAsia="Andale Sans UI" w:hAnsi="Times New Roman" w:cs="Times New Roman"/>
          <w:b/>
          <w:kern w:val="3"/>
          <w:sz w:val="26"/>
          <w:szCs w:val="26"/>
          <w:lang w:eastAsia="ja-JP" w:bidi="fa-IR"/>
        </w:rPr>
        <w:t>ОК 04.</w:t>
      </w:r>
      <w:r w:rsidRPr="00F80C10">
        <w:rPr>
          <w:rFonts w:ascii="Times New Roman" w:eastAsia="Andale Sans UI" w:hAnsi="Times New Roman" w:cs="Times New Roman"/>
          <w:kern w:val="3"/>
          <w:sz w:val="26"/>
          <w:szCs w:val="26"/>
          <w:lang w:eastAsia="ja-JP" w:bidi="fa-IR"/>
        </w:rPr>
        <w:t xml:space="preserve"> Эффективно взаимодействовать и работать в коллективе и команде;</w:t>
      </w:r>
    </w:p>
    <w:p w:rsidR="00225C6D" w:rsidRPr="007A6945" w:rsidRDefault="00225C6D" w:rsidP="00225C6D">
      <w:pPr>
        <w:spacing w:after="0" w:line="240" w:lineRule="auto"/>
        <w:ind w:firstLine="709"/>
        <w:jc w:val="both"/>
        <w:rPr>
          <w:rStyle w:val="210pt"/>
          <w:rFonts w:eastAsiaTheme="minorHAnsi"/>
          <w:sz w:val="26"/>
          <w:szCs w:val="26"/>
          <w:lang w:eastAsia="ar-SA"/>
        </w:rPr>
      </w:pPr>
      <w:r w:rsidRPr="007A6945">
        <w:rPr>
          <w:rFonts w:ascii="Times New Roman" w:hAnsi="Times New Roman" w:cs="Times New Roman"/>
          <w:bCs/>
          <w:sz w:val="26"/>
          <w:szCs w:val="26"/>
        </w:rPr>
        <w:t xml:space="preserve">Выпускник, освоивший программу </w:t>
      </w:r>
      <w:r>
        <w:rPr>
          <w:rFonts w:ascii="Times New Roman" w:hAnsi="Times New Roman" w:cs="Times New Roman"/>
          <w:bCs/>
          <w:sz w:val="26"/>
          <w:szCs w:val="26"/>
        </w:rPr>
        <w:t>ОУД 15</w:t>
      </w:r>
      <w:r w:rsidRPr="007A6945">
        <w:rPr>
          <w:rFonts w:ascii="Times New Roman" w:hAnsi="Times New Roman" w:cs="Times New Roman"/>
          <w:bCs/>
          <w:sz w:val="26"/>
          <w:szCs w:val="26"/>
        </w:rPr>
        <w:t xml:space="preserve"> Основы проектной деятельности, должен обладать </w:t>
      </w:r>
      <w:r w:rsidRPr="00225C6D">
        <w:rPr>
          <w:rFonts w:ascii="Times New Roman" w:hAnsi="Times New Roman" w:cs="Times New Roman"/>
          <w:b/>
          <w:bCs/>
          <w:sz w:val="26"/>
          <w:szCs w:val="26"/>
          <w:u w:val="single"/>
        </w:rPr>
        <w:t>личностными результатами</w:t>
      </w:r>
      <w:r w:rsidRPr="007A6945">
        <w:rPr>
          <w:rFonts w:ascii="Times New Roman" w:hAnsi="Times New Roman" w:cs="Times New Roman"/>
          <w:bCs/>
          <w:sz w:val="26"/>
          <w:szCs w:val="26"/>
        </w:rPr>
        <w:t xml:space="preserve"> в соответствии с рабочей программой воспитания </w:t>
      </w:r>
      <w:r w:rsidRPr="00F80C10">
        <w:rPr>
          <w:rFonts w:ascii="Times New Roman" w:hAnsi="Times New Roman" w:cs="Times New Roman"/>
          <w:bCs/>
          <w:sz w:val="26"/>
          <w:szCs w:val="26"/>
        </w:rPr>
        <w:t>по профессиям 15.01.05. Сварщик (ручной и частично мех</w:t>
      </w:r>
      <w:r>
        <w:rPr>
          <w:rFonts w:ascii="Times New Roman" w:hAnsi="Times New Roman" w:cs="Times New Roman"/>
          <w:bCs/>
          <w:sz w:val="26"/>
          <w:szCs w:val="26"/>
        </w:rPr>
        <w:t>анизированной сварки (наплавки)</w:t>
      </w:r>
      <w:r w:rsidRPr="007A6945">
        <w:rPr>
          <w:rFonts w:ascii="Times New Roman" w:hAnsi="Times New Roman" w:cs="Times New Roman"/>
          <w:color w:val="000000"/>
          <w:sz w:val="26"/>
          <w:szCs w:val="26"/>
        </w:rPr>
        <w:t>:</w:t>
      </w:r>
    </w:p>
    <w:p w:rsidR="00225C6D" w:rsidRPr="007A6945" w:rsidRDefault="00225C6D" w:rsidP="00225C6D">
      <w:pPr>
        <w:pStyle w:val="Standard"/>
        <w:ind w:firstLine="709"/>
        <w:jc w:val="both"/>
        <w:rPr>
          <w:rFonts w:cs="Times New Roman"/>
          <w:b/>
          <w:sz w:val="26"/>
          <w:szCs w:val="26"/>
        </w:rPr>
      </w:pPr>
      <w:r w:rsidRPr="007A6945">
        <w:rPr>
          <w:rFonts w:cs="Times New Roman"/>
          <w:b/>
          <w:sz w:val="26"/>
          <w:szCs w:val="26"/>
        </w:rPr>
        <w:t>ЛР</w:t>
      </w:r>
      <w:r>
        <w:rPr>
          <w:rFonts w:cs="Times New Roman"/>
          <w:b/>
          <w:sz w:val="26"/>
          <w:szCs w:val="26"/>
          <w:lang w:val="ru-RU"/>
        </w:rPr>
        <w:t xml:space="preserve"> </w:t>
      </w:r>
      <w:r w:rsidRPr="007A6945">
        <w:rPr>
          <w:rFonts w:cs="Times New Roman"/>
          <w:b/>
          <w:sz w:val="26"/>
          <w:szCs w:val="26"/>
        </w:rPr>
        <w:t>3</w:t>
      </w:r>
      <w:r w:rsidRPr="007A6945">
        <w:rPr>
          <w:rFonts w:cs="Times New Roman"/>
          <w:sz w:val="26"/>
          <w:szCs w:val="26"/>
          <w:lang w:val="ru-RU"/>
        </w:rPr>
        <w:t xml:space="preserve"> Осознающий значимость системного познания мира, критического осмысления накопленного опыта.</w:t>
      </w:r>
    </w:p>
    <w:p w:rsidR="00225C6D" w:rsidRPr="007A6945" w:rsidRDefault="00225C6D" w:rsidP="00225C6D">
      <w:pPr>
        <w:pStyle w:val="Standard"/>
        <w:ind w:firstLine="709"/>
        <w:jc w:val="both"/>
        <w:rPr>
          <w:rFonts w:cs="Times New Roman"/>
          <w:b/>
          <w:sz w:val="26"/>
          <w:szCs w:val="26"/>
        </w:rPr>
      </w:pPr>
      <w:r w:rsidRPr="007A6945">
        <w:rPr>
          <w:rFonts w:cs="Times New Roman"/>
          <w:b/>
          <w:sz w:val="26"/>
          <w:szCs w:val="26"/>
        </w:rPr>
        <w:t>ЛР</w:t>
      </w:r>
      <w:r>
        <w:rPr>
          <w:rFonts w:cs="Times New Roman"/>
          <w:b/>
          <w:sz w:val="26"/>
          <w:szCs w:val="26"/>
          <w:lang w:val="ru-RU"/>
        </w:rPr>
        <w:t xml:space="preserve"> </w:t>
      </w:r>
      <w:r w:rsidRPr="007A6945">
        <w:rPr>
          <w:rFonts w:cs="Times New Roman"/>
          <w:b/>
          <w:sz w:val="26"/>
          <w:szCs w:val="26"/>
        </w:rPr>
        <w:t>5</w:t>
      </w:r>
      <w:r w:rsidRPr="007A6945">
        <w:rPr>
          <w:rFonts w:cs="Times New Roman"/>
          <w:sz w:val="26"/>
          <w:szCs w:val="26"/>
          <w:lang w:val="ru-RU"/>
        </w:rPr>
        <w:t xml:space="preserve"> Занимающий активную гражданскую позицию избирателя, волонтера, общественного деятеля.</w:t>
      </w:r>
    </w:p>
    <w:p w:rsidR="00225C6D" w:rsidRPr="007A6945" w:rsidRDefault="00225C6D" w:rsidP="00225C6D">
      <w:pPr>
        <w:pStyle w:val="TableParagraph"/>
        <w:ind w:left="0" w:firstLine="709"/>
        <w:jc w:val="both"/>
        <w:rPr>
          <w:sz w:val="26"/>
          <w:szCs w:val="26"/>
        </w:rPr>
      </w:pPr>
      <w:r w:rsidRPr="007A6945">
        <w:rPr>
          <w:b/>
          <w:sz w:val="26"/>
          <w:szCs w:val="26"/>
        </w:rPr>
        <w:t>ЛР</w:t>
      </w:r>
      <w:r>
        <w:rPr>
          <w:b/>
          <w:sz w:val="26"/>
          <w:szCs w:val="26"/>
        </w:rPr>
        <w:t xml:space="preserve"> </w:t>
      </w:r>
      <w:r w:rsidRPr="007A6945">
        <w:rPr>
          <w:b/>
          <w:sz w:val="26"/>
          <w:szCs w:val="26"/>
        </w:rPr>
        <w:t>8</w:t>
      </w:r>
      <w:r>
        <w:rPr>
          <w:sz w:val="26"/>
          <w:szCs w:val="26"/>
        </w:rPr>
        <w:t xml:space="preserve"> </w:t>
      </w:r>
      <w:r w:rsidRPr="007A6945">
        <w:rPr>
          <w:sz w:val="26"/>
          <w:szCs w:val="26"/>
        </w:rPr>
        <w:t xml:space="preserve">Готовый соответствовать ожиданиям работодателей: </w:t>
      </w:r>
      <w:proofErr w:type="spellStart"/>
      <w:r w:rsidRPr="007A6945">
        <w:rPr>
          <w:sz w:val="26"/>
          <w:szCs w:val="26"/>
        </w:rPr>
        <w:t>проектно</w:t>
      </w:r>
      <w:proofErr w:type="spellEnd"/>
      <w:r w:rsidRPr="007A6945">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7A6945">
        <w:rPr>
          <w:sz w:val="26"/>
          <w:szCs w:val="26"/>
        </w:rPr>
        <w:lastRenderedPageBreak/>
        <w:t>нацеленный на достижение поставленных целей; демонстрирующий профессиональную жизнестойкость.</w:t>
      </w:r>
    </w:p>
    <w:p w:rsidR="00225C6D" w:rsidRPr="007A6945" w:rsidRDefault="00225C6D" w:rsidP="00225C6D">
      <w:pPr>
        <w:pStyle w:val="Standard"/>
        <w:ind w:firstLine="709"/>
        <w:jc w:val="both"/>
        <w:rPr>
          <w:rFonts w:cs="Times New Roman"/>
          <w:sz w:val="26"/>
          <w:szCs w:val="26"/>
          <w:lang w:val="ru-RU"/>
        </w:rPr>
      </w:pPr>
      <w:r w:rsidRPr="007A6945">
        <w:rPr>
          <w:rFonts w:cs="Times New Roman"/>
          <w:b/>
          <w:sz w:val="26"/>
          <w:szCs w:val="26"/>
        </w:rPr>
        <w:t>ЛР</w:t>
      </w:r>
      <w:r w:rsidRPr="007A6945">
        <w:rPr>
          <w:rFonts w:cs="Times New Roman"/>
          <w:b/>
          <w:spacing w:val="-3"/>
          <w:sz w:val="26"/>
          <w:szCs w:val="26"/>
        </w:rPr>
        <w:t xml:space="preserve"> 12</w:t>
      </w:r>
      <w:r>
        <w:rPr>
          <w:rFonts w:cs="Times New Roman"/>
          <w:b/>
          <w:spacing w:val="-3"/>
          <w:sz w:val="26"/>
          <w:szCs w:val="26"/>
          <w:lang w:val="ru-RU"/>
        </w:rPr>
        <w:t xml:space="preserve"> </w:t>
      </w:r>
      <w:proofErr w:type="spellStart"/>
      <w:r>
        <w:rPr>
          <w:rFonts w:cs="Times New Roman"/>
          <w:sz w:val="26"/>
          <w:szCs w:val="26"/>
        </w:rPr>
        <w:t>Способный</w:t>
      </w:r>
      <w:proofErr w:type="spellEnd"/>
      <w:r>
        <w:rPr>
          <w:rFonts w:cs="Times New Roman"/>
          <w:sz w:val="26"/>
          <w:szCs w:val="26"/>
        </w:rPr>
        <w:t xml:space="preserve"> </w:t>
      </w:r>
      <w:proofErr w:type="spellStart"/>
      <w:r w:rsidRPr="007A6945">
        <w:rPr>
          <w:rFonts w:cs="Times New Roman"/>
          <w:sz w:val="26"/>
          <w:szCs w:val="26"/>
        </w:rPr>
        <w:t>искать</w:t>
      </w:r>
      <w:proofErr w:type="spellEnd"/>
      <w:r w:rsidRPr="007A6945">
        <w:rPr>
          <w:rFonts w:cs="Times New Roman"/>
          <w:sz w:val="26"/>
          <w:szCs w:val="26"/>
        </w:rPr>
        <w:t xml:space="preserve"> </w:t>
      </w:r>
      <w:proofErr w:type="spellStart"/>
      <w:r w:rsidRPr="007A6945">
        <w:rPr>
          <w:rFonts w:cs="Times New Roman"/>
          <w:sz w:val="26"/>
          <w:szCs w:val="26"/>
        </w:rPr>
        <w:t>нужные</w:t>
      </w:r>
      <w:proofErr w:type="spellEnd"/>
      <w:r w:rsidRPr="007A6945">
        <w:rPr>
          <w:rFonts w:cs="Times New Roman"/>
          <w:sz w:val="26"/>
          <w:szCs w:val="26"/>
        </w:rPr>
        <w:t xml:space="preserve"> </w:t>
      </w:r>
      <w:proofErr w:type="spellStart"/>
      <w:r w:rsidRPr="007A6945">
        <w:rPr>
          <w:rFonts w:cs="Times New Roman"/>
          <w:sz w:val="26"/>
          <w:szCs w:val="26"/>
        </w:rPr>
        <w:t>источники</w:t>
      </w:r>
      <w:proofErr w:type="spellEnd"/>
      <w:r w:rsidRPr="007A6945">
        <w:rPr>
          <w:rFonts w:cs="Times New Roman"/>
          <w:sz w:val="26"/>
          <w:szCs w:val="26"/>
        </w:rPr>
        <w:t xml:space="preserve"> </w:t>
      </w:r>
      <w:proofErr w:type="spellStart"/>
      <w:r w:rsidRPr="007A6945">
        <w:rPr>
          <w:rFonts w:cs="Times New Roman"/>
          <w:sz w:val="26"/>
          <w:szCs w:val="26"/>
        </w:rPr>
        <w:t>информац</w:t>
      </w:r>
      <w:r>
        <w:rPr>
          <w:rFonts w:cs="Times New Roman"/>
          <w:sz w:val="26"/>
          <w:szCs w:val="26"/>
        </w:rPr>
        <w:t>ии</w:t>
      </w:r>
      <w:proofErr w:type="spellEnd"/>
      <w:r>
        <w:rPr>
          <w:rFonts w:cs="Times New Roman"/>
          <w:sz w:val="26"/>
          <w:szCs w:val="26"/>
        </w:rPr>
        <w:t xml:space="preserve"> и </w:t>
      </w:r>
      <w:proofErr w:type="spellStart"/>
      <w:r>
        <w:rPr>
          <w:rFonts w:cs="Times New Roman"/>
          <w:sz w:val="26"/>
          <w:szCs w:val="26"/>
        </w:rPr>
        <w:t>данные</w:t>
      </w:r>
      <w:proofErr w:type="spellEnd"/>
      <w:r>
        <w:rPr>
          <w:rFonts w:cs="Times New Roman"/>
          <w:sz w:val="26"/>
          <w:szCs w:val="26"/>
        </w:rPr>
        <w:t xml:space="preserve">, </w:t>
      </w:r>
      <w:proofErr w:type="spellStart"/>
      <w:r>
        <w:rPr>
          <w:rFonts w:cs="Times New Roman"/>
          <w:sz w:val="26"/>
          <w:szCs w:val="26"/>
        </w:rPr>
        <w:t>генерировать</w:t>
      </w:r>
      <w:proofErr w:type="spellEnd"/>
      <w:r>
        <w:rPr>
          <w:rFonts w:cs="Times New Roman"/>
          <w:sz w:val="26"/>
          <w:szCs w:val="26"/>
        </w:rPr>
        <w:t xml:space="preserve"> </w:t>
      </w:r>
      <w:proofErr w:type="spellStart"/>
      <w:r>
        <w:rPr>
          <w:rFonts w:cs="Times New Roman"/>
          <w:sz w:val="26"/>
          <w:szCs w:val="26"/>
        </w:rPr>
        <w:t>новые</w:t>
      </w:r>
      <w:proofErr w:type="spellEnd"/>
      <w:r>
        <w:rPr>
          <w:rFonts w:cs="Times New Roman"/>
          <w:sz w:val="26"/>
          <w:szCs w:val="26"/>
        </w:rPr>
        <w:t xml:space="preserve"> </w:t>
      </w:r>
      <w:proofErr w:type="spellStart"/>
      <w:r>
        <w:rPr>
          <w:rFonts w:cs="Times New Roman"/>
          <w:sz w:val="26"/>
          <w:szCs w:val="26"/>
        </w:rPr>
        <w:t>идеи</w:t>
      </w:r>
      <w:proofErr w:type="spellEnd"/>
      <w:r>
        <w:rPr>
          <w:rFonts w:cs="Times New Roman"/>
          <w:sz w:val="26"/>
          <w:szCs w:val="26"/>
        </w:rPr>
        <w:t xml:space="preserve"> </w:t>
      </w:r>
      <w:proofErr w:type="spellStart"/>
      <w:r>
        <w:rPr>
          <w:rFonts w:cs="Times New Roman"/>
          <w:sz w:val="26"/>
          <w:szCs w:val="26"/>
        </w:rPr>
        <w:t>для</w:t>
      </w:r>
      <w:proofErr w:type="spellEnd"/>
      <w:r>
        <w:rPr>
          <w:rFonts w:cs="Times New Roman"/>
          <w:sz w:val="26"/>
          <w:szCs w:val="26"/>
        </w:rPr>
        <w:t xml:space="preserve"> </w:t>
      </w:r>
      <w:proofErr w:type="spellStart"/>
      <w:r>
        <w:rPr>
          <w:rFonts w:cs="Times New Roman"/>
          <w:sz w:val="26"/>
          <w:szCs w:val="26"/>
        </w:rPr>
        <w:t>решения</w:t>
      </w:r>
      <w:proofErr w:type="spellEnd"/>
      <w:r>
        <w:rPr>
          <w:rFonts w:cs="Times New Roman"/>
          <w:sz w:val="26"/>
          <w:szCs w:val="26"/>
        </w:rPr>
        <w:t xml:space="preserve"> </w:t>
      </w:r>
      <w:proofErr w:type="spellStart"/>
      <w:r>
        <w:rPr>
          <w:rFonts w:cs="Times New Roman"/>
          <w:sz w:val="26"/>
          <w:szCs w:val="26"/>
        </w:rPr>
        <w:t>задач</w:t>
      </w:r>
      <w:proofErr w:type="spellEnd"/>
      <w:r>
        <w:rPr>
          <w:rFonts w:cs="Times New Roman"/>
          <w:sz w:val="26"/>
          <w:szCs w:val="26"/>
        </w:rPr>
        <w:t xml:space="preserve"> </w:t>
      </w:r>
      <w:proofErr w:type="spellStart"/>
      <w:r w:rsidRPr="007A6945">
        <w:rPr>
          <w:rFonts w:cs="Times New Roman"/>
          <w:sz w:val="26"/>
          <w:szCs w:val="26"/>
        </w:rPr>
        <w:t>цифровой</w:t>
      </w:r>
      <w:proofErr w:type="spellEnd"/>
      <w:r w:rsidRPr="007A6945">
        <w:rPr>
          <w:rFonts w:cs="Times New Roman"/>
          <w:sz w:val="26"/>
          <w:szCs w:val="26"/>
        </w:rPr>
        <w:t xml:space="preserve"> </w:t>
      </w:r>
      <w:proofErr w:type="spellStart"/>
      <w:r w:rsidRPr="007A6945">
        <w:rPr>
          <w:rFonts w:cs="Times New Roman"/>
          <w:sz w:val="26"/>
          <w:szCs w:val="26"/>
        </w:rPr>
        <w:t>экономики</w:t>
      </w:r>
      <w:proofErr w:type="spellEnd"/>
      <w:r w:rsidRPr="007A6945">
        <w:rPr>
          <w:rFonts w:cs="Times New Roman"/>
          <w:sz w:val="26"/>
          <w:szCs w:val="26"/>
        </w:rPr>
        <w:t xml:space="preserve">, </w:t>
      </w:r>
      <w:proofErr w:type="spellStart"/>
      <w:r w:rsidRPr="007A6945">
        <w:rPr>
          <w:rFonts w:cs="Times New Roman"/>
          <w:sz w:val="26"/>
          <w:szCs w:val="26"/>
        </w:rPr>
        <w:t>перестраивать</w:t>
      </w:r>
      <w:proofErr w:type="spellEnd"/>
      <w:r w:rsidRPr="007A6945">
        <w:rPr>
          <w:rFonts w:cs="Times New Roman"/>
          <w:sz w:val="26"/>
          <w:szCs w:val="26"/>
        </w:rPr>
        <w:t xml:space="preserve"> </w:t>
      </w:r>
      <w:proofErr w:type="spellStart"/>
      <w:r w:rsidRPr="007A6945">
        <w:rPr>
          <w:rFonts w:cs="Times New Roman"/>
          <w:sz w:val="26"/>
          <w:szCs w:val="26"/>
        </w:rPr>
        <w:t>сложившиеся</w:t>
      </w:r>
      <w:proofErr w:type="spellEnd"/>
      <w:r w:rsidRPr="007A6945">
        <w:rPr>
          <w:rFonts w:cs="Times New Roman"/>
          <w:sz w:val="26"/>
          <w:szCs w:val="26"/>
        </w:rPr>
        <w:t xml:space="preserve"> </w:t>
      </w:r>
      <w:proofErr w:type="spellStart"/>
      <w:r w:rsidRPr="007A6945">
        <w:rPr>
          <w:rFonts w:cs="Times New Roman"/>
          <w:sz w:val="26"/>
          <w:szCs w:val="26"/>
        </w:rPr>
        <w:t>способы</w:t>
      </w:r>
      <w:proofErr w:type="spellEnd"/>
      <w:r w:rsidRPr="007A6945">
        <w:rPr>
          <w:rFonts w:cs="Times New Roman"/>
          <w:sz w:val="26"/>
          <w:szCs w:val="26"/>
        </w:rPr>
        <w:t xml:space="preserve"> </w:t>
      </w:r>
      <w:proofErr w:type="spellStart"/>
      <w:r w:rsidRPr="007A6945">
        <w:rPr>
          <w:rFonts w:cs="Times New Roman"/>
          <w:sz w:val="26"/>
          <w:szCs w:val="26"/>
        </w:rPr>
        <w:t>решения</w:t>
      </w:r>
      <w:proofErr w:type="spellEnd"/>
      <w:r w:rsidRPr="007A6945">
        <w:rPr>
          <w:rFonts w:cs="Times New Roman"/>
          <w:sz w:val="26"/>
          <w:szCs w:val="26"/>
        </w:rPr>
        <w:t xml:space="preserve"> </w:t>
      </w:r>
      <w:proofErr w:type="spellStart"/>
      <w:r w:rsidRPr="007A6945">
        <w:rPr>
          <w:rFonts w:cs="Times New Roman"/>
          <w:sz w:val="26"/>
          <w:szCs w:val="26"/>
        </w:rPr>
        <w:t>задач</w:t>
      </w:r>
      <w:proofErr w:type="spellEnd"/>
      <w:r w:rsidRPr="007A6945">
        <w:rPr>
          <w:rFonts w:cs="Times New Roman"/>
          <w:sz w:val="26"/>
          <w:szCs w:val="26"/>
        </w:rPr>
        <w:t xml:space="preserve">, </w:t>
      </w:r>
      <w:proofErr w:type="spellStart"/>
      <w:r w:rsidRPr="007A6945">
        <w:rPr>
          <w:rFonts w:cs="Times New Roman"/>
          <w:sz w:val="26"/>
          <w:szCs w:val="26"/>
        </w:rPr>
        <w:t>выдвигать</w:t>
      </w:r>
      <w:proofErr w:type="spellEnd"/>
      <w:r w:rsidRPr="007A6945">
        <w:rPr>
          <w:rFonts w:cs="Times New Roman"/>
          <w:sz w:val="26"/>
          <w:szCs w:val="26"/>
        </w:rPr>
        <w:t xml:space="preserve"> </w:t>
      </w:r>
      <w:proofErr w:type="spellStart"/>
      <w:r w:rsidRPr="007A6945">
        <w:rPr>
          <w:rFonts w:cs="Times New Roman"/>
          <w:sz w:val="26"/>
          <w:szCs w:val="26"/>
        </w:rPr>
        <w:t>альтернативные</w:t>
      </w:r>
      <w:proofErr w:type="spellEnd"/>
      <w:r w:rsidRPr="007A6945">
        <w:rPr>
          <w:rFonts w:cs="Times New Roman"/>
          <w:sz w:val="26"/>
          <w:szCs w:val="26"/>
        </w:rPr>
        <w:t xml:space="preserve"> </w:t>
      </w:r>
      <w:proofErr w:type="spellStart"/>
      <w:r w:rsidRPr="007A6945">
        <w:rPr>
          <w:rFonts w:cs="Times New Roman"/>
          <w:sz w:val="26"/>
          <w:szCs w:val="26"/>
        </w:rPr>
        <w:t>варианты</w:t>
      </w:r>
      <w:proofErr w:type="spellEnd"/>
      <w:r w:rsidRPr="007A6945">
        <w:rPr>
          <w:rFonts w:cs="Times New Roman"/>
          <w:sz w:val="26"/>
          <w:szCs w:val="26"/>
        </w:rPr>
        <w:t xml:space="preserve"> </w:t>
      </w:r>
      <w:proofErr w:type="spellStart"/>
      <w:r w:rsidRPr="007A6945">
        <w:rPr>
          <w:rFonts w:cs="Times New Roman"/>
          <w:sz w:val="26"/>
          <w:szCs w:val="26"/>
        </w:rPr>
        <w:t>действий</w:t>
      </w:r>
      <w:proofErr w:type="spellEnd"/>
      <w:r w:rsidRPr="007A6945">
        <w:rPr>
          <w:rFonts w:cs="Times New Roman"/>
          <w:sz w:val="26"/>
          <w:szCs w:val="26"/>
        </w:rPr>
        <w:t xml:space="preserve"> с </w:t>
      </w:r>
      <w:proofErr w:type="spellStart"/>
      <w:r w:rsidRPr="007A6945">
        <w:rPr>
          <w:rFonts w:cs="Times New Roman"/>
          <w:sz w:val="26"/>
          <w:szCs w:val="26"/>
        </w:rPr>
        <w:t>целью</w:t>
      </w:r>
      <w:proofErr w:type="spellEnd"/>
      <w:r w:rsidRPr="007A6945">
        <w:rPr>
          <w:rFonts w:cs="Times New Roman"/>
          <w:sz w:val="26"/>
          <w:szCs w:val="26"/>
        </w:rPr>
        <w:t xml:space="preserve"> </w:t>
      </w:r>
      <w:proofErr w:type="spellStart"/>
      <w:r w:rsidRPr="007A6945">
        <w:rPr>
          <w:rFonts w:cs="Times New Roman"/>
          <w:sz w:val="26"/>
          <w:szCs w:val="26"/>
        </w:rPr>
        <w:t>выработки</w:t>
      </w:r>
      <w:proofErr w:type="spellEnd"/>
      <w:r w:rsidRPr="007A6945">
        <w:rPr>
          <w:rFonts w:cs="Times New Roman"/>
          <w:sz w:val="26"/>
          <w:szCs w:val="26"/>
        </w:rPr>
        <w:t xml:space="preserve"> </w:t>
      </w:r>
      <w:proofErr w:type="spellStart"/>
      <w:r w:rsidRPr="007A6945">
        <w:rPr>
          <w:rFonts w:cs="Times New Roman"/>
          <w:sz w:val="26"/>
          <w:szCs w:val="26"/>
        </w:rPr>
        <w:t>новых</w:t>
      </w:r>
      <w:proofErr w:type="spellEnd"/>
      <w:r w:rsidRPr="007A6945">
        <w:rPr>
          <w:rFonts w:cs="Times New Roman"/>
          <w:sz w:val="26"/>
          <w:szCs w:val="26"/>
        </w:rPr>
        <w:t xml:space="preserve"> </w:t>
      </w:r>
      <w:proofErr w:type="spellStart"/>
      <w:r w:rsidRPr="007A6945">
        <w:rPr>
          <w:rFonts w:cs="Times New Roman"/>
          <w:sz w:val="26"/>
          <w:szCs w:val="26"/>
        </w:rPr>
        <w:t>оптимальных</w:t>
      </w:r>
      <w:proofErr w:type="spellEnd"/>
      <w:r w:rsidRPr="007A6945">
        <w:rPr>
          <w:rFonts w:cs="Times New Roman"/>
          <w:sz w:val="26"/>
          <w:szCs w:val="26"/>
        </w:rPr>
        <w:t xml:space="preserve"> </w:t>
      </w:r>
      <w:proofErr w:type="spellStart"/>
      <w:r w:rsidRPr="007A6945">
        <w:rPr>
          <w:rFonts w:cs="Times New Roman"/>
          <w:sz w:val="26"/>
          <w:szCs w:val="26"/>
        </w:rPr>
        <w:t>алгоритмов</w:t>
      </w:r>
      <w:proofErr w:type="spellEnd"/>
      <w:r w:rsidRPr="007A6945">
        <w:rPr>
          <w:rFonts w:cs="Times New Roman"/>
          <w:sz w:val="26"/>
          <w:szCs w:val="26"/>
        </w:rPr>
        <w:t xml:space="preserve">; </w:t>
      </w:r>
      <w:proofErr w:type="spellStart"/>
      <w:r w:rsidRPr="007A6945">
        <w:rPr>
          <w:rFonts w:cs="Times New Roman"/>
          <w:sz w:val="26"/>
          <w:szCs w:val="26"/>
        </w:rPr>
        <w:t>позиционирующий</w:t>
      </w:r>
      <w:proofErr w:type="spellEnd"/>
      <w:r w:rsidRPr="007A6945">
        <w:rPr>
          <w:rFonts w:cs="Times New Roman"/>
          <w:sz w:val="26"/>
          <w:szCs w:val="26"/>
        </w:rPr>
        <w:t xml:space="preserve"> </w:t>
      </w:r>
      <w:proofErr w:type="spellStart"/>
      <w:r w:rsidRPr="007A6945">
        <w:rPr>
          <w:rFonts w:cs="Times New Roman"/>
          <w:sz w:val="26"/>
          <w:szCs w:val="26"/>
        </w:rPr>
        <w:t>себя</w:t>
      </w:r>
      <w:proofErr w:type="spellEnd"/>
      <w:r w:rsidRPr="007A6945">
        <w:rPr>
          <w:rFonts w:cs="Times New Roman"/>
          <w:sz w:val="26"/>
          <w:szCs w:val="26"/>
        </w:rPr>
        <w:t xml:space="preserve"> в </w:t>
      </w:r>
      <w:proofErr w:type="spellStart"/>
      <w:r w:rsidRPr="007A6945">
        <w:rPr>
          <w:rFonts w:cs="Times New Roman"/>
          <w:sz w:val="26"/>
          <w:szCs w:val="26"/>
        </w:rPr>
        <w:t>сети</w:t>
      </w:r>
      <w:proofErr w:type="spellEnd"/>
      <w:r w:rsidRPr="007A6945">
        <w:rPr>
          <w:rFonts w:cs="Times New Roman"/>
          <w:sz w:val="26"/>
          <w:szCs w:val="26"/>
        </w:rPr>
        <w:t xml:space="preserve"> </w:t>
      </w:r>
      <w:proofErr w:type="spellStart"/>
      <w:r w:rsidRPr="007A6945">
        <w:rPr>
          <w:rFonts w:cs="Times New Roman"/>
          <w:sz w:val="26"/>
          <w:szCs w:val="26"/>
        </w:rPr>
        <w:t>как</w:t>
      </w:r>
      <w:proofErr w:type="spellEnd"/>
      <w:r w:rsidRPr="007A6945">
        <w:rPr>
          <w:rFonts w:cs="Times New Roman"/>
          <w:sz w:val="26"/>
          <w:szCs w:val="26"/>
        </w:rPr>
        <w:t xml:space="preserve"> </w:t>
      </w:r>
      <w:proofErr w:type="spellStart"/>
      <w:r w:rsidRPr="007A6945">
        <w:rPr>
          <w:rFonts w:cs="Times New Roman"/>
          <w:sz w:val="26"/>
          <w:szCs w:val="26"/>
        </w:rPr>
        <w:t>результативный</w:t>
      </w:r>
      <w:proofErr w:type="spellEnd"/>
      <w:r w:rsidRPr="007A6945">
        <w:rPr>
          <w:rFonts w:cs="Times New Roman"/>
          <w:sz w:val="26"/>
          <w:szCs w:val="26"/>
        </w:rPr>
        <w:t xml:space="preserve"> и </w:t>
      </w:r>
      <w:proofErr w:type="spellStart"/>
      <w:r w:rsidRPr="007A6945">
        <w:rPr>
          <w:rFonts w:cs="Times New Roman"/>
          <w:sz w:val="26"/>
          <w:szCs w:val="26"/>
        </w:rPr>
        <w:t>привлекательный</w:t>
      </w:r>
      <w:proofErr w:type="spellEnd"/>
      <w:r w:rsidRPr="007A6945">
        <w:rPr>
          <w:rFonts w:cs="Times New Roman"/>
          <w:sz w:val="26"/>
          <w:szCs w:val="26"/>
        </w:rPr>
        <w:t xml:space="preserve"> </w:t>
      </w:r>
      <w:proofErr w:type="spellStart"/>
      <w:r w:rsidRPr="007A6945">
        <w:rPr>
          <w:rFonts w:cs="Times New Roman"/>
          <w:sz w:val="26"/>
          <w:szCs w:val="26"/>
        </w:rPr>
        <w:t>участник</w:t>
      </w:r>
      <w:proofErr w:type="spellEnd"/>
      <w:r w:rsidRPr="007A6945">
        <w:rPr>
          <w:rFonts w:cs="Times New Roman"/>
          <w:sz w:val="26"/>
          <w:szCs w:val="26"/>
        </w:rPr>
        <w:t xml:space="preserve"> </w:t>
      </w:r>
      <w:proofErr w:type="spellStart"/>
      <w:r w:rsidRPr="007A6945">
        <w:rPr>
          <w:rFonts w:cs="Times New Roman"/>
          <w:sz w:val="26"/>
          <w:szCs w:val="26"/>
        </w:rPr>
        <w:t>трудовых</w:t>
      </w:r>
      <w:proofErr w:type="spellEnd"/>
      <w:r w:rsidRPr="007A6945">
        <w:rPr>
          <w:rFonts w:cs="Times New Roman"/>
          <w:sz w:val="26"/>
          <w:szCs w:val="26"/>
        </w:rPr>
        <w:t xml:space="preserve"> </w:t>
      </w:r>
      <w:proofErr w:type="spellStart"/>
      <w:r w:rsidRPr="007A6945">
        <w:rPr>
          <w:rFonts w:cs="Times New Roman"/>
          <w:sz w:val="26"/>
          <w:szCs w:val="26"/>
        </w:rPr>
        <w:t>отношений</w:t>
      </w:r>
      <w:proofErr w:type="spellEnd"/>
    </w:p>
    <w:p w:rsidR="00E32A07" w:rsidRPr="00E32A07" w:rsidRDefault="00E32A07" w:rsidP="00E32A07">
      <w:pPr>
        <w:spacing w:after="0" w:line="240" w:lineRule="auto"/>
        <w:rPr>
          <w:rFonts w:ascii="Times New Roman" w:hAnsi="Times New Roman" w:cs="Times New Roman"/>
          <w:i/>
          <w:color w:val="000000"/>
          <w:sz w:val="26"/>
          <w:szCs w:val="26"/>
        </w:rPr>
      </w:pPr>
    </w:p>
    <w:p w:rsidR="00E32A07" w:rsidRPr="00E32A07" w:rsidRDefault="00E32A07" w:rsidP="00E32A07">
      <w:pPr>
        <w:numPr>
          <w:ilvl w:val="0"/>
          <w:numId w:val="49"/>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E32A07">
        <w:rPr>
          <w:rFonts w:ascii="Times New Roman" w:eastAsia="Calibri" w:hAnsi="Times New Roman" w:cs="Times New Roman"/>
          <w:b/>
          <w:sz w:val="26"/>
          <w:szCs w:val="26"/>
          <w:lang w:eastAsia="ru-RU"/>
        </w:rPr>
        <w:t xml:space="preserve">Планирование </w:t>
      </w:r>
      <w:r w:rsidRPr="00E32A07">
        <w:rPr>
          <w:rFonts w:ascii="Times New Roman" w:eastAsia="Calibri" w:hAnsi="Times New Roman" w:cs="Times New Roman"/>
          <w:b/>
          <w:bCs/>
          <w:sz w:val="26"/>
          <w:szCs w:val="26"/>
          <w:lang w:eastAsia="ru-RU"/>
        </w:rPr>
        <w:t>внеаудиторной самостоятельной работы</w:t>
      </w:r>
    </w:p>
    <w:tbl>
      <w:tblPr>
        <w:tblStyle w:val="a6"/>
        <w:tblW w:w="10215" w:type="dxa"/>
        <w:tblLook w:val="04A0" w:firstRow="1" w:lastRow="0" w:firstColumn="1" w:lastColumn="0" w:noHBand="0" w:noVBand="1"/>
      </w:tblPr>
      <w:tblGrid>
        <w:gridCol w:w="815"/>
        <w:gridCol w:w="2622"/>
        <w:gridCol w:w="1029"/>
        <w:gridCol w:w="3897"/>
        <w:gridCol w:w="1852"/>
      </w:tblGrid>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№п/п</w:t>
            </w:r>
          </w:p>
        </w:tc>
        <w:tc>
          <w:tcPr>
            <w:tcW w:w="2622" w:type="dxa"/>
          </w:tcPr>
          <w:p w:rsidR="00E32A07" w:rsidRPr="00E32A07" w:rsidRDefault="00E32A07" w:rsidP="00690B8B">
            <w:pPr>
              <w:pStyle w:val="a3"/>
              <w:spacing w:before="0" w:beforeAutospacing="0" w:after="0" w:afterAutospacing="0"/>
              <w:rPr>
                <w:sz w:val="26"/>
                <w:szCs w:val="26"/>
              </w:rPr>
            </w:pPr>
            <w:r w:rsidRPr="00E32A07">
              <w:rPr>
                <w:sz w:val="26"/>
                <w:szCs w:val="26"/>
              </w:rPr>
              <w:t>Тема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Кол-во часов</w:t>
            </w:r>
          </w:p>
        </w:tc>
        <w:tc>
          <w:tcPr>
            <w:tcW w:w="3897" w:type="dxa"/>
          </w:tcPr>
          <w:p w:rsidR="00E32A07" w:rsidRPr="00E32A07" w:rsidRDefault="00E32A07" w:rsidP="00690B8B">
            <w:pPr>
              <w:pStyle w:val="a3"/>
              <w:spacing w:before="0" w:beforeAutospacing="0" w:after="0" w:afterAutospacing="0"/>
              <w:rPr>
                <w:sz w:val="26"/>
                <w:szCs w:val="26"/>
              </w:rPr>
            </w:pPr>
            <w:r w:rsidRPr="00E32A07">
              <w:rPr>
                <w:sz w:val="26"/>
                <w:szCs w:val="26"/>
              </w:rPr>
              <w:t>Вид самостоятельной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Результат работы</w:t>
            </w:r>
          </w:p>
          <w:p w:rsidR="00E32A07" w:rsidRPr="00E32A07" w:rsidRDefault="00E32A07" w:rsidP="00690B8B">
            <w:pPr>
              <w:pStyle w:val="a3"/>
              <w:spacing w:before="0" w:beforeAutospacing="0" w:after="0" w:afterAutospacing="0"/>
              <w:rPr>
                <w:sz w:val="26"/>
                <w:szCs w:val="26"/>
              </w:rPr>
            </w:pP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1</w:t>
            </w:r>
          </w:p>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pStyle w:val="a3"/>
              <w:spacing w:before="0" w:beforeAutospacing="0" w:after="0" w:afterAutospacing="0"/>
              <w:rPr>
                <w:sz w:val="26"/>
                <w:szCs w:val="26"/>
              </w:rPr>
            </w:pPr>
            <w:r w:rsidRPr="00E32A07">
              <w:rPr>
                <w:b/>
                <w:bCs/>
                <w:color w:val="000000"/>
                <w:sz w:val="26"/>
                <w:szCs w:val="26"/>
              </w:rPr>
              <w:t xml:space="preserve">Тема1. Введение в </w:t>
            </w:r>
            <w:r w:rsidRPr="00E32A07">
              <w:rPr>
                <w:b/>
                <w:sz w:val="26"/>
                <w:szCs w:val="26"/>
              </w:rPr>
              <w:t>«Основы проектной деятельности»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1.</w:t>
            </w:r>
          </w:p>
          <w:p w:rsidR="00E32A07" w:rsidRPr="00E32A07" w:rsidRDefault="00E32A07" w:rsidP="00690B8B">
            <w:pPr>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32A07" w:rsidRPr="00E32A07" w:rsidRDefault="00E32A07" w:rsidP="00690B8B">
            <w:pPr>
              <w:pStyle w:val="a3"/>
              <w:numPr>
                <w:ilvl w:val="0"/>
                <w:numId w:val="2"/>
              </w:numPr>
              <w:spacing w:before="0" w:beforeAutospacing="0" w:after="0" w:afterAutospacing="0"/>
              <w:ind w:left="0"/>
              <w:rPr>
                <w:sz w:val="26"/>
                <w:szCs w:val="26"/>
              </w:rPr>
            </w:pPr>
            <w:r w:rsidRPr="00E32A07">
              <w:rPr>
                <w:sz w:val="26"/>
                <w:szCs w:val="26"/>
              </w:rPr>
              <w:t>-  Сформулировать тему, цель и прочие входные данные для проекта</w:t>
            </w:r>
          </w:p>
        </w:tc>
        <w:tc>
          <w:tcPr>
            <w:tcW w:w="1852" w:type="dxa"/>
          </w:tcPr>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r w:rsidRPr="00E32A07">
              <w:rPr>
                <w:sz w:val="26"/>
                <w:szCs w:val="26"/>
              </w:rPr>
              <w:t>Схема:</w:t>
            </w:r>
          </w:p>
          <w:p w:rsidR="00E32A07" w:rsidRPr="00E32A07" w:rsidRDefault="00E32A07" w:rsidP="00690B8B">
            <w:pPr>
              <w:pStyle w:val="a3"/>
              <w:spacing w:before="0" w:beforeAutospacing="0" w:after="0" w:afterAutospacing="0"/>
              <w:rPr>
                <w:sz w:val="26"/>
                <w:szCs w:val="26"/>
              </w:rPr>
            </w:pPr>
            <w:r w:rsidRPr="00E32A07">
              <w:rPr>
                <w:sz w:val="26"/>
                <w:szCs w:val="26"/>
              </w:rPr>
              <w:t>Тема, цель, задачи, варианты продукта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2622" w:type="dxa"/>
          </w:tcPr>
          <w:p w:rsidR="00E32A07" w:rsidRPr="00E32A07" w:rsidRDefault="00E32A07" w:rsidP="00690B8B">
            <w:pPr>
              <w:pStyle w:val="a3"/>
              <w:spacing w:before="0" w:beforeAutospacing="0" w:after="0" w:afterAutospacing="0"/>
              <w:rPr>
                <w:sz w:val="26"/>
                <w:szCs w:val="26"/>
              </w:rPr>
            </w:pPr>
            <w:r w:rsidRPr="00E32A07">
              <w:rPr>
                <w:b/>
                <w:bCs/>
                <w:sz w:val="26"/>
                <w:szCs w:val="26"/>
              </w:rPr>
              <w:t>Тема 3. Этапы работы над индивидуальным проектом</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3.</w:t>
            </w:r>
          </w:p>
          <w:p w:rsidR="00E32A07" w:rsidRPr="00E32A07" w:rsidRDefault="00E32A07" w:rsidP="00690B8B">
            <w:pPr>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 «Этапы работы над проектом»;</w:t>
            </w:r>
          </w:p>
          <w:p w:rsidR="00E32A07" w:rsidRPr="00E32A07" w:rsidRDefault="00E32A07" w:rsidP="00690B8B">
            <w:pPr>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Определение сроков, графика консультаций;</w:t>
            </w:r>
          </w:p>
          <w:p w:rsidR="00E32A07" w:rsidRPr="00E32A07" w:rsidRDefault="00E32A07" w:rsidP="00690B8B">
            <w:pPr>
              <w:pStyle w:val="a3"/>
              <w:spacing w:before="0" w:beforeAutospacing="0" w:after="0" w:afterAutospacing="0"/>
              <w:rPr>
                <w:sz w:val="26"/>
                <w:szCs w:val="26"/>
              </w:rPr>
            </w:pPr>
            <w:r w:rsidRPr="00E32A07">
              <w:rPr>
                <w:sz w:val="26"/>
                <w:szCs w:val="26"/>
              </w:rPr>
              <w:t>Способы экономических расчетов</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Сроки выполнения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3</w:t>
            </w:r>
          </w:p>
        </w:tc>
        <w:tc>
          <w:tcPr>
            <w:tcW w:w="2622" w:type="dxa"/>
          </w:tcPr>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Тема 4. Методы работы с</w:t>
            </w:r>
          </w:p>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источником</w:t>
            </w:r>
          </w:p>
          <w:p w:rsidR="00E32A07" w:rsidRPr="00E32A07" w:rsidRDefault="00E32A07" w:rsidP="00690B8B">
            <w:pPr>
              <w:pStyle w:val="a3"/>
              <w:spacing w:before="0" w:beforeAutospacing="0" w:after="0" w:afterAutospacing="0"/>
              <w:rPr>
                <w:sz w:val="26"/>
                <w:szCs w:val="26"/>
              </w:rPr>
            </w:pPr>
            <w:r w:rsidRPr="00E32A07">
              <w:rPr>
                <w:b/>
                <w:sz w:val="26"/>
                <w:szCs w:val="26"/>
              </w:rPr>
              <w:t>информации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8</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4.</w:t>
            </w:r>
          </w:p>
          <w:p w:rsidR="00E32A07" w:rsidRPr="00E32A07" w:rsidRDefault="00E32A07" w:rsidP="00690B8B">
            <w:pPr>
              <w:pStyle w:val="a3"/>
              <w:spacing w:before="0" w:beforeAutospacing="0" w:after="0" w:afterAutospacing="0"/>
              <w:rPr>
                <w:sz w:val="26"/>
                <w:szCs w:val="26"/>
              </w:rPr>
            </w:pPr>
            <w:r w:rsidRPr="00E32A07">
              <w:rPr>
                <w:sz w:val="26"/>
                <w:szCs w:val="26"/>
              </w:rPr>
              <w:t>Поиск информации в Интернете по выбранной теме. Работа над письменной частью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Список литератур и интернет ресурсов</w:t>
            </w:r>
          </w:p>
          <w:p w:rsidR="00E32A07" w:rsidRPr="00E32A07" w:rsidRDefault="00E32A07" w:rsidP="00690B8B">
            <w:pPr>
              <w:pStyle w:val="a3"/>
              <w:spacing w:before="0" w:beforeAutospacing="0" w:after="0" w:afterAutospacing="0"/>
              <w:rPr>
                <w:sz w:val="26"/>
                <w:szCs w:val="26"/>
              </w:rPr>
            </w:pPr>
            <w:r w:rsidRPr="00E32A07">
              <w:rPr>
                <w:sz w:val="26"/>
                <w:szCs w:val="26"/>
              </w:rPr>
              <w:t>Письменная часть проекта.</w:t>
            </w:r>
          </w:p>
        </w:tc>
      </w:tr>
      <w:tr w:rsidR="00E32A07" w:rsidRPr="00E32A07" w:rsidTr="00690B8B">
        <w:tc>
          <w:tcPr>
            <w:tcW w:w="815" w:type="dxa"/>
            <w:vMerge w:val="restart"/>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2622" w:type="dxa"/>
            <w:vMerge w:val="restart"/>
          </w:tcPr>
          <w:p w:rsidR="00E32A07" w:rsidRPr="00E32A07" w:rsidRDefault="00E32A07" w:rsidP="00690B8B">
            <w:pPr>
              <w:widowControl w:val="0"/>
              <w:autoSpaceDE w:val="0"/>
              <w:autoSpaceDN w:val="0"/>
              <w:adjustRightInd w:val="0"/>
              <w:spacing w:line="239" w:lineRule="auto"/>
              <w:rPr>
                <w:rFonts w:ascii="Times New Roman" w:hAnsi="Times New Roman" w:cs="Times New Roman"/>
                <w:color w:val="000000"/>
                <w:sz w:val="26"/>
                <w:szCs w:val="26"/>
              </w:rPr>
            </w:pPr>
            <w:r w:rsidRPr="00E32A07">
              <w:rPr>
                <w:rFonts w:ascii="Times New Roman" w:hAnsi="Times New Roman" w:cs="Times New Roman"/>
                <w:b/>
                <w:bCs/>
                <w:sz w:val="26"/>
                <w:szCs w:val="26"/>
              </w:rPr>
              <w:t>Тема 5. Правила оформления проекта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Время защиты. Оформление работы, презентаций.</w:t>
            </w:r>
          </w:p>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32A07" w:rsidRPr="00E32A07" w:rsidRDefault="00E32A07" w:rsidP="00690B8B">
            <w:pPr>
              <w:pStyle w:val="a3"/>
              <w:spacing w:before="0" w:beforeAutospacing="0" w:after="0" w:afterAutospacing="0"/>
              <w:rPr>
                <w:sz w:val="26"/>
                <w:szCs w:val="26"/>
              </w:rPr>
            </w:pPr>
            <w:r w:rsidRPr="00E32A07">
              <w:rPr>
                <w:sz w:val="26"/>
                <w:szCs w:val="26"/>
              </w:rPr>
              <w:t>Критерии оценки проектной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 презентация, продукт.</w:t>
            </w:r>
          </w:p>
        </w:tc>
      </w:tr>
      <w:tr w:rsidR="00E32A07" w:rsidRPr="00E32A07" w:rsidTr="00690B8B">
        <w:tc>
          <w:tcPr>
            <w:tcW w:w="815" w:type="dxa"/>
            <w:vMerge/>
          </w:tcPr>
          <w:p w:rsidR="00E32A07" w:rsidRPr="00E32A07" w:rsidRDefault="00E32A07" w:rsidP="00690B8B">
            <w:pPr>
              <w:pStyle w:val="a3"/>
              <w:spacing w:before="0" w:beforeAutospacing="0" w:after="0" w:afterAutospacing="0"/>
              <w:rPr>
                <w:sz w:val="26"/>
                <w:szCs w:val="26"/>
              </w:rPr>
            </w:pPr>
          </w:p>
        </w:tc>
        <w:tc>
          <w:tcPr>
            <w:tcW w:w="2622" w:type="dxa"/>
            <w:vMerge/>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32A07" w:rsidRPr="00E32A07" w:rsidRDefault="00225C6D" w:rsidP="00690B8B">
            <w:pPr>
              <w:pStyle w:val="a3"/>
              <w:spacing w:before="0" w:beforeAutospacing="0" w:after="0" w:afterAutospacing="0"/>
              <w:rPr>
                <w:sz w:val="26"/>
                <w:szCs w:val="26"/>
              </w:rPr>
            </w:pPr>
            <w:r>
              <w:rPr>
                <w:sz w:val="26"/>
                <w:szCs w:val="26"/>
              </w:rPr>
              <w:t>2</w:t>
            </w:r>
          </w:p>
        </w:tc>
        <w:tc>
          <w:tcPr>
            <w:tcW w:w="3897" w:type="dxa"/>
          </w:tcPr>
          <w:p w:rsidR="00E32A07" w:rsidRPr="00E32A07" w:rsidRDefault="00E32A07" w:rsidP="00690B8B">
            <w:pPr>
              <w:pStyle w:val="a3"/>
              <w:spacing w:before="0" w:beforeAutospacing="0" w:after="0" w:afterAutospacing="0"/>
              <w:rPr>
                <w:bCs/>
                <w:color w:val="000000"/>
                <w:sz w:val="26"/>
                <w:szCs w:val="26"/>
              </w:rPr>
            </w:pPr>
            <w:r w:rsidRPr="00E32A07">
              <w:rPr>
                <w:bCs/>
                <w:sz w:val="26"/>
                <w:szCs w:val="26"/>
              </w:rPr>
              <w:t>Подготовка к дифференцированному зачету (к защите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r w:rsidRPr="00E32A07">
              <w:rPr>
                <w:rFonts w:ascii="Times New Roman" w:hAnsi="Times New Roman" w:cs="Times New Roman"/>
                <w:b/>
                <w:bCs/>
                <w:sz w:val="26"/>
                <w:szCs w:val="26"/>
              </w:rPr>
              <w:t>Итого</w:t>
            </w:r>
          </w:p>
        </w:tc>
        <w:tc>
          <w:tcPr>
            <w:tcW w:w="1029" w:type="dxa"/>
          </w:tcPr>
          <w:p w:rsidR="00E32A07" w:rsidRPr="00E32A07" w:rsidRDefault="00E32A07" w:rsidP="00225C6D">
            <w:pPr>
              <w:pStyle w:val="a3"/>
              <w:spacing w:before="0" w:beforeAutospacing="0" w:after="0" w:afterAutospacing="0"/>
              <w:rPr>
                <w:sz w:val="26"/>
                <w:szCs w:val="26"/>
              </w:rPr>
            </w:pPr>
            <w:r w:rsidRPr="00E32A07">
              <w:rPr>
                <w:sz w:val="26"/>
                <w:szCs w:val="26"/>
              </w:rPr>
              <w:t>1</w:t>
            </w:r>
            <w:r w:rsidR="00225C6D">
              <w:rPr>
                <w:sz w:val="26"/>
                <w:szCs w:val="26"/>
              </w:rPr>
              <w:t>8</w:t>
            </w:r>
          </w:p>
        </w:tc>
        <w:tc>
          <w:tcPr>
            <w:tcW w:w="3897" w:type="dxa"/>
          </w:tcPr>
          <w:p w:rsidR="00E32A07" w:rsidRPr="00E32A07" w:rsidRDefault="00E32A07" w:rsidP="00690B8B">
            <w:pPr>
              <w:pStyle w:val="a3"/>
              <w:spacing w:before="0" w:beforeAutospacing="0" w:after="0" w:afterAutospacing="0"/>
              <w:rPr>
                <w:bCs/>
                <w:sz w:val="26"/>
                <w:szCs w:val="26"/>
              </w:rPr>
            </w:pPr>
          </w:p>
        </w:tc>
        <w:tc>
          <w:tcPr>
            <w:tcW w:w="1852" w:type="dxa"/>
          </w:tcPr>
          <w:p w:rsidR="00E32A07" w:rsidRPr="00E32A07" w:rsidRDefault="00E32A07" w:rsidP="00690B8B">
            <w:pPr>
              <w:pStyle w:val="a3"/>
              <w:spacing w:before="0" w:beforeAutospacing="0" w:after="0" w:afterAutospacing="0"/>
              <w:rPr>
                <w:sz w:val="26"/>
                <w:szCs w:val="26"/>
              </w:rPr>
            </w:pPr>
          </w:p>
        </w:tc>
      </w:tr>
      <w:bookmarkEnd w:id="2"/>
    </w:tbl>
    <w:p w:rsidR="00E32A07" w:rsidRPr="00E32A07" w:rsidRDefault="00E32A07" w:rsidP="00E32A07">
      <w:pPr>
        <w:spacing w:after="0" w:line="240" w:lineRule="auto"/>
        <w:jc w:val="center"/>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E32A07">
        <w:rPr>
          <w:rFonts w:ascii="Times New Roman" w:eastAsia="Calibri" w:hAnsi="Times New Roman" w:cs="Times New Roman"/>
          <w:b/>
          <w:bCs/>
          <w:sz w:val="26"/>
          <w:szCs w:val="26"/>
        </w:rPr>
        <w:lastRenderedPageBreak/>
        <w:t xml:space="preserve">3. Общие рекомендации обучающемуся </w:t>
      </w:r>
      <w:r w:rsidRPr="00E32A07">
        <w:rPr>
          <w:rFonts w:ascii="Times New Roman" w:eastAsia="Calibri" w:hAnsi="Times New Roman" w:cs="Times New Roman"/>
          <w:b/>
          <w:bCs/>
          <w:sz w:val="26"/>
          <w:szCs w:val="26"/>
        </w:rPr>
        <w:br/>
        <w:t>по выполнению внеаудиторных самостоятельных работ</w:t>
      </w:r>
      <w:bookmarkEnd w:id="3"/>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Продумайте ход выполнения работы.</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Если при выполнении </w:t>
      </w:r>
      <w:r w:rsidRPr="00E32A07">
        <w:rPr>
          <w:rFonts w:ascii="Times New Roman" w:eastAsia="Calibri" w:hAnsi="Times New Roman" w:cs="Times New Roman"/>
          <w:color w:val="000000"/>
          <w:sz w:val="26"/>
          <w:szCs w:val="26"/>
        </w:rPr>
        <w:t xml:space="preserve">самостоятельной </w:t>
      </w:r>
      <w:r w:rsidRPr="00E32A07">
        <w:rPr>
          <w:rFonts w:ascii="Times New Roman" w:eastAsia="Calibri" w:hAnsi="Times New Roman" w:cs="Times New Roman"/>
          <w:sz w:val="26"/>
          <w:szCs w:val="26"/>
        </w:rPr>
        <w:t xml:space="preserve">работы применяется </w:t>
      </w:r>
      <w:r w:rsidRPr="00E32A07">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2A07">
        <w:rPr>
          <w:rFonts w:ascii="Times New Roman" w:eastAsia="Calibri" w:hAnsi="Times New Roman" w:cs="Times New Roman"/>
          <w:color w:val="000000"/>
          <w:sz w:val="26"/>
          <w:szCs w:val="26"/>
        </w:rPr>
        <w:t>микрогруппы</w:t>
      </w:r>
      <w:proofErr w:type="spellEnd"/>
      <w:r w:rsidRPr="00E32A07">
        <w:rPr>
          <w:rFonts w:ascii="Times New Roman" w:eastAsia="Calibri" w:hAnsi="Times New Roman" w:cs="Times New Roman"/>
          <w:color w:val="000000"/>
          <w:sz w:val="26"/>
          <w:szCs w:val="26"/>
        </w:rPr>
        <w:t>.</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 окончании выполнения самостоятельной работы </w:t>
      </w:r>
      <w:r w:rsidRPr="00E32A07">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E32A07">
        <w:rPr>
          <w:rFonts w:ascii="Times New Roman" w:eastAsia="Calibri" w:hAnsi="Times New Roman" w:cs="Times New Roman"/>
          <w:color w:val="000000"/>
          <w:sz w:val="26"/>
          <w:szCs w:val="26"/>
        </w:rPr>
        <w:t>указаниями</w:t>
      </w:r>
      <w:r w:rsidRPr="00E32A07">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w:t>
      </w:r>
      <w:r w:rsidRPr="00E32A07">
        <w:rPr>
          <w:rFonts w:ascii="Times New Roman" w:eastAsia="Calibri" w:hAnsi="Times New Roman" w:cs="Times New Roman"/>
          <w:color w:val="000000"/>
          <w:sz w:val="26"/>
          <w:szCs w:val="26"/>
        </w:rPr>
        <w:t>дайте готовую работу преподавателю для проверки точно в срок.</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E32A07">
        <w:rPr>
          <w:rFonts w:ascii="Times New Roman" w:eastAsia="Calibri" w:hAnsi="Times New Roman" w:cs="Times New Roman"/>
          <w:sz w:val="26"/>
          <w:szCs w:val="26"/>
        </w:rPr>
        <w:t xml:space="preserve">Если </w:t>
      </w:r>
      <w:r w:rsidRPr="00E32A0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spacing w:after="0" w:line="240" w:lineRule="auto"/>
        <w:ind w:firstLine="36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2A07" w:rsidRPr="00E32A07" w:rsidTr="00690B8B">
        <w:tc>
          <w:tcPr>
            <w:tcW w:w="1020"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Кол-во часов</w:t>
            </w:r>
          </w:p>
        </w:tc>
        <w:tc>
          <w:tcPr>
            <w:tcW w:w="5343"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Форма контроля</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22</w:t>
            </w: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Самоотчет</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доклада</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Выступление на семинаре</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таблицы</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сообщения</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5</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Представление мультимедийной презентации</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реферата</w:t>
            </w:r>
          </w:p>
        </w:tc>
      </w:tr>
    </w:tbl>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E32A07">
        <w:rPr>
          <w:rFonts w:ascii="Times New Roman" w:eastAsia="Times New Roman" w:hAnsi="Times New Roman" w:cs="Times New Roman"/>
          <w:b/>
          <w:sz w:val="26"/>
          <w:szCs w:val="26"/>
          <w:lang w:eastAsia="ru-RU"/>
        </w:rPr>
        <w:t>Методические рекомендации по работе  с литературой</w:t>
      </w:r>
      <w:bookmarkEnd w:id="4"/>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Существует несколько методов работы с литературой.</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Один из них - самый известный - </w:t>
      </w:r>
      <w:r w:rsidRPr="00E32A07">
        <w:rPr>
          <w:rFonts w:ascii="Times New Roman" w:eastAsia="Calibri" w:hAnsi="Times New Roman" w:cs="Times New Roman"/>
          <w:sz w:val="26"/>
          <w:szCs w:val="26"/>
          <w:u w:val="single"/>
        </w:rPr>
        <w:t>метод повторения</w:t>
      </w:r>
      <w:r w:rsidRPr="00E32A0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Наиболее эффективный метод - </w:t>
      </w:r>
      <w:r w:rsidRPr="00E32A07">
        <w:rPr>
          <w:rFonts w:ascii="Times New Roman" w:eastAsia="Calibri" w:hAnsi="Times New Roman" w:cs="Times New Roman"/>
          <w:sz w:val="26"/>
          <w:szCs w:val="26"/>
          <w:u w:val="single"/>
        </w:rPr>
        <w:t>метод кодирования</w:t>
      </w:r>
      <w:r w:rsidRPr="00E32A0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w:t>
      </w:r>
      <w:r w:rsidR="00225C6D">
        <w:rPr>
          <w:rFonts w:ascii="Times New Roman" w:eastAsia="Calibri" w:hAnsi="Times New Roman" w:cs="Times New Roman"/>
          <w:sz w:val="26"/>
          <w:szCs w:val="26"/>
        </w:rPr>
        <w:t xml:space="preserve">тельно обработать информацию и </w:t>
      </w:r>
      <w:r w:rsidRPr="00E32A07">
        <w:rPr>
          <w:rFonts w:ascii="Times New Roman" w:eastAsia="Calibri" w:hAnsi="Times New Roman" w:cs="Times New Roman"/>
          <w:sz w:val="26"/>
          <w:szCs w:val="26"/>
        </w:rPr>
        <w:t>закодировать ее для хранения, важно провести ц</w:t>
      </w:r>
      <w:r w:rsidR="00225C6D">
        <w:rPr>
          <w:rFonts w:ascii="Times New Roman" w:eastAsia="Calibri" w:hAnsi="Times New Roman" w:cs="Times New Roman"/>
          <w:sz w:val="26"/>
          <w:szCs w:val="26"/>
        </w:rPr>
        <w:t xml:space="preserve">елый ряд мыслительных операций: </w:t>
      </w:r>
      <w:r w:rsidRPr="00E32A07">
        <w:rPr>
          <w:rFonts w:ascii="Times New Roman" w:eastAsia="Calibri" w:hAnsi="Times New Roman" w:cs="Times New Roman"/>
          <w:sz w:val="26"/>
          <w:szCs w:val="26"/>
        </w:rPr>
        <w:t xml:space="preserve">прокомментировать новые данные; оценить их значение; поставить вопросы; сопоставить </w:t>
      </w:r>
      <w:r w:rsidR="00225C6D" w:rsidRPr="00E32A07">
        <w:rPr>
          <w:rFonts w:ascii="Times New Roman" w:eastAsia="Calibri" w:hAnsi="Times New Roman" w:cs="Times New Roman"/>
          <w:sz w:val="26"/>
          <w:szCs w:val="26"/>
        </w:rPr>
        <w:t>полученные сведения</w:t>
      </w:r>
      <w:r w:rsidRPr="00E32A07">
        <w:rPr>
          <w:rFonts w:ascii="Times New Roman" w:eastAsia="Calibri" w:hAnsi="Times New Roman" w:cs="Times New Roman"/>
          <w:sz w:val="26"/>
          <w:szCs w:val="26"/>
        </w:rPr>
        <w:t xml:space="preserve"> с ранее известными.</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b/>
          <w:sz w:val="26"/>
          <w:szCs w:val="26"/>
        </w:rPr>
        <w:t>План</w:t>
      </w:r>
      <w:r w:rsidRPr="00E32A0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Преимущество плана состоит в следующем.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В-четвертых</w:t>
      </w:r>
      <w:r w:rsidRPr="00E32A0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Выписки</w:t>
      </w:r>
      <w:r w:rsidRPr="00E32A07">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E32A07">
        <w:rPr>
          <w:rFonts w:ascii="Times New Roman" w:eastAsia="Calibri" w:hAnsi="Times New Roman" w:cs="Times New Roman"/>
          <w:sz w:val="26"/>
          <w:szCs w:val="26"/>
        </w:rPr>
        <w:t>абзацы ,</w:t>
      </w:r>
      <w:proofErr w:type="gramEnd"/>
      <w:r w:rsidRPr="00E32A0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2A07">
        <w:rPr>
          <w:rFonts w:ascii="Times New Roman" w:eastAsia="Calibri" w:hAnsi="Times New Roman" w:cs="Times New Roman"/>
          <w:sz w:val="26"/>
          <w:szCs w:val="26"/>
        </w:rPr>
        <w:t>даталогические</w:t>
      </w:r>
      <w:proofErr w:type="spellEnd"/>
      <w:r w:rsidRPr="00E32A0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Тезисы</w:t>
      </w:r>
      <w:r w:rsidRPr="00E32A0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Отличие тезисов от обычных выписок состоит в следующем. </w:t>
      </w: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Аннотация</w:t>
      </w:r>
      <w:r w:rsidRPr="00E32A0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 xml:space="preserve">Резюме </w:t>
      </w:r>
      <w:r w:rsidRPr="00E32A0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Конспект</w:t>
      </w:r>
      <w:r w:rsidRPr="00E32A0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2A07" w:rsidRDefault="00E32A07" w:rsidP="00E32A07">
      <w:pPr>
        <w:widowControl w:val="0"/>
        <w:spacing w:after="0" w:line="240" w:lineRule="auto"/>
        <w:jc w:val="center"/>
        <w:rPr>
          <w:rFonts w:ascii="Times New Roman" w:eastAsia="Calibri" w:hAnsi="Times New Roman" w:cs="Times New Roman"/>
          <w:b/>
          <w:color w:val="000000"/>
          <w:sz w:val="26"/>
          <w:szCs w:val="26"/>
          <w:lang w:eastAsia="ru-RU"/>
        </w:rPr>
      </w:pPr>
      <w:bookmarkStart w:id="5" w:name="_Toc341102554"/>
      <w:bookmarkStart w:id="6" w:name="_Toc341106312"/>
    </w:p>
    <w:p w:rsidR="00E32A07" w:rsidRPr="00E32A07" w:rsidRDefault="00E32A07" w:rsidP="00E32A07">
      <w:pPr>
        <w:widowControl w:val="0"/>
        <w:spacing w:after="0" w:line="240" w:lineRule="auto"/>
        <w:jc w:val="center"/>
        <w:rPr>
          <w:rFonts w:ascii="Times New Roman" w:eastAsia="Arial Unicode MS" w:hAnsi="Times New Roman" w:cs="Times New Roman"/>
          <w:color w:val="000000"/>
          <w:sz w:val="26"/>
          <w:szCs w:val="26"/>
          <w:lang w:eastAsia="ru-RU" w:bidi="ru-RU"/>
        </w:rPr>
      </w:pPr>
      <w:r w:rsidRPr="00E32A07">
        <w:rPr>
          <w:rFonts w:ascii="Times New Roman" w:eastAsia="Calibri" w:hAnsi="Times New Roman" w:cs="Times New Roman"/>
          <w:b/>
          <w:color w:val="000000"/>
          <w:sz w:val="26"/>
          <w:szCs w:val="26"/>
          <w:lang w:eastAsia="ru-RU"/>
        </w:rPr>
        <w:t>Методические  </w:t>
      </w:r>
      <w:bookmarkStart w:id="7" w:name="YANDEX_186"/>
      <w:bookmarkEnd w:id="7"/>
      <w:r w:rsidRPr="00E32A07">
        <w:rPr>
          <w:rFonts w:ascii="Times New Roman" w:eastAsia="Calibri" w:hAnsi="Times New Roman" w:cs="Times New Roman"/>
          <w:b/>
          <w:color w:val="000000"/>
          <w:sz w:val="26"/>
          <w:szCs w:val="26"/>
          <w:lang w:eastAsia="ru-RU"/>
        </w:rPr>
        <w:t> рекомендации  по составлению</w:t>
      </w:r>
      <w:r w:rsidRPr="00E32A07">
        <w:rPr>
          <w:rFonts w:ascii="Times New Roman" w:eastAsia="Arial Unicode MS" w:hAnsi="Times New Roman" w:cs="Times New Roman"/>
          <w:b/>
          <w:bCs/>
          <w:iCs/>
          <w:color w:val="000000"/>
          <w:sz w:val="26"/>
          <w:szCs w:val="26"/>
          <w:lang w:eastAsia="ru-RU" w:bidi="ru-RU"/>
        </w:rPr>
        <w:t xml:space="preserve">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Выделите главное, составьте план;</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32A07" w:rsidRPr="00E32A07" w:rsidRDefault="00E32A07" w:rsidP="00E32A07">
      <w:pPr>
        <w:tabs>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E32A07">
        <w:rPr>
          <w:rFonts w:ascii="Times New Roman" w:eastAsia="Calibri" w:hAnsi="Times New Roman" w:cs="Times New Roman"/>
          <w:color w:val="000000"/>
          <w:sz w:val="26"/>
          <w:szCs w:val="26"/>
        </w:rPr>
        <w:lastRenderedPageBreak/>
        <w:t>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E32A07">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Любое устное выступление должно удовлетворять </w:t>
      </w:r>
      <w:r w:rsidRPr="00E32A07">
        <w:rPr>
          <w:rFonts w:ascii="Times New Roman" w:eastAsia="Times New Roman" w:hAnsi="Times New Roman" w:cs="Times New Roman"/>
          <w:i/>
          <w:sz w:val="26"/>
          <w:szCs w:val="26"/>
          <w:lang w:eastAsia="ru-RU"/>
        </w:rPr>
        <w:t>трем основным критериям</w:t>
      </w:r>
      <w:r w:rsidRPr="00E32A07">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E32A07">
        <w:rPr>
          <w:rFonts w:ascii="Times New Roman" w:eastAsia="Times New Roman" w:hAnsi="Times New Roman" w:cs="Times New Roman"/>
          <w:snapToGrid w:val="0"/>
          <w:sz w:val="26"/>
          <w:szCs w:val="26"/>
        </w:rPr>
        <w:t>докоммуникативный</w:t>
      </w:r>
      <w:proofErr w:type="spellEnd"/>
      <w:r w:rsidRPr="00E32A07">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32A07">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z w:val="26"/>
          <w:szCs w:val="26"/>
          <w:u w:val="single"/>
        </w:rPr>
        <w:t>Вступление</w:t>
      </w:r>
      <w:r w:rsidRPr="00E32A07">
        <w:rPr>
          <w:rFonts w:ascii="Times New Roman" w:eastAsia="Times New Roman" w:hAnsi="Times New Roman" w:cs="Times New Roman"/>
          <w:sz w:val="26"/>
          <w:szCs w:val="26"/>
        </w:rPr>
        <w:t xml:space="preserve"> включает в себя </w:t>
      </w:r>
      <w:r w:rsidRPr="00E32A07">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E32A07">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32A07">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Требования к основному тезису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napToGrid w:val="0"/>
          <w:sz w:val="26"/>
          <w:szCs w:val="26"/>
        </w:rPr>
        <w:t xml:space="preserve">Самая частая ошибка в начале речи – либо </w:t>
      </w:r>
      <w:r w:rsidRPr="00E32A07">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E32A07">
        <w:rPr>
          <w:rFonts w:ascii="Times New Roman" w:eastAsia="Times New Roman" w:hAnsi="Times New Roman" w:cs="Times New Roman"/>
          <w:snapToGrid w:val="0"/>
          <w:sz w:val="26"/>
          <w:szCs w:val="26"/>
        </w:rPr>
        <w:t>видеофрагметы</w:t>
      </w:r>
      <w:proofErr w:type="spellEnd"/>
      <w:r w:rsidRPr="00E32A07">
        <w:rPr>
          <w:rFonts w:ascii="Times New Roman" w:eastAsia="Times New Roman" w:hAnsi="Times New Roman" w:cs="Times New Roman"/>
          <w:snapToGrid w:val="0"/>
          <w:sz w:val="26"/>
          <w:szCs w:val="26"/>
        </w:rPr>
        <w:t xml:space="preserve">, аудиозаписи, </w:t>
      </w:r>
      <w:proofErr w:type="spellStart"/>
      <w:r w:rsidRPr="00E32A07">
        <w:rPr>
          <w:rFonts w:ascii="Times New Roman" w:eastAsia="Times New Roman" w:hAnsi="Times New Roman" w:cs="Times New Roman"/>
          <w:snapToGrid w:val="0"/>
          <w:sz w:val="26"/>
          <w:szCs w:val="26"/>
        </w:rPr>
        <w:t>фактологический</w:t>
      </w:r>
      <w:proofErr w:type="spellEnd"/>
      <w:r w:rsidRPr="00E32A07">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E32A07">
        <w:rPr>
          <w:rFonts w:ascii="Times New Roman" w:eastAsia="Times New Roman" w:hAnsi="Times New Roman" w:cs="Times New Roman"/>
          <w:snapToGrid w:val="0"/>
          <w:sz w:val="26"/>
          <w:szCs w:val="26"/>
        </w:rPr>
        <w:lastRenderedPageBreak/>
        <w:t>так как обилие цифр скорее утомляет слушателей, нежели вызывает интерес.</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32A07">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32A07">
        <w:rPr>
          <w:rFonts w:ascii="Times New Roman" w:eastAsia="Times New Roman" w:hAnsi="Times New Roman" w:cs="Times New Roman"/>
          <w:sz w:val="26"/>
          <w:szCs w:val="26"/>
          <w:lang w:eastAsia="ru-RU"/>
        </w:rPr>
        <w:t>скомканность</w:t>
      </w:r>
      <w:proofErr w:type="spellEnd"/>
      <w:r w:rsidRPr="00E32A07">
        <w:rPr>
          <w:rFonts w:ascii="Times New Roman" w:eastAsia="Times New Roman" w:hAnsi="Times New Roman" w:cs="Times New Roman"/>
          <w:sz w:val="26"/>
          <w:szCs w:val="26"/>
          <w:lang w:eastAsia="ru-RU"/>
        </w:rPr>
        <w:t xml:space="preserve"> основных положений, заключения).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u w:val="single"/>
          <w:lang w:eastAsia="ru-RU"/>
        </w:rPr>
        <w:t>В заключении</w:t>
      </w:r>
      <w:r w:rsidRPr="00E32A07">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E32A07">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32A07">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Вам позволит…»</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«Благодаря этому вы получите…»</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позволит избежать…»</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повышает Ваши…»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дает Вам дополнительно…»</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делает вас…»</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«За счет этого вы можете…»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Вызывает ли мое выступление интерес?</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Смогу ли я закончить выступление в отведенное время?</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32A07">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E32A07">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Кроме того, установлено, что </w:t>
      </w:r>
      <w:r w:rsidRPr="00E32A07">
        <w:rPr>
          <w:rFonts w:ascii="Times New Roman" w:eastAsia="Times New Roman" w:hAnsi="Times New Roman" w:cs="Times New Roman"/>
          <w:i/>
          <w:snapToGrid w:val="0"/>
          <w:sz w:val="26"/>
          <w:szCs w:val="26"/>
        </w:rPr>
        <w:t>короткие фразы</w:t>
      </w:r>
      <w:r w:rsidRPr="00E32A07">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E32A07">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1"/>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32A07" w:rsidRPr="00E32A07" w:rsidRDefault="00E32A07" w:rsidP="00E32A07">
      <w:pPr>
        <w:spacing w:after="0" w:line="240" w:lineRule="auto"/>
        <w:jc w:val="both"/>
        <w:rPr>
          <w:rFonts w:ascii="Times New Roman" w:eastAsia="Calibri" w:hAnsi="Times New Roman" w:cs="Times New Roman"/>
          <w:sz w:val="26"/>
          <w:szCs w:val="26"/>
        </w:rPr>
      </w:pPr>
      <w:bookmarkStart w:id="12" w:name="_Hlk92667769"/>
      <w:r w:rsidRPr="00E32A07">
        <w:rPr>
          <w:rFonts w:ascii="Times New Roman" w:eastAsia="Calibri" w:hAnsi="Times New Roman" w:cs="Times New Roman"/>
          <w:sz w:val="26"/>
          <w:szCs w:val="26"/>
        </w:rPr>
        <w:t>Содержание реферата</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Реферат, как правило, должен содержать следующие </w:t>
      </w:r>
      <w:r w:rsidRPr="00E32A07">
        <w:rPr>
          <w:rFonts w:ascii="Times New Roman" w:eastAsia="Calibri" w:hAnsi="Times New Roman" w:cs="Times New Roman"/>
          <w:bCs/>
          <w:iCs/>
          <w:sz w:val="26"/>
          <w:szCs w:val="26"/>
        </w:rPr>
        <w:t>структурные элементы</w:t>
      </w:r>
      <w:r w:rsidRPr="00E32A07">
        <w:rPr>
          <w:rFonts w:ascii="Times New Roman" w:eastAsia="Calibri" w:hAnsi="Times New Roman" w:cs="Times New Roman"/>
          <w:sz w:val="26"/>
          <w:szCs w:val="26"/>
        </w:rPr>
        <w:t>:</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введение;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приложения (при необходимости).</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8"/>
              <w:rPr>
                <w:rFonts w:ascii="Times New Roman" w:eastAsia="Times New Roman" w:hAnsi="Times New Roman" w:cs="Times New Roman"/>
                <w:iCs/>
                <w:sz w:val="26"/>
                <w:szCs w:val="26"/>
              </w:rPr>
            </w:pPr>
            <w:r w:rsidRPr="00E32A07">
              <w:rPr>
                <w:rFonts w:ascii="Times New Roman" w:eastAsia="Times New Roman" w:hAnsi="Times New Roman" w:cs="Times New Roman"/>
                <w:iCs/>
                <w:sz w:val="26"/>
                <w:szCs w:val="26"/>
              </w:rPr>
              <w:t>Количество страниц</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5"/>
              <w:rPr>
                <w:rFonts w:ascii="Times New Roman" w:eastAsia="Times New Roman" w:hAnsi="Times New Roman" w:cs="Times New Roman"/>
                <w:b/>
                <w:i/>
                <w:iCs/>
                <w:sz w:val="26"/>
                <w:szCs w:val="26"/>
              </w:rPr>
            </w:pPr>
            <w:r w:rsidRPr="00E32A07">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15-20</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Без ограничений</w:t>
            </w:r>
          </w:p>
        </w:tc>
      </w:tr>
    </w:tbl>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обосновывается актуальность выбранной темы;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кратко характеризуется структура реферата по главам.</w:t>
      </w:r>
    </w:p>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E32A07">
        <w:rPr>
          <w:rFonts w:ascii="Times New Roman" w:eastAsia="Calibri"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2A07" w:rsidRPr="00E32A07" w:rsidRDefault="00E32A07" w:rsidP="00E32A07">
      <w:pPr>
        <w:spacing w:after="0" w:line="240" w:lineRule="auto"/>
        <w:ind w:firstLine="709"/>
        <w:jc w:val="both"/>
        <w:rPr>
          <w:rFonts w:ascii="Times New Roman" w:eastAsia="Calibri" w:hAnsi="Times New Roman" w:cs="Times New Roman"/>
          <w:b/>
          <w:sz w:val="26"/>
          <w:szCs w:val="26"/>
        </w:rPr>
      </w:pPr>
      <w:r w:rsidRPr="00E32A07">
        <w:rPr>
          <w:rFonts w:ascii="Times New Roman" w:eastAsia="Calibri" w:hAnsi="Times New Roman" w:cs="Times New Roman"/>
          <w:b/>
          <w:bCs/>
          <w:sz w:val="26"/>
          <w:szCs w:val="26"/>
        </w:rPr>
        <w:t xml:space="preserve">Оформление </w:t>
      </w:r>
      <w:r w:rsidRPr="00E32A07">
        <w:rPr>
          <w:rFonts w:ascii="Times New Roman" w:eastAsia="Calibri" w:hAnsi="Times New Roman" w:cs="Times New Roman"/>
          <w:b/>
          <w:sz w:val="26"/>
          <w:szCs w:val="26"/>
        </w:rPr>
        <w:t>реферата</w:t>
      </w:r>
    </w:p>
    <w:p w:rsidR="00E32A07" w:rsidRPr="00E32A07" w:rsidRDefault="00E32A07" w:rsidP="00E32A07">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 одной стороне листа белой бумаги формата А-4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размер шрифта-12; </w:t>
      </w:r>
      <w:proofErr w:type="spellStart"/>
      <w:r w:rsidRPr="00E32A07">
        <w:rPr>
          <w:rFonts w:ascii="Times New Roman" w:eastAsia="Calibri" w:hAnsi="Times New Roman" w:cs="Times New Roman"/>
          <w:sz w:val="26"/>
          <w:szCs w:val="26"/>
          <w:lang w:val="en-US"/>
        </w:rPr>
        <w:t>TimesNewRoman</w:t>
      </w:r>
      <w:proofErr w:type="spellEnd"/>
      <w:r w:rsidRPr="00E32A07">
        <w:rPr>
          <w:rFonts w:ascii="Times New Roman" w:eastAsia="Calibri" w:hAnsi="Times New Roman" w:cs="Times New Roman"/>
          <w:sz w:val="26"/>
          <w:szCs w:val="26"/>
        </w:rPr>
        <w:t>, цвет - черный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междустрочный интервал - одинарный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32A07">
          <w:rPr>
            <w:rFonts w:ascii="Times New Roman" w:eastAsia="Calibri" w:hAnsi="Times New Roman" w:cs="Times New Roman"/>
            <w:sz w:val="26"/>
            <w:szCs w:val="26"/>
          </w:rPr>
          <w:t>2 см</w:t>
        </w:r>
      </w:smartTag>
      <w:r w:rsidRPr="00E32A0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32A07">
          <w:rPr>
            <w:rFonts w:ascii="Times New Roman" w:eastAsia="Calibri" w:hAnsi="Times New Roman" w:cs="Times New Roman"/>
            <w:sz w:val="26"/>
            <w:szCs w:val="26"/>
          </w:rPr>
          <w:t>1 см</w:t>
        </w:r>
      </w:smartTag>
      <w:r w:rsidRPr="00E32A07">
        <w:rPr>
          <w:rFonts w:ascii="Times New Roman" w:eastAsia="Calibri" w:hAnsi="Times New Roman" w:cs="Times New Roman"/>
          <w:sz w:val="26"/>
          <w:szCs w:val="26"/>
        </w:rPr>
        <w:t>, верхнего-2см, нижнего-2см.</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отформатировано по ширине листа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первой странице необходимо изложить план (содержание) работы.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нумерация страниц текста -</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законодательные и нормативно-методические документы и материалы;</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32A07">
        <w:rPr>
          <w:rFonts w:ascii="Times New Roman" w:eastAsia="Calibri" w:hAnsi="Times New Roman" w:cs="Times New Roman"/>
          <w:iCs/>
          <w:sz w:val="26"/>
          <w:szCs w:val="26"/>
        </w:rPr>
        <w:t>.</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нумеровать порядковой нумерацией арабскими цифрами.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32A07" w:rsidRPr="00E32A07" w:rsidRDefault="00E32A07" w:rsidP="00E32A07">
      <w:pPr>
        <w:spacing w:after="0" w:line="240" w:lineRule="auto"/>
        <w:ind w:firstLine="709"/>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Критерии оценки </w:t>
      </w:r>
      <w:r w:rsidRPr="00E32A07">
        <w:rPr>
          <w:rFonts w:ascii="Times New Roman" w:eastAsia="Calibri" w:hAnsi="Times New Roman" w:cs="Times New Roman"/>
          <w:sz w:val="26"/>
          <w:szCs w:val="26"/>
        </w:rPr>
        <w:t>реферата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Срок сдачи готового реферата определяется утвержденным графиком.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E32A07">
        <w:rPr>
          <w:rFonts w:ascii="Times New Roman" w:eastAsia="Times New Roman" w:hAnsi="Times New Roman" w:cs="Times New Roman"/>
          <w:b/>
          <w:bCs/>
          <w:sz w:val="26"/>
          <w:szCs w:val="26"/>
        </w:rPr>
        <w:lastRenderedPageBreak/>
        <w:t>Методические рекомендации по подготовке презентации</w:t>
      </w:r>
      <w:bookmarkEnd w:id="13"/>
      <w:bookmarkEnd w:id="14"/>
      <w:bookmarkEnd w:id="15"/>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32A07">
        <w:rPr>
          <w:rFonts w:ascii="Times New Roman" w:eastAsia="Times New Roman" w:hAnsi="Times New Roman" w:cs="Times New Roman"/>
          <w:sz w:val="26"/>
          <w:szCs w:val="26"/>
        </w:rPr>
        <w:t>PowerPoint</w:t>
      </w:r>
      <w:proofErr w:type="spellEnd"/>
      <w:r w:rsidRPr="00E32A07">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1 стратегия</w:t>
      </w:r>
      <w:r w:rsidRPr="00E32A0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на слайде – не больше 7 строк;</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маркированный/нумерованный список содержит не более 7 элементов;</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значимая информация выделяется с помощью цвета, кегля, эффектов анимации.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2 стратегия</w:t>
      </w:r>
      <w:r w:rsidRPr="00E32A0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32A07">
        <w:rPr>
          <w:rFonts w:ascii="Times New Roman" w:eastAsia="Calibri" w:hAnsi="Times New Roman" w:cs="Times New Roman"/>
          <w:sz w:val="26"/>
          <w:szCs w:val="26"/>
        </w:rPr>
        <w:t>Наиболее важная информация должна располагаться в центре экрана.</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32A07">
        <w:rPr>
          <w:rFonts w:ascii="Times New Roman" w:eastAsia="Times New Roman" w:hAnsi="Times New Roman" w:cs="Times New Roman"/>
          <w:i/>
          <w:sz w:val="26"/>
          <w:szCs w:val="26"/>
          <w:lang w:eastAsia="ru-RU"/>
        </w:rPr>
        <w:t>вспомогательный</w:t>
      </w:r>
      <w:r w:rsidRPr="00E32A07">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E32A07">
        <w:rPr>
          <w:rFonts w:ascii="Times New Roman" w:eastAsia="Times New Roman" w:hAnsi="Times New Roman" w:cs="Times New Roman"/>
          <w:i/>
          <w:sz w:val="26"/>
          <w:szCs w:val="26"/>
          <w:lang w:eastAsia="ru-RU"/>
        </w:rPr>
        <w:t>начале</w:t>
      </w:r>
      <w:r w:rsidRPr="00E32A07">
        <w:rPr>
          <w:rFonts w:ascii="Times New Roman" w:eastAsia="Times New Roman" w:hAnsi="Times New Roman" w:cs="Times New Roman"/>
          <w:sz w:val="26"/>
          <w:szCs w:val="26"/>
          <w:lang w:eastAsia="ru-RU"/>
        </w:rPr>
        <w:t xml:space="preserve"> и в </w:t>
      </w:r>
      <w:r w:rsidRPr="00E32A07">
        <w:rPr>
          <w:rFonts w:ascii="Times New Roman" w:eastAsia="Times New Roman" w:hAnsi="Times New Roman" w:cs="Times New Roman"/>
          <w:i/>
          <w:sz w:val="26"/>
          <w:szCs w:val="26"/>
          <w:lang w:eastAsia="ru-RU"/>
        </w:rPr>
        <w:t>конце</w:t>
      </w:r>
      <w:r w:rsidRPr="00E32A07">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Особо тщательно необходимо отнестись к </w:t>
      </w:r>
      <w:r w:rsidRPr="00E32A07">
        <w:rPr>
          <w:rFonts w:ascii="Times New Roman" w:eastAsia="Times New Roman" w:hAnsi="Times New Roman" w:cs="Times New Roman"/>
          <w:b/>
          <w:i/>
          <w:sz w:val="26"/>
          <w:szCs w:val="26"/>
          <w:lang w:eastAsia="ru-RU"/>
        </w:rPr>
        <w:t>оформлению презентации</w:t>
      </w:r>
      <w:r w:rsidRPr="00E32A07">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-не самое лучшее дополнение к научному докладу. Также нежелательны </w:t>
      </w:r>
      <w:r w:rsidRPr="00E32A0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32A0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32A0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32A07">
          <w:rPr>
            <w:rFonts w:ascii="Times New Roman" w:eastAsia="Calibri" w:hAnsi="Times New Roman" w:cs="Times New Roman"/>
            <w:color w:val="000000"/>
            <w:sz w:val="26"/>
            <w:szCs w:val="26"/>
          </w:rPr>
          <w:t>1 см</w:t>
        </w:r>
      </w:smartTag>
      <w:r w:rsidRPr="00E32A07">
        <w:rPr>
          <w:rFonts w:ascii="Times New Roman" w:eastAsia="Calibri" w:hAnsi="Times New Roman" w:cs="Times New Roman"/>
          <w:color w:val="000000"/>
          <w:sz w:val="26"/>
          <w:szCs w:val="26"/>
        </w:rPr>
        <w:t xml:space="preserve"> с каждой стороны. </w:t>
      </w:r>
      <w:r w:rsidRPr="00E32A0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32A07">
        <w:rPr>
          <w:rFonts w:ascii="Times New Roman" w:eastAsia="Calibri" w:hAnsi="Times New Roman" w:cs="Times New Roman"/>
          <w:sz w:val="26"/>
          <w:szCs w:val="26"/>
          <w:lang w:val="en-US"/>
        </w:rPr>
        <w:t>MSOffice</w:t>
      </w:r>
      <w:r w:rsidRPr="00E32A0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32A07">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32A07">
        <w:rPr>
          <w:rFonts w:ascii="Times New Roman" w:eastAsia="Calibri" w:hAnsi="Times New Roman" w:cs="Times New Roman"/>
          <w:sz w:val="26"/>
          <w:szCs w:val="26"/>
          <w:lang w:val="en-US"/>
        </w:rPr>
        <w:t>MSWord</w:t>
      </w:r>
      <w:r w:rsidRPr="00E32A07">
        <w:rPr>
          <w:rFonts w:ascii="Times New Roman" w:eastAsia="Calibri" w:hAnsi="Times New Roman" w:cs="Times New Roman"/>
          <w:sz w:val="26"/>
          <w:szCs w:val="26"/>
        </w:rPr>
        <w:t xml:space="preserve"> или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32A07">
          <w:rPr>
            <w:rFonts w:ascii="Times New Roman" w:eastAsia="Calibri" w:hAnsi="Times New Roman" w:cs="Times New Roman"/>
            <w:sz w:val="26"/>
            <w:szCs w:val="26"/>
          </w:rPr>
          <w:t xml:space="preserve">18 </w:t>
        </w:r>
        <w:r w:rsidRPr="00E32A07">
          <w:rPr>
            <w:rFonts w:ascii="Times New Roman" w:eastAsia="Calibri" w:hAnsi="Times New Roman" w:cs="Times New Roman"/>
            <w:sz w:val="26"/>
            <w:szCs w:val="26"/>
            <w:lang w:val="en-US"/>
          </w:rPr>
          <w:t>pt</w:t>
        </w:r>
      </w:smartTag>
      <w:r w:rsidRPr="00E32A07">
        <w:rPr>
          <w:rFonts w:ascii="Times New Roman" w:eastAsia="Calibri" w:hAnsi="Times New Roman" w:cs="Times New Roman"/>
          <w:sz w:val="26"/>
          <w:szCs w:val="26"/>
        </w:rPr>
        <w:t>. Таблицы и диаграммы размещаются на светлом или белом фоне.</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E32A07">
        <w:rPr>
          <w:rFonts w:ascii="Times New Roman" w:eastAsia="Times New Roman" w:hAnsi="Times New Roman" w:cs="Times New Roman"/>
          <w:color w:val="000000"/>
          <w:sz w:val="26"/>
          <w:szCs w:val="26"/>
          <w:lang w:eastAsia="ru-RU"/>
        </w:rPr>
        <w:t>slideshow</w:t>
      </w:r>
      <w:proofErr w:type="spellEnd"/>
      <w:r w:rsidRPr="00E32A07">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E32A07">
        <w:rPr>
          <w:rFonts w:ascii="Times New Roman" w:eastAsia="Times New Roman" w:hAnsi="Times New Roman" w:cs="Times New Roman"/>
          <w:color w:val="000000"/>
          <w:sz w:val="26"/>
          <w:szCs w:val="26"/>
          <w:lang w:eastAsia="ru-RU"/>
        </w:rPr>
        <w:t>PowerPoint</w:t>
      </w:r>
      <w:proofErr w:type="spellEnd"/>
      <w:r w:rsidRPr="00E32A07">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32A07" w:rsidRPr="00E32A07" w:rsidRDefault="00E32A07" w:rsidP="00E32A07">
      <w:pPr>
        <w:spacing w:after="0" w:line="240" w:lineRule="auto"/>
        <w:ind w:firstLine="709"/>
        <w:jc w:val="both"/>
        <w:rPr>
          <w:rFonts w:ascii="Times New Roman" w:eastAsia="Times New Roman" w:hAnsi="Times New Roman" w:cs="Times New Roman"/>
          <w:snapToGrid w:val="0"/>
          <w:sz w:val="26"/>
          <w:szCs w:val="26"/>
          <w:lang w:eastAsia="ru-RU"/>
        </w:rPr>
      </w:pPr>
      <w:r w:rsidRPr="00E32A07">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 отвлекает ли созданная презентация от устного выступления?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После подготовки презентации необходима репетиция выступления.</w:t>
      </w:r>
    </w:p>
    <w:p w:rsidR="00E32A07" w:rsidRPr="00E32A07" w:rsidRDefault="00E32A07" w:rsidP="00E32A07">
      <w:pPr>
        <w:spacing w:after="0" w:line="240" w:lineRule="auto"/>
        <w:jc w:val="both"/>
        <w:rPr>
          <w:rFonts w:ascii="Times New Roman" w:eastAsia="Times New Roman" w:hAnsi="Times New Roman" w:cs="Times New Roman"/>
          <w:b/>
          <w:sz w:val="26"/>
          <w:szCs w:val="26"/>
          <w:lang w:eastAsia="ru-RU"/>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E32A07">
        <w:rPr>
          <w:rFonts w:ascii="Times New Roman" w:eastAsia="Calibri" w:hAnsi="Times New Roman" w:cs="Times New Roman"/>
          <w:b/>
          <w:sz w:val="26"/>
          <w:szCs w:val="26"/>
        </w:rPr>
        <w:t xml:space="preserve">4.Критерии оценивания </w:t>
      </w:r>
      <w:bookmarkEnd w:id="16"/>
    </w:p>
    <w:p w:rsidR="00E32A07" w:rsidRPr="00E32A07" w:rsidRDefault="00E32A07" w:rsidP="00E32A07">
      <w:pPr>
        <w:spacing w:after="0" w:line="240" w:lineRule="auto"/>
        <w:contextualSpacing/>
        <w:jc w:val="both"/>
        <w:rPr>
          <w:rFonts w:ascii="Times New Roman" w:eastAsia="Calibri" w:hAnsi="Times New Roman" w:cs="Times New Roman"/>
          <w:bCs/>
          <w:sz w:val="26"/>
          <w:szCs w:val="26"/>
        </w:rPr>
      </w:pPr>
      <w:r w:rsidRPr="00E32A07">
        <w:rPr>
          <w:rFonts w:ascii="Times New Roman" w:eastAsia="Calibri" w:hAnsi="Times New Roman" w:cs="Times New Roman"/>
          <w:b/>
          <w:sz w:val="26"/>
          <w:szCs w:val="26"/>
        </w:rPr>
        <w:br/>
      </w:r>
      <w:r w:rsidRPr="00E32A07">
        <w:rPr>
          <w:rFonts w:ascii="Times New Roman" w:eastAsia="Calibri" w:hAnsi="Times New Roman" w:cs="Times New Roman"/>
          <w:bCs/>
          <w:sz w:val="26"/>
          <w:szCs w:val="26"/>
        </w:rPr>
        <w:t>4.1. Критерии оценивания реферата</w:t>
      </w:r>
    </w:p>
    <w:p w:rsidR="00E32A07" w:rsidRPr="00E32A07" w:rsidRDefault="00E32A07" w:rsidP="00E32A0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Оценка "отлично"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32A07" w:rsidRPr="00E32A07" w:rsidRDefault="00E32A07" w:rsidP="00E32A07">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Оценка "удовлетворительно"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 xml:space="preserve">Оценка "неудовлетворительно"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2A07" w:rsidRPr="00E32A07" w:rsidRDefault="00E32A07" w:rsidP="00E32A07">
      <w:pPr>
        <w:spacing w:after="0" w:line="240" w:lineRule="auto"/>
        <w:rPr>
          <w:rFonts w:ascii="Times New Roman" w:eastAsia="Calibri" w:hAnsi="Times New Roman" w:cs="Times New Roman"/>
          <w:bCs/>
          <w:sz w:val="26"/>
          <w:szCs w:val="26"/>
        </w:rPr>
      </w:pPr>
    </w:p>
    <w:p w:rsidR="00E32A07" w:rsidRPr="00E32A07" w:rsidRDefault="00E32A07" w:rsidP="00E32A07">
      <w:pPr>
        <w:keepNext/>
        <w:keepLines/>
        <w:spacing w:after="0" w:line="240" w:lineRule="auto"/>
        <w:outlineLvl w:val="0"/>
        <w:rPr>
          <w:rFonts w:ascii="Times New Roman" w:eastAsia="Calibri" w:hAnsi="Times New Roman" w:cs="Times New Roman"/>
          <w:sz w:val="26"/>
          <w:szCs w:val="26"/>
        </w:rPr>
      </w:pPr>
      <w:bookmarkStart w:id="17" w:name="_Toc92670201"/>
      <w:r w:rsidRPr="00E32A07">
        <w:rPr>
          <w:rFonts w:ascii="Times New Roman" w:eastAsia="Calibri" w:hAnsi="Times New Roman" w:cs="Times New Roman"/>
          <w:bCs/>
          <w:sz w:val="26"/>
          <w:szCs w:val="26"/>
        </w:rPr>
        <w:t>4.2.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2A07" w:rsidRPr="00E32A07" w:rsidTr="00690B8B">
        <w:trPr>
          <w:trHeight w:val="765"/>
        </w:trPr>
        <w:tc>
          <w:tcPr>
            <w:tcW w:w="2032" w:type="dxa"/>
            <w:vMerge w:val="restart"/>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Работа выполнена</w:t>
            </w:r>
          </w:p>
          <w:p w:rsidR="00E32A07" w:rsidRPr="00E32A07" w:rsidRDefault="00E32A07" w:rsidP="00690B8B">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выполнена </w:t>
            </w:r>
            <w:r w:rsidRPr="00E32A07">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w:t>
            </w:r>
            <w:r w:rsidRPr="00E32A07">
              <w:rPr>
                <w:rFonts w:ascii="Times New Roman" w:eastAsia="Calibri" w:hAnsi="Times New Roman" w:cs="Times New Roman"/>
                <w:b/>
                <w:bCs/>
                <w:sz w:val="26"/>
                <w:szCs w:val="26"/>
              </w:rPr>
              <w:br/>
              <w:t>не выполнена</w:t>
            </w:r>
          </w:p>
        </w:tc>
      </w:tr>
      <w:tr w:rsidR="00E32A07" w:rsidRPr="00E32A07" w:rsidTr="00690B8B">
        <w:trPr>
          <w:trHeight w:val="555"/>
        </w:trPr>
        <w:tc>
          <w:tcPr>
            <w:tcW w:w="2032" w:type="dxa"/>
            <w:vMerge/>
          </w:tcPr>
          <w:p w:rsidR="00E32A07" w:rsidRPr="00E32A07" w:rsidRDefault="00E32A07" w:rsidP="00690B8B">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32A07" w:rsidRPr="00E32A07" w:rsidRDefault="00E32A07" w:rsidP="00690B8B">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«5»</w:t>
            </w:r>
          </w:p>
        </w:tc>
        <w:tc>
          <w:tcPr>
            <w:tcW w:w="2939"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«3-4»</w:t>
            </w:r>
          </w:p>
        </w:tc>
        <w:tc>
          <w:tcPr>
            <w:tcW w:w="2083"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«2»</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Содержание сообщения полностью соответствует заданной теме, </w:t>
            </w:r>
            <w:r w:rsidRPr="00E32A07">
              <w:rPr>
                <w:rFonts w:ascii="Times New Roman" w:eastAsia="Calibri" w:hAnsi="Times New Roman" w:cs="Times New Roman"/>
                <w:sz w:val="26"/>
                <w:szCs w:val="26"/>
              </w:rPr>
              <w:br/>
              <w:t>тема раскрыта полностью</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Обучающийся работу не выполнил вовсе.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не соответствует заданной теме, тема не раскрыта.</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значительно превышает регламент. </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излагается логично,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используются термины по изучаемой теме;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не имеет четкой логики изложения (не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32A07" w:rsidRPr="00E32A07" w:rsidRDefault="00E32A07" w:rsidP="00690B8B">
            <w:pPr>
              <w:spacing w:after="0" w:line="240" w:lineRule="auto"/>
              <w:rPr>
                <w:rFonts w:ascii="Times New Roman" w:eastAsia="Calibri" w:hAnsi="Times New Roman" w:cs="Times New Roman"/>
                <w:sz w:val="26"/>
                <w:szCs w:val="26"/>
              </w:rPr>
            </w:pPr>
          </w:p>
        </w:tc>
      </w:tr>
      <w:tr w:rsidR="00E32A07" w:rsidRPr="00E32A07" w:rsidTr="00690B8B">
        <w:tc>
          <w:tcPr>
            <w:tcW w:w="2032" w:type="dxa"/>
          </w:tcPr>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Правильность оформления</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Текст сообщения оформлен недостаточно аккуратно.</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Присутствуют неточности в оформлении.</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E32A07">
        <w:rPr>
          <w:rFonts w:ascii="Times New Roman" w:eastAsia="Times New Roman" w:hAnsi="Times New Roman" w:cs="Times New Roman"/>
          <w:sz w:val="26"/>
          <w:szCs w:val="26"/>
          <w:lang w:eastAsia="ru-RU"/>
        </w:rPr>
        <w:t>4.3</w:t>
      </w:r>
      <w:r w:rsidR="00225C6D">
        <w:rPr>
          <w:rFonts w:ascii="Times New Roman" w:eastAsia="Times New Roman" w:hAnsi="Times New Roman" w:cs="Times New Roman"/>
          <w:sz w:val="26"/>
          <w:szCs w:val="26"/>
          <w:lang w:eastAsia="ru-RU"/>
        </w:rPr>
        <w:t xml:space="preserve"> </w:t>
      </w:r>
      <w:r w:rsidRPr="00E32A07">
        <w:rPr>
          <w:rFonts w:ascii="Times New Roman" w:eastAsia="Times New Roman" w:hAnsi="Times New Roman" w:cs="Times New Roman"/>
          <w:sz w:val="26"/>
          <w:szCs w:val="26"/>
          <w:lang w:eastAsia="ru-RU"/>
        </w:rPr>
        <w:t>Критерии оценки презентации</w:t>
      </w:r>
      <w:bookmarkEnd w:id="18"/>
    </w:p>
    <w:p w:rsidR="00E32A07" w:rsidRPr="00E32A07" w:rsidRDefault="00E32A07" w:rsidP="00E32A07">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firstRow="1" w:lastRow="1" w:firstColumn="1" w:lastColumn="1" w:noHBand="0" w:noVBand="0"/>
      </w:tblPr>
      <w:tblGrid>
        <w:gridCol w:w="2808"/>
        <w:gridCol w:w="7223"/>
      </w:tblGrid>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Критерии оценки</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Содержание оценки</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1. Содержательный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 xml:space="preserve">правильный выбор темы, знание предмета и свободное владение текстом, грамотное использование научной </w:t>
            </w:r>
            <w:r w:rsidRPr="00E32A07">
              <w:rPr>
                <w:rFonts w:ascii="Times New Roman" w:hAnsi="Times New Roman" w:cs="Times New Roman"/>
                <w:sz w:val="26"/>
                <w:szCs w:val="26"/>
              </w:rPr>
              <w:lastRenderedPageBreak/>
              <w:t>терминологии, импровизация, речевой этикет</w:t>
            </w:r>
          </w:p>
        </w:tc>
      </w:tr>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lastRenderedPageBreak/>
              <w:t>2. Логический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стройное логико-композиционное построение речи, доказательность, аргументированность</w:t>
            </w:r>
          </w:p>
        </w:tc>
      </w:tr>
      <w:tr w:rsidR="00E32A07" w:rsidRPr="00E32A07" w:rsidTr="00225C6D">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 xml:space="preserve">3. Речевой критерий </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4. Психологический критерий</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2A07" w:rsidRPr="00E32A07" w:rsidTr="00225C6D">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5. Критерий соблюдения дизайн-эргономических требований к компьютерной презентации</w:t>
            </w:r>
          </w:p>
        </w:tc>
        <w:tc>
          <w:tcPr>
            <w:tcW w:w="7223"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2A07" w:rsidRPr="00E32A07" w:rsidRDefault="00E32A07" w:rsidP="00E32A07">
      <w:pPr>
        <w:spacing w:after="0" w:line="240" w:lineRule="auto"/>
        <w:contextualSpacing/>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4.4Критерии оценивания выполненных таблиц</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754"/>
      </w:tblGrid>
      <w:tr w:rsidR="00E32A07" w:rsidRPr="00E32A07" w:rsidTr="00225C6D">
        <w:trPr>
          <w:trHeight w:val="720"/>
        </w:trPr>
        <w:tc>
          <w:tcPr>
            <w:tcW w:w="1993" w:type="dxa"/>
            <w:vMerge w:val="restart"/>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Критерии оценки</w:t>
            </w:r>
          </w:p>
        </w:tc>
        <w:tc>
          <w:tcPr>
            <w:tcW w:w="2675"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Работа выполнена</w:t>
            </w:r>
          </w:p>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15"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выполнена </w:t>
            </w:r>
            <w:r w:rsidRPr="00E32A07">
              <w:rPr>
                <w:rFonts w:ascii="Times New Roman" w:eastAsia="Arial Unicode MS" w:hAnsi="Times New Roman" w:cs="Times New Roman"/>
                <w:b/>
                <w:bCs/>
                <w:color w:val="000000"/>
                <w:sz w:val="26"/>
                <w:szCs w:val="26"/>
                <w:lang w:eastAsia="ru-RU" w:bidi="ru-RU"/>
              </w:rPr>
              <w:br/>
              <w:t>не полностью</w:t>
            </w:r>
          </w:p>
        </w:tc>
        <w:tc>
          <w:tcPr>
            <w:tcW w:w="2754"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w:t>
            </w:r>
            <w:r w:rsidRPr="00E32A07">
              <w:rPr>
                <w:rFonts w:ascii="Times New Roman" w:eastAsia="Arial Unicode MS" w:hAnsi="Times New Roman" w:cs="Times New Roman"/>
                <w:b/>
                <w:bCs/>
                <w:color w:val="000000"/>
                <w:sz w:val="26"/>
                <w:szCs w:val="26"/>
                <w:lang w:eastAsia="ru-RU" w:bidi="ru-RU"/>
              </w:rPr>
              <w:br/>
              <w:t>не выполнена</w:t>
            </w:r>
          </w:p>
        </w:tc>
      </w:tr>
      <w:tr w:rsidR="00E32A07" w:rsidRPr="00E32A07" w:rsidTr="00225C6D">
        <w:trPr>
          <w:trHeight w:val="600"/>
        </w:trPr>
        <w:tc>
          <w:tcPr>
            <w:tcW w:w="1993" w:type="dxa"/>
            <w:vMerge/>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675"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«5»</w:t>
            </w:r>
          </w:p>
        </w:tc>
        <w:tc>
          <w:tcPr>
            <w:tcW w:w="2715"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«3-4»</w:t>
            </w:r>
          </w:p>
        </w:tc>
        <w:tc>
          <w:tcPr>
            <w:tcW w:w="2754"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«2»</w:t>
            </w:r>
          </w:p>
        </w:tc>
      </w:tr>
      <w:tr w:rsidR="00E32A07" w:rsidRPr="00E32A07" w:rsidTr="00225C6D">
        <w:tc>
          <w:tcPr>
            <w:tcW w:w="1993"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675"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E32A07">
              <w:rPr>
                <w:rFonts w:ascii="Times New Roman" w:eastAsia="Arial Unicode MS" w:hAnsi="Times New Roman" w:cs="Times New Roman"/>
                <w:color w:val="000000"/>
                <w:sz w:val="26"/>
                <w:szCs w:val="26"/>
                <w:lang w:eastAsia="ru-RU" w:bidi="ru-RU"/>
              </w:rPr>
              <w:br/>
              <w:t>тема раскрыта полностью</w:t>
            </w:r>
          </w:p>
        </w:tc>
        <w:tc>
          <w:tcPr>
            <w:tcW w:w="271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754"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Обучающийся работу не выполнил вовсе.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E32A07" w:rsidRPr="00E32A07" w:rsidRDefault="00E32A07" w:rsidP="00690B8B">
            <w:pPr>
              <w:spacing w:after="0" w:line="240" w:lineRule="auto"/>
              <w:contextualSpacing/>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E32A07">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color w:val="2E74B5" w:themeColor="accent1" w:themeShade="BF"/>
          <w:sz w:val="26"/>
          <w:szCs w:val="26"/>
        </w:rPr>
      </w:pPr>
      <w:r w:rsidRPr="00E32A07">
        <w:rPr>
          <w:rFonts w:ascii="Times New Roman" w:eastAsia="Times New Roman" w:hAnsi="Times New Roman" w:cs="Times New Roman"/>
          <w:b/>
          <w:sz w:val="26"/>
          <w:szCs w:val="26"/>
          <w:lang w:eastAsia="ru-RU"/>
        </w:rPr>
        <w:lastRenderedPageBreak/>
        <w:t>5.Информационное обеспечение выполнения внеаудиторной самостоятельной работы</w:t>
      </w:r>
    </w:p>
    <w:p w:rsidR="00E32A07" w:rsidRPr="00E32A07" w:rsidRDefault="00E32A07" w:rsidP="00E32A07">
      <w:pPr>
        <w:spacing w:after="0" w:line="240" w:lineRule="auto"/>
        <w:jc w:val="both"/>
        <w:rPr>
          <w:rFonts w:ascii="Times New Roman" w:eastAsia="Calibri" w:hAnsi="Times New Roman" w:cs="Times New Roman"/>
          <w:b/>
          <w:sz w:val="26"/>
          <w:szCs w:val="26"/>
          <w:u w:val="single"/>
        </w:rPr>
      </w:pPr>
    </w:p>
    <w:p w:rsidR="00E32A07" w:rsidRPr="00E32A07" w:rsidRDefault="00E32A07" w:rsidP="00E32A07">
      <w:pPr>
        <w:pStyle w:val="a3"/>
        <w:shd w:val="clear" w:color="auto" w:fill="FFFFFF"/>
        <w:spacing w:beforeAutospacing="0" w:afterAutospacing="0"/>
        <w:ind w:left="-142"/>
        <w:jc w:val="both"/>
        <w:rPr>
          <w:i/>
          <w:color w:val="0000FF"/>
          <w:sz w:val="26"/>
          <w:szCs w:val="26"/>
        </w:rPr>
      </w:pPr>
      <w:r w:rsidRPr="00E32A07">
        <w:rPr>
          <w:b/>
          <w:bCs/>
          <w:i/>
          <w:sz w:val="26"/>
          <w:szCs w:val="26"/>
        </w:rPr>
        <w:t>Основные источники:</w:t>
      </w:r>
    </w:p>
    <w:p w:rsidR="00E32A07" w:rsidRPr="00E32A07" w:rsidRDefault="00E32A07" w:rsidP="00E32A07">
      <w:pPr>
        <w:pStyle w:val="a7"/>
        <w:numPr>
          <w:ilvl w:val="0"/>
          <w:numId w:val="50"/>
        </w:numPr>
        <w:spacing w:after="150" w:line="240" w:lineRule="auto"/>
        <w:contextualSpacing/>
        <w:jc w:val="both"/>
        <w:rPr>
          <w:rFonts w:ascii="Times New Roman" w:hAnsi="Times New Roman" w:cs="Times New Roman"/>
          <w:sz w:val="26"/>
          <w:szCs w:val="26"/>
        </w:rPr>
      </w:pPr>
      <w:proofErr w:type="spellStart"/>
      <w:r w:rsidRPr="00E32A07">
        <w:rPr>
          <w:rFonts w:ascii="Times New Roman" w:hAnsi="Times New Roman" w:cs="Times New Roman"/>
          <w:color w:val="000000"/>
          <w:sz w:val="26"/>
          <w:szCs w:val="26"/>
        </w:rPr>
        <w:t>Афо</w:t>
      </w:r>
      <w:r w:rsidR="00225C6D">
        <w:rPr>
          <w:rFonts w:ascii="Times New Roman" w:hAnsi="Times New Roman" w:cs="Times New Roman"/>
          <w:color w:val="000000"/>
          <w:sz w:val="26"/>
          <w:szCs w:val="26"/>
        </w:rPr>
        <w:t>нин</w:t>
      </w:r>
      <w:proofErr w:type="spellEnd"/>
      <w:r w:rsidR="00225C6D">
        <w:rPr>
          <w:rFonts w:ascii="Times New Roman" w:hAnsi="Times New Roman" w:cs="Times New Roman"/>
          <w:color w:val="000000"/>
          <w:sz w:val="26"/>
          <w:szCs w:val="26"/>
        </w:rPr>
        <w:t>, А. М. Управление проектами</w:t>
      </w:r>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w:t>
      </w:r>
      <w:r w:rsidR="00225C6D">
        <w:rPr>
          <w:rFonts w:ascii="Times New Roman" w:hAnsi="Times New Roman" w:cs="Times New Roman"/>
          <w:color w:val="000000"/>
          <w:sz w:val="26"/>
          <w:szCs w:val="26"/>
        </w:rPr>
        <w:t>ородцев</w:t>
      </w:r>
      <w:proofErr w:type="spellEnd"/>
      <w:r w:rsidR="00225C6D">
        <w:rPr>
          <w:rFonts w:ascii="Times New Roman" w:hAnsi="Times New Roman" w:cs="Times New Roman"/>
          <w:color w:val="000000"/>
          <w:sz w:val="26"/>
          <w:szCs w:val="26"/>
        </w:rPr>
        <w:t>, С.А. Петрова. - Москва</w:t>
      </w:r>
      <w:r w:rsidRPr="00E32A07">
        <w:rPr>
          <w:rFonts w:ascii="Times New Roman" w:hAnsi="Times New Roman" w:cs="Times New Roman"/>
          <w:color w:val="000000"/>
          <w:sz w:val="26"/>
          <w:szCs w:val="26"/>
        </w:rPr>
        <w:t xml:space="preserve">: Форум, 2010. - 184 с. - (Профессиональное образование). - ISBN </w:t>
      </w:r>
      <w:r w:rsidR="00225C6D">
        <w:rPr>
          <w:rFonts w:ascii="Times New Roman" w:hAnsi="Times New Roman" w:cs="Times New Roman"/>
          <w:color w:val="000000"/>
          <w:sz w:val="26"/>
          <w:szCs w:val="26"/>
        </w:rPr>
        <w:t>978-5-91134-372-9. - Текст</w:t>
      </w:r>
      <w:r w:rsidRPr="00E32A07">
        <w:rPr>
          <w:rFonts w:ascii="Times New Roman" w:hAnsi="Times New Roman" w:cs="Times New Roman"/>
          <w:color w:val="000000"/>
          <w:sz w:val="26"/>
          <w:szCs w:val="26"/>
        </w:rPr>
        <w:t xml:space="preserve">: электронный. - URL: </w:t>
      </w:r>
      <w:hyperlink r:id="rId7" w:history="1">
        <w:r w:rsidRPr="00E32A07">
          <w:rPr>
            <w:rStyle w:val="a8"/>
            <w:rFonts w:ascii="Times New Roman" w:hAnsi="Times New Roman" w:cs="Times New Roman"/>
            <w:sz w:val="26"/>
            <w:szCs w:val="26"/>
          </w:rPr>
          <w:t>https://znanium.com/catalog/document?id=238819</w:t>
        </w:r>
      </w:hyperlink>
    </w:p>
    <w:p w:rsidR="00E32A07" w:rsidRPr="00E32A07" w:rsidRDefault="00E32A07" w:rsidP="00E32A07">
      <w:pPr>
        <w:pStyle w:val="a7"/>
        <w:spacing w:after="150"/>
        <w:ind w:left="218"/>
        <w:jc w:val="both"/>
        <w:rPr>
          <w:rFonts w:ascii="Times New Roman" w:hAnsi="Times New Roman" w:cs="Times New Roman"/>
          <w:b/>
          <w:bCs/>
          <w:sz w:val="26"/>
          <w:szCs w:val="26"/>
        </w:rPr>
      </w:pPr>
      <w:r w:rsidRPr="00E32A07">
        <w:rPr>
          <w:rFonts w:ascii="Times New Roman" w:hAnsi="Times New Roman" w:cs="Times New Roman"/>
          <w:b/>
          <w:bCs/>
          <w:sz w:val="26"/>
          <w:szCs w:val="26"/>
        </w:rPr>
        <w:t>Дополнительные источники:</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М.: АРКТИ, 2018.</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xml:space="preserve">2. Сысоева, Л. А. Управление </w:t>
      </w:r>
      <w:r w:rsidR="00225C6D">
        <w:rPr>
          <w:rFonts w:ascii="Times New Roman" w:hAnsi="Times New Roman" w:cs="Times New Roman"/>
          <w:color w:val="000000"/>
          <w:sz w:val="26"/>
          <w:szCs w:val="26"/>
        </w:rPr>
        <w:t>проектами информационных систем</w:t>
      </w:r>
      <w:r w:rsidRPr="00E32A07">
        <w:rPr>
          <w:rFonts w:ascii="Times New Roman" w:hAnsi="Times New Roman" w:cs="Times New Roman"/>
          <w:color w:val="000000"/>
          <w:sz w:val="26"/>
          <w:szCs w:val="26"/>
        </w:rPr>
        <w:t>: учебное пособие / Л.А. С</w:t>
      </w:r>
      <w:r w:rsidR="00225C6D">
        <w:rPr>
          <w:rFonts w:ascii="Times New Roman" w:hAnsi="Times New Roman" w:cs="Times New Roman"/>
          <w:color w:val="000000"/>
          <w:sz w:val="26"/>
          <w:szCs w:val="26"/>
        </w:rPr>
        <w:t xml:space="preserve">ысоева, А.Е. </w:t>
      </w:r>
      <w:proofErr w:type="spellStart"/>
      <w:r w:rsidR="00225C6D">
        <w:rPr>
          <w:rFonts w:ascii="Times New Roman" w:hAnsi="Times New Roman" w:cs="Times New Roman"/>
          <w:color w:val="000000"/>
          <w:sz w:val="26"/>
          <w:szCs w:val="26"/>
        </w:rPr>
        <w:t>Сатунина</w:t>
      </w:r>
      <w:proofErr w:type="spellEnd"/>
      <w:r w:rsidR="00225C6D">
        <w:rPr>
          <w:rFonts w:ascii="Times New Roman" w:hAnsi="Times New Roman" w:cs="Times New Roman"/>
          <w:color w:val="000000"/>
          <w:sz w:val="26"/>
          <w:szCs w:val="26"/>
        </w:rPr>
        <w:t>. — Москва</w:t>
      </w:r>
      <w:r w:rsidRPr="00E32A07">
        <w:rPr>
          <w:rFonts w:ascii="Times New Roman" w:hAnsi="Times New Roman" w:cs="Times New Roman"/>
          <w:color w:val="000000"/>
          <w:sz w:val="26"/>
          <w:szCs w:val="26"/>
        </w:rPr>
        <w:t xml:space="preserve">: ИНФРА-М, 2019. — 345 с. — (Среднее профессиональное образование). - </w:t>
      </w:r>
      <w:r w:rsidR="00225C6D">
        <w:rPr>
          <w:rFonts w:ascii="Times New Roman" w:hAnsi="Times New Roman" w:cs="Times New Roman"/>
          <w:color w:val="000000"/>
          <w:sz w:val="26"/>
          <w:szCs w:val="26"/>
        </w:rPr>
        <w:t>ISBN 978-5-16-015645-3. - Текст</w:t>
      </w:r>
      <w:r w:rsidRPr="00E32A07">
        <w:rPr>
          <w:rFonts w:ascii="Times New Roman" w:hAnsi="Times New Roman" w:cs="Times New Roman"/>
          <w:color w:val="000000"/>
          <w:sz w:val="26"/>
          <w:szCs w:val="26"/>
        </w:rPr>
        <w:t xml:space="preserve">: электронный. - URL: </w:t>
      </w:r>
      <w:hyperlink r:id="rId8" w:history="1">
        <w:r w:rsidRPr="00E32A07">
          <w:rPr>
            <w:rStyle w:val="a8"/>
            <w:rFonts w:ascii="Times New Roman" w:hAnsi="Times New Roman" w:cs="Times New Roman"/>
            <w:sz w:val="26"/>
            <w:szCs w:val="26"/>
          </w:rPr>
          <w:t>https://znanium.com/catalog/product/1189953</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3.Мелихова, Е. В. Обеспечение проектной деятельности: анализ и реализация. Ч. 2: Учебное пособие / Мелихова Е.В. - Волгоград:</w:t>
      </w:r>
      <w:r w:rsidR="00225C6D">
        <w:rPr>
          <w:rFonts w:ascii="Times New Roman" w:hAnsi="Times New Roman" w:cs="Times New Roman"/>
          <w:color w:val="000000"/>
          <w:sz w:val="26"/>
          <w:szCs w:val="26"/>
        </w:rPr>
        <w:t xml:space="preserve"> </w:t>
      </w:r>
      <w:r w:rsidRPr="00E32A07">
        <w:rPr>
          <w:rFonts w:ascii="Times New Roman" w:hAnsi="Times New Roman" w:cs="Times New Roman"/>
          <w:color w:val="000000"/>
          <w:sz w:val="26"/>
          <w:szCs w:val="26"/>
        </w:rPr>
        <w:t>Волгоградский государственный аграрный университет</w:t>
      </w:r>
      <w:r w:rsidR="00225C6D">
        <w:rPr>
          <w:rFonts w:ascii="Times New Roman" w:hAnsi="Times New Roman" w:cs="Times New Roman"/>
          <w:color w:val="000000"/>
          <w:sz w:val="26"/>
          <w:szCs w:val="26"/>
        </w:rPr>
        <w:t>, 2018. - 160 с.: ISBN. - Текст</w:t>
      </w:r>
      <w:r w:rsidRPr="00E32A07">
        <w:rPr>
          <w:rFonts w:ascii="Times New Roman" w:hAnsi="Times New Roman" w:cs="Times New Roman"/>
          <w:color w:val="000000"/>
          <w:sz w:val="26"/>
          <w:szCs w:val="26"/>
        </w:rPr>
        <w:t xml:space="preserve">: электронный. - URL: </w:t>
      </w:r>
      <w:hyperlink r:id="rId9" w:history="1">
        <w:r w:rsidRPr="00E32A07">
          <w:rPr>
            <w:rStyle w:val="a8"/>
            <w:rFonts w:ascii="Times New Roman" w:hAnsi="Times New Roman" w:cs="Times New Roman"/>
            <w:sz w:val="26"/>
            <w:szCs w:val="26"/>
          </w:rPr>
          <w:t>https://znanium.com/catalog/product/1007895</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4.Афо</w:t>
      </w:r>
      <w:r w:rsidR="00225C6D">
        <w:rPr>
          <w:rFonts w:ascii="Times New Roman" w:hAnsi="Times New Roman" w:cs="Times New Roman"/>
          <w:color w:val="000000"/>
          <w:sz w:val="26"/>
          <w:szCs w:val="26"/>
        </w:rPr>
        <w:t>нин, А. М. Управление проектами</w:t>
      </w:r>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w:t>
      </w:r>
      <w:r w:rsidR="00225C6D">
        <w:rPr>
          <w:rFonts w:ascii="Times New Roman" w:hAnsi="Times New Roman" w:cs="Times New Roman"/>
          <w:color w:val="000000"/>
          <w:sz w:val="26"/>
          <w:szCs w:val="26"/>
        </w:rPr>
        <w:t>ородцев</w:t>
      </w:r>
      <w:proofErr w:type="spellEnd"/>
      <w:r w:rsidR="00225C6D">
        <w:rPr>
          <w:rFonts w:ascii="Times New Roman" w:hAnsi="Times New Roman" w:cs="Times New Roman"/>
          <w:color w:val="000000"/>
          <w:sz w:val="26"/>
          <w:szCs w:val="26"/>
        </w:rPr>
        <w:t>, С.А. Петрова. - Москва</w:t>
      </w:r>
      <w:r w:rsidRPr="00E32A07">
        <w:rPr>
          <w:rFonts w:ascii="Times New Roman" w:hAnsi="Times New Roman" w:cs="Times New Roman"/>
          <w:color w:val="000000"/>
          <w:sz w:val="26"/>
          <w:szCs w:val="26"/>
        </w:rPr>
        <w:t>: Форум, 20</w:t>
      </w:r>
      <w:r>
        <w:rPr>
          <w:rFonts w:ascii="Times New Roman" w:hAnsi="Times New Roman" w:cs="Times New Roman"/>
          <w:color w:val="000000"/>
          <w:sz w:val="26"/>
          <w:szCs w:val="26"/>
        </w:rPr>
        <w:t>19</w:t>
      </w:r>
      <w:r w:rsidRPr="00E32A07">
        <w:rPr>
          <w:rFonts w:ascii="Times New Roman" w:hAnsi="Times New Roman" w:cs="Times New Roman"/>
          <w:color w:val="000000"/>
          <w:sz w:val="26"/>
          <w:szCs w:val="26"/>
        </w:rPr>
        <w:t xml:space="preserve">0. - 184 с. - (Профессиональное образование). - </w:t>
      </w:r>
      <w:r w:rsidR="00225C6D">
        <w:rPr>
          <w:rFonts w:ascii="Times New Roman" w:hAnsi="Times New Roman" w:cs="Times New Roman"/>
          <w:color w:val="000000"/>
          <w:sz w:val="26"/>
          <w:szCs w:val="26"/>
        </w:rPr>
        <w:t>ISBN 978-5-91134-372-9. - Текст</w:t>
      </w:r>
      <w:r w:rsidRPr="00E32A07">
        <w:rPr>
          <w:rFonts w:ascii="Times New Roman" w:hAnsi="Times New Roman" w:cs="Times New Roman"/>
          <w:color w:val="000000"/>
          <w:sz w:val="26"/>
          <w:szCs w:val="26"/>
        </w:rPr>
        <w:t xml:space="preserve">: электронный. - URL: </w:t>
      </w:r>
      <w:hyperlink r:id="rId10" w:history="1">
        <w:r w:rsidRPr="00E32A07">
          <w:rPr>
            <w:rStyle w:val="a8"/>
            <w:rFonts w:ascii="Times New Roman" w:hAnsi="Times New Roman" w:cs="Times New Roman"/>
            <w:sz w:val="26"/>
            <w:szCs w:val="26"/>
          </w:rPr>
          <w:t>https://znanium.com/catalog/product/1054558</w:t>
        </w:r>
      </w:hyperlink>
    </w:p>
    <w:p w:rsidR="00E32A07" w:rsidRPr="00E32A07" w:rsidRDefault="00E32A07" w:rsidP="00E32A07">
      <w:pPr>
        <w:shd w:val="clear" w:color="auto" w:fill="FFFFFF"/>
        <w:tabs>
          <w:tab w:val="left" w:pos="851"/>
        </w:tabs>
        <w:spacing w:after="0" w:line="240" w:lineRule="auto"/>
        <w:ind w:left="-142"/>
        <w:jc w:val="both"/>
        <w:rPr>
          <w:rFonts w:ascii="Times New Roman" w:hAnsi="Times New Roman" w:cs="Times New Roman"/>
          <w:sz w:val="26"/>
          <w:szCs w:val="26"/>
        </w:rPr>
      </w:pPr>
      <w:r w:rsidRPr="00E32A07">
        <w:rPr>
          <w:rFonts w:ascii="Times New Roman" w:hAnsi="Times New Roman" w:cs="Times New Roman"/>
          <w:sz w:val="26"/>
          <w:szCs w:val="26"/>
        </w:rPr>
        <w:t>5.Метод учебных проектов: Методическое пособие М. 2006.</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6. Программа учебных модулей «Основы проектной деятельности» для</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учащихся основной школы разработанным А.Г. Шурыгиной и Н.В.Носовой. – </w:t>
      </w:r>
      <w:r>
        <w:rPr>
          <w:rFonts w:ascii="Times New Roman" w:eastAsia="Times New Roman" w:hAnsi="Times New Roman" w:cs="Times New Roman"/>
          <w:sz w:val="26"/>
          <w:szCs w:val="26"/>
          <w:lang w:eastAsia="ru-RU"/>
        </w:rPr>
        <w:t>Киров: Кировский ИПК и ПРО, 2019</w:t>
      </w:r>
    </w:p>
    <w:p w:rsidR="00E32A07" w:rsidRPr="00E32A07" w:rsidRDefault="00E32A07" w:rsidP="00E32A07">
      <w:pPr>
        <w:spacing w:after="0" w:line="240" w:lineRule="auto"/>
        <w:ind w:left="-142"/>
        <w:contextualSpacing/>
        <w:jc w:val="both"/>
        <w:rPr>
          <w:rFonts w:ascii="Times New Roman" w:hAnsi="Times New Roman" w:cs="Times New Roman"/>
          <w:b/>
          <w:sz w:val="26"/>
          <w:szCs w:val="26"/>
        </w:rPr>
      </w:pPr>
      <w:r w:rsidRPr="00E32A07">
        <w:rPr>
          <w:rFonts w:ascii="Times New Roman" w:hAnsi="Times New Roman" w:cs="Times New Roman"/>
          <w:b/>
          <w:sz w:val="26"/>
          <w:szCs w:val="26"/>
        </w:rPr>
        <w:t>Интернет-ресурсы:</w:t>
      </w:r>
    </w:p>
    <w:p w:rsidR="00E32A07" w:rsidRPr="00E32A07" w:rsidRDefault="00E32A07" w:rsidP="00E32A07">
      <w:pPr>
        <w:spacing w:after="0" w:line="240" w:lineRule="auto"/>
        <w:ind w:left="-142"/>
        <w:contextualSpacing/>
        <w:rPr>
          <w:rFonts w:ascii="Times New Roman" w:hAnsi="Times New Roman" w:cs="Times New Roman"/>
          <w:sz w:val="26"/>
          <w:szCs w:val="26"/>
        </w:rPr>
      </w:pPr>
      <w:r w:rsidRPr="00E32A07">
        <w:rPr>
          <w:rFonts w:ascii="Times New Roman" w:hAnsi="Times New Roman" w:cs="Times New Roman"/>
          <w:sz w:val="26"/>
          <w:szCs w:val="26"/>
        </w:rPr>
        <w:t xml:space="preserve">сайт  </w:t>
      </w:r>
      <w:hyperlink r:id="rId11" w:history="1">
        <w:r w:rsidRPr="00E32A07">
          <w:rPr>
            <w:rStyle w:val="a8"/>
            <w:rFonts w:ascii="Times New Roman" w:hAnsi="Times New Roman" w:cs="Times New Roman"/>
            <w:sz w:val="26"/>
            <w:szCs w:val="26"/>
          </w:rPr>
          <w:t>http://znanium.com/</w:t>
        </w:r>
      </w:hyperlink>
    </w:p>
    <w:p w:rsidR="00E32A07" w:rsidRPr="00E32A07" w:rsidRDefault="00F41FCB" w:rsidP="00E32A07">
      <w:pPr>
        <w:spacing w:after="0" w:line="240" w:lineRule="auto"/>
        <w:ind w:left="-142"/>
        <w:contextualSpacing/>
        <w:jc w:val="both"/>
        <w:rPr>
          <w:rFonts w:ascii="Times New Roman" w:hAnsi="Times New Roman" w:cs="Times New Roman"/>
          <w:sz w:val="26"/>
          <w:szCs w:val="26"/>
        </w:rPr>
      </w:pPr>
      <w:hyperlink r:id="rId12" w:history="1">
        <w:r w:rsidR="00E32A07" w:rsidRPr="00E32A07">
          <w:rPr>
            <w:rStyle w:val="a8"/>
            <w:rFonts w:ascii="Times New Roman" w:hAnsi="Times New Roman" w:cs="Times New Roman"/>
            <w:sz w:val="26"/>
            <w:szCs w:val="26"/>
          </w:rPr>
          <w:t>https://www.sites.google.com/site/kniznaapolkavmk/sergeev-i-s-kak-organizovat-proektnuu-deatelnost-ucasihsa</w:t>
        </w:r>
      </w:hyperlink>
    </w:p>
    <w:p w:rsidR="00E32A07" w:rsidRPr="00E32A07" w:rsidRDefault="00E32A07" w:rsidP="00E32A07">
      <w:pPr>
        <w:pStyle w:val="c2"/>
        <w:shd w:val="clear" w:color="auto" w:fill="FFFFFF"/>
        <w:spacing w:before="0" w:after="0"/>
        <w:ind w:left="-142"/>
        <w:rPr>
          <w:rStyle w:val="c4"/>
          <w:sz w:val="26"/>
          <w:szCs w:val="26"/>
        </w:rPr>
      </w:pPr>
      <w:r w:rsidRPr="00E32A07">
        <w:rPr>
          <w:rStyle w:val="c4"/>
          <w:sz w:val="26"/>
          <w:szCs w:val="26"/>
        </w:rPr>
        <w:t xml:space="preserve">Окно открытого доступа  </w:t>
      </w:r>
      <w:proofErr w:type="spellStart"/>
      <w:r w:rsidRPr="00E32A07">
        <w:rPr>
          <w:rStyle w:val="c4"/>
          <w:sz w:val="26"/>
          <w:szCs w:val="26"/>
        </w:rPr>
        <w:t>Рособразования</w:t>
      </w:r>
      <w:proofErr w:type="spellEnd"/>
      <w:r w:rsidRPr="00E32A07">
        <w:rPr>
          <w:rStyle w:val="c4"/>
          <w:sz w:val="26"/>
          <w:szCs w:val="26"/>
        </w:rPr>
        <w:t xml:space="preserve"> к информационным ресурсам </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http://eor.edu.ru, Федеральный центр информационно-образовательных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http://school-collection.edu.ru, Единая коллекция цифровых 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Сервисы и инструменты:</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1. </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www</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com</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2.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 xml:space="preserve">://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us</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3. </w:t>
      </w:r>
      <w:hyperlink r:id="rId13" w:history="1">
        <w:r w:rsidRPr="00E32A07">
          <w:rPr>
            <w:rStyle w:val="a8"/>
            <w:rFonts w:ascii="Times New Roman" w:hAnsi="Times New Roman" w:cs="Times New Roman"/>
            <w:sz w:val="26"/>
            <w:szCs w:val="26"/>
            <w:lang w:val="en-US"/>
          </w:rPr>
          <w:t>https</w:t>
        </w:r>
        <w:r w:rsidRPr="00E32A07">
          <w:rPr>
            <w:rStyle w:val="a8"/>
            <w:rFonts w:ascii="Times New Roman" w:hAnsi="Times New Roman" w:cs="Times New Roman"/>
            <w:sz w:val="26"/>
            <w:szCs w:val="26"/>
          </w:rPr>
          <w:t>://</w:t>
        </w:r>
        <w:r w:rsidRPr="00E32A07">
          <w:rPr>
            <w:rStyle w:val="a8"/>
            <w:rFonts w:ascii="Times New Roman" w:hAnsi="Times New Roman" w:cs="Times New Roman"/>
            <w:sz w:val="26"/>
            <w:szCs w:val="26"/>
            <w:lang w:val="en-US"/>
          </w:rPr>
          <w:t>dick</w:t>
        </w:r>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yandex</w:t>
        </w:r>
        <w:proofErr w:type="spellEnd"/>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ru</w:t>
        </w:r>
        <w:proofErr w:type="spellEnd"/>
        <w:r w:rsidRPr="00E32A07">
          <w:rPr>
            <w:rStyle w:val="a8"/>
            <w:rFonts w:ascii="Times New Roman" w:hAnsi="Times New Roman" w:cs="Times New Roman"/>
            <w:sz w:val="26"/>
            <w:szCs w:val="26"/>
          </w:rPr>
          <w:t>/</w:t>
        </w:r>
      </w:hyperlink>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Приложение 1</w:t>
      </w: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bookmarkStart w:id="19" w:name="_Hlk92667809"/>
      <w:r w:rsidRPr="00E32A07">
        <w:rPr>
          <w:rFonts w:ascii="Times New Roman" w:eastAsia="Calibri" w:hAnsi="Times New Roman" w:cs="Times New Roman"/>
          <w:sz w:val="26"/>
          <w:szCs w:val="26"/>
        </w:rPr>
        <w:t>Титульный лист реферата.</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Министерство   образования и науки Республики Татарстан</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ГАПОУ «Казанский политехнический колледж»</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Реферат</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по дисциплине _______________________________________</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Тема: </w:t>
      </w:r>
      <w:r w:rsidRPr="00E32A07">
        <w:rPr>
          <w:rFonts w:ascii="Times New Roman" w:eastAsia="Calibri" w:hAnsi="Times New Roman" w:cs="Times New Roman"/>
          <w:color w:val="000000"/>
          <w:spacing w:val="1"/>
          <w:sz w:val="26"/>
          <w:szCs w:val="26"/>
        </w:rPr>
        <w:t>____________________________________________________</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Выполнил: обучающийся __курса,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Группы № ____, ФИО</w:t>
      </w:r>
    </w:p>
    <w:p w:rsidR="00E32A07" w:rsidRPr="00E32A07" w:rsidRDefault="00E32A07" w:rsidP="00E32A07">
      <w:pPr>
        <w:tabs>
          <w:tab w:val="left" w:pos="565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Проверил:</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Преподаватель: ______ФИО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___ (отметка)</w:t>
      </w:r>
    </w:p>
    <w:p w:rsidR="00E32A07" w:rsidRPr="00E32A07" w:rsidRDefault="00E32A07" w:rsidP="00E32A07">
      <w:pPr>
        <w:tabs>
          <w:tab w:val="left" w:pos="6975"/>
        </w:tabs>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hAnsi="Times New Roman" w:cs="Times New Roman"/>
          <w:sz w:val="26"/>
          <w:szCs w:val="26"/>
        </w:rPr>
      </w:pPr>
      <w:r w:rsidRPr="00E32A07">
        <w:rPr>
          <w:rFonts w:ascii="Times New Roman" w:eastAsia="Calibri" w:hAnsi="Times New Roman" w:cs="Times New Roman"/>
          <w:sz w:val="26"/>
          <w:szCs w:val="26"/>
        </w:rPr>
        <w:t>Казань, 20__ г.</w:t>
      </w:r>
      <w:bookmarkEnd w:id="19"/>
    </w:p>
    <w:sectPr w:rsidR="00E32A07" w:rsidRPr="00E32A07"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73E4AFB"/>
    <w:multiLevelType w:val="hybridMultilevel"/>
    <w:tmpl w:val="A3FED27C"/>
    <w:lvl w:ilvl="0" w:tplc="B0AC3D78">
      <w:start w:val="1"/>
      <w:numFmt w:val="decimal"/>
      <w:lvlText w:val="%1."/>
      <w:lvlJc w:val="left"/>
      <w:pPr>
        <w:ind w:left="218" w:hanging="360"/>
      </w:pPr>
      <w:rPr>
        <w:rFonts w:ascii="Times New Roman" w:eastAsia="Times New Roman" w:hAnsi="Times New Roman" w:cs="Times New Roman" w:hint="default"/>
        <w:sz w:val="2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4"/>
  </w:num>
  <w:num w:numId="5">
    <w:abstractNumId w:val="42"/>
  </w:num>
  <w:num w:numId="6">
    <w:abstractNumId w:val="41"/>
  </w:num>
  <w:num w:numId="7">
    <w:abstractNumId w:val="22"/>
  </w:num>
  <w:num w:numId="8">
    <w:abstractNumId w:val="3"/>
  </w:num>
  <w:num w:numId="9">
    <w:abstractNumId w:val="20"/>
  </w:num>
  <w:num w:numId="10">
    <w:abstractNumId w:val="46"/>
  </w:num>
  <w:num w:numId="11">
    <w:abstractNumId w:val="37"/>
  </w:num>
  <w:num w:numId="12">
    <w:abstractNumId w:val="8"/>
  </w:num>
  <w:num w:numId="13">
    <w:abstractNumId w:val="35"/>
  </w:num>
  <w:num w:numId="14">
    <w:abstractNumId w:val="38"/>
  </w:num>
  <w:num w:numId="15">
    <w:abstractNumId w:val="10"/>
  </w:num>
  <w:num w:numId="16">
    <w:abstractNumId w:val="21"/>
  </w:num>
  <w:num w:numId="17">
    <w:abstractNumId w:val="33"/>
  </w:num>
  <w:num w:numId="18">
    <w:abstractNumId w:val="12"/>
  </w:num>
  <w:num w:numId="19">
    <w:abstractNumId w:val="45"/>
  </w:num>
  <w:num w:numId="20">
    <w:abstractNumId w:val="13"/>
  </w:num>
  <w:num w:numId="21">
    <w:abstractNumId w:val="2"/>
  </w:num>
  <w:num w:numId="22">
    <w:abstractNumId w:val="15"/>
  </w:num>
  <w:num w:numId="23">
    <w:abstractNumId w:val="27"/>
  </w:num>
  <w:num w:numId="24">
    <w:abstractNumId w:val="40"/>
  </w:num>
  <w:num w:numId="25">
    <w:abstractNumId w:val="29"/>
  </w:num>
  <w:num w:numId="26">
    <w:abstractNumId w:val="43"/>
  </w:num>
  <w:num w:numId="27">
    <w:abstractNumId w:val="32"/>
  </w:num>
  <w:num w:numId="28">
    <w:abstractNumId w:val="34"/>
  </w:num>
  <w:num w:numId="29">
    <w:abstractNumId w:val="36"/>
  </w:num>
  <w:num w:numId="30">
    <w:abstractNumId w:val="14"/>
  </w:num>
  <w:num w:numId="31">
    <w:abstractNumId w:val="44"/>
  </w:num>
  <w:num w:numId="32">
    <w:abstractNumId w:val="49"/>
  </w:num>
  <w:num w:numId="33">
    <w:abstractNumId w:val="23"/>
  </w:num>
  <w:num w:numId="34">
    <w:abstractNumId w:val="19"/>
  </w:num>
  <w:num w:numId="35">
    <w:abstractNumId w:val="48"/>
  </w:num>
  <w:num w:numId="36">
    <w:abstractNumId w:val="25"/>
  </w:num>
  <w:num w:numId="37">
    <w:abstractNumId w:val="16"/>
  </w:num>
  <w:num w:numId="38">
    <w:abstractNumId w:val="28"/>
  </w:num>
  <w:num w:numId="39">
    <w:abstractNumId w:val="39"/>
  </w:num>
  <w:num w:numId="40">
    <w:abstractNumId w:val="0"/>
  </w:num>
  <w:num w:numId="41">
    <w:abstractNumId w:val="1"/>
  </w:num>
  <w:num w:numId="42">
    <w:abstractNumId w:val="6"/>
  </w:num>
  <w:num w:numId="43">
    <w:abstractNumId w:val="24"/>
  </w:num>
  <w:num w:numId="44">
    <w:abstractNumId w:val="5"/>
  </w:num>
  <w:num w:numId="45">
    <w:abstractNumId w:val="7"/>
  </w:num>
  <w:num w:numId="46">
    <w:abstractNumId w:val="30"/>
  </w:num>
  <w:num w:numId="47">
    <w:abstractNumId w:val="26"/>
  </w:num>
  <w:num w:numId="48">
    <w:abstractNumId w:val="17"/>
  </w:num>
  <w:num w:numId="49">
    <w:abstractNumId w:val="31"/>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44380"/>
    <w:rsid w:val="0014632B"/>
    <w:rsid w:val="00163CB8"/>
    <w:rsid w:val="001A763E"/>
    <w:rsid w:val="00214214"/>
    <w:rsid w:val="00225C6D"/>
    <w:rsid w:val="002E3FAA"/>
    <w:rsid w:val="003825CD"/>
    <w:rsid w:val="00393F9A"/>
    <w:rsid w:val="004B5D42"/>
    <w:rsid w:val="00556FF2"/>
    <w:rsid w:val="00626EF9"/>
    <w:rsid w:val="0073586B"/>
    <w:rsid w:val="00741682"/>
    <w:rsid w:val="00856E58"/>
    <w:rsid w:val="008575D7"/>
    <w:rsid w:val="008A6A54"/>
    <w:rsid w:val="008F5F42"/>
    <w:rsid w:val="00922C08"/>
    <w:rsid w:val="00A13ECE"/>
    <w:rsid w:val="00A35614"/>
    <w:rsid w:val="00AB34A8"/>
    <w:rsid w:val="00AB407D"/>
    <w:rsid w:val="00BD4775"/>
    <w:rsid w:val="00CA7B97"/>
    <w:rsid w:val="00D13192"/>
    <w:rsid w:val="00E32A07"/>
    <w:rsid w:val="00E63608"/>
    <w:rsid w:val="00EB5F5F"/>
    <w:rsid w:val="00EB66EC"/>
    <w:rsid w:val="00ED7DAB"/>
    <w:rsid w:val="00F314D0"/>
    <w:rsid w:val="00F41F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A91C0B-6EE2-40C5-9CD7-E2831B17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4A8"/>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character" w:styleId="a8">
    <w:name w:val="Hyperlink"/>
    <w:rsid w:val="00393F9A"/>
    <w:rPr>
      <w:color w:val="0000FF"/>
      <w:u w:val="single"/>
    </w:rPr>
  </w:style>
  <w:style w:type="paragraph" w:customStyle="1" w:styleId="c2">
    <w:name w:val="c2"/>
    <w:basedOn w:val="a"/>
    <w:rsid w:val="00393F9A"/>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393F9A"/>
  </w:style>
  <w:style w:type="character" w:styleId="a9">
    <w:name w:val="FollowedHyperlink"/>
    <w:basedOn w:val="a0"/>
    <w:uiPriority w:val="99"/>
    <w:semiHidden/>
    <w:unhideWhenUsed/>
    <w:rsid w:val="00393F9A"/>
    <w:rPr>
      <w:color w:val="954F72" w:themeColor="followedHyperlink"/>
      <w:u w:val="single"/>
    </w:rPr>
  </w:style>
  <w:style w:type="table" w:customStyle="1" w:styleId="210">
    <w:name w:val="Сетка таблицы21"/>
    <w:basedOn w:val="a1"/>
    <w:next w:val="a6"/>
    <w:rsid w:val="00E32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2A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F314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314D0"/>
    <w:rPr>
      <w:rFonts w:ascii="Tahoma" w:hAnsi="Tahoma" w:cs="Tahoma"/>
      <w:sz w:val="16"/>
      <w:szCs w:val="16"/>
    </w:rPr>
  </w:style>
  <w:style w:type="paragraph" w:customStyle="1" w:styleId="TableParagraph">
    <w:name w:val="Table Paragraph"/>
    <w:basedOn w:val="a"/>
    <w:uiPriority w:val="1"/>
    <w:qFormat/>
    <w:rsid w:val="00225C6D"/>
    <w:pPr>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53" TargetMode="External"/><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document?id=238819" TargetMode="External"/><Relationship Id="rId12" Type="http://schemas.openxmlformats.org/officeDocument/2006/relationships/hyperlink" Target="https://www.sites.google.com/site/kniznaapolkavmk/sergeev-i-s-kak-organizovat-proektnuu-deatelnost-ucasih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54558"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FCD1A-154D-4F65-9ADD-62331ECF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6556</Words>
  <Characters>37371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19</cp:revision>
  <dcterms:created xsi:type="dcterms:W3CDTF">2020-02-01T13:28:00Z</dcterms:created>
  <dcterms:modified xsi:type="dcterms:W3CDTF">2023-05-04T11:59:00Z</dcterms:modified>
</cp:coreProperties>
</file>