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FC53D" w14:textId="026225EB" w:rsidR="000C0825" w:rsidRPr="00FD0AEF" w:rsidRDefault="005B60BC">
      <w:pPr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Toc354667357"/>
      <w:bookmarkStart w:id="1" w:name="_Toc354667567"/>
      <w:r w:rsidRPr="005B60BC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72BE454" wp14:editId="426B4554">
            <wp:extent cx="5940121" cy="8089557"/>
            <wp:effectExtent l="0" t="0" r="3810" b="6985"/>
            <wp:docPr id="2" name="Рисунок 2" descr="C:\Users\Сварка\Desktop\сканы сварщик 23\сканы тит СР\СР 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сканы тит СР\СР ОП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7"/>
                    <a:stretch/>
                  </pic:blipFill>
                  <pic:spPr bwMode="auto">
                    <a:xfrm>
                      <a:off x="0" y="0"/>
                      <a:ext cx="5940425" cy="808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0825" w:rsidRPr="00FD0AE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257CFDD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lastRenderedPageBreak/>
        <w:t>Методические рекомендации разработаны на основе:</w:t>
      </w:r>
    </w:p>
    <w:p w14:paraId="472377A0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15.01.05. Сварщик (ручной и частично механизированной сварки (наплавки);</w:t>
      </w:r>
    </w:p>
    <w:p w14:paraId="36B11063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CE88F2" w14:textId="1AD89049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</w:t>
      </w:r>
      <w:r w:rsidR="0027458D">
        <w:rPr>
          <w:rFonts w:ascii="Times New Roman" w:hAnsi="Times New Roman"/>
          <w:sz w:val="26"/>
          <w:szCs w:val="26"/>
        </w:rPr>
        <w:t>анной сварки (наплавки), 202</w:t>
      </w:r>
      <w:r w:rsidR="00431792">
        <w:rPr>
          <w:rFonts w:ascii="Times New Roman" w:hAnsi="Times New Roman"/>
          <w:sz w:val="26"/>
          <w:szCs w:val="26"/>
        </w:rPr>
        <w:t>3</w:t>
      </w:r>
      <w:r w:rsidR="0027458D">
        <w:rPr>
          <w:rFonts w:ascii="Times New Roman" w:hAnsi="Times New Roman"/>
          <w:sz w:val="26"/>
          <w:szCs w:val="26"/>
        </w:rPr>
        <w:t>г.;</w:t>
      </w:r>
    </w:p>
    <w:p w14:paraId="2B6883BB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3927246" w14:textId="27C3EDCC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B5143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Style w:val="210pt"/>
          <w:rFonts w:eastAsiaTheme="minorHAnsi"/>
          <w:bCs/>
          <w:sz w:val="26"/>
          <w:szCs w:val="26"/>
        </w:rPr>
        <w:t>ОП.01</w:t>
      </w:r>
      <w:r w:rsidRPr="003B5143">
        <w:rPr>
          <w:rStyle w:val="210pt"/>
          <w:rFonts w:eastAsiaTheme="minorHAnsi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Основы инженерной графики</w:t>
      </w:r>
      <w:r w:rsidRPr="003B5143">
        <w:rPr>
          <w:rFonts w:ascii="Times New Roman" w:hAnsi="Times New Roman"/>
          <w:bCs/>
          <w:sz w:val="26"/>
          <w:szCs w:val="26"/>
        </w:rPr>
        <w:t>, 202</w:t>
      </w:r>
      <w:r w:rsidR="00431792">
        <w:rPr>
          <w:rFonts w:ascii="Times New Roman" w:hAnsi="Times New Roman"/>
          <w:bCs/>
          <w:sz w:val="26"/>
          <w:szCs w:val="26"/>
        </w:rPr>
        <w:t>3</w:t>
      </w:r>
      <w:r w:rsidRPr="003B5143">
        <w:rPr>
          <w:rFonts w:ascii="Times New Roman" w:hAnsi="Times New Roman"/>
          <w:bCs/>
          <w:sz w:val="26"/>
          <w:szCs w:val="26"/>
        </w:rPr>
        <w:t xml:space="preserve"> г.</w:t>
      </w:r>
      <w:r w:rsidR="0027458D">
        <w:rPr>
          <w:rFonts w:ascii="Times New Roman" w:hAnsi="Times New Roman"/>
          <w:bCs/>
          <w:sz w:val="26"/>
          <w:szCs w:val="26"/>
        </w:rPr>
        <w:t>;</w:t>
      </w:r>
    </w:p>
    <w:p w14:paraId="0436E35D" w14:textId="77777777" w:rsidR="00EF5064" w:rsidRPr="003B5143" w:rsidRDefault="00EF5064" w:rsidP="00EF5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8BD2AE5" w14:textId="2684E0AC" w:rsidR="00EF5064" w:rsidRPr="003B5143" w:rsidRDefault="00EF5064" w:rsidP="00EF506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bookmarkStart w:id="2" w:name="_Hlk95057038"/>
      <w:r w:rsidRPr="003B5143">
        <w:rPr>
          <w:rFonts w:ascii="Times New Roman" w:hAnsi="Times New Roman"/>
          <w:sz w:val="26"/>
          <w:szCs w:val="26"/>
          <w:lang w:bidi="ru-RU"/>
        </w:rPr>
        <w:t xml:space="preserve">- </w:t>
      </w:r>
      <w:bookmarkStart w:id="3" w:name="_Hlk95057140"/>
      <w:r w:rsidRPr="003B5143">
        <w:rPr>
          <w:rFonts w:ascii="Times New Roman" w:hAnsi="Times New Roman"/>
          <w:sz w:val="26"/>
          <w:szCs w:val="26"/>
          <w:lang w:bidi="ru-RU"/>
        </w:rPr>
        <w:t xml:space="preserve">рабочей программы воспитания </w:t>
      </w:r>
      <w:bookmarkEnd w:id="3"/>
      <w:r w:rsidRPr="003B5143">
        <w:rPr>
          <w:rFonts w:ascii="Times New Roman" w:hAnsi="Times New Roman"/>
          <w:sz w:val="26"/>
          <w:szCs w:val="26"/>
          <w:lang w:bidi="ru-RU"/>
        </w:rPr>
        <w:t>по профессии</w:t>
      </w:r>
      <w:bookmarkEnd w:id="2"/>
      <w:r w:rsidRPr="003B5143">
        <w:rPr>
          <w:rFonts w:ascii="Times New Roman" w:hAnsi="Times New Roman"/>
          <w:sz w:val="26"/>
          <w:szCs w:val="26"/>
          <w:lang w:bidi="ru-RU"/>
        </w:rPr>
        <w:t xml:space="preserve"> 15.01.05. Сварщик (ручной и частично механизированной сварки (наплавки), 202</w:t>
      </w:r>
      <w:r w:rsidR="00431792">
        <w:rPr>
          <w:rFonts w:ascii="Times New Roman" w:hAnsi="Times New Roman"/>
          <w:sz w:val="26"/>
          <w:szCs w:val="26"/>
          <w:lang w:bidi="ru-RU"/>
        </w:rPr>
        <w:t>3</w:t>
      </w:r>
      <w:r w:rsidRPr="003B5143">
        <w:rPr>
          <w:rFonts w:ascii="Times New Roman" w:hAnsi="Times New Roman"/>
          <w:sz w:val="26"/>
          <w:szCs w:val="26"/>
          <w:lang w:bidi="ru-RU"/>
        </w:rPr>
        <w:t xml:space="preserve"> г.</w:t>
      </w:r>
    </w:p>
    <w:p w14:paraId="26A7BD80" w14:textId="77777777" w:rsidR="00EF5064" w:rsidRPr="00FD0AEF" w:rsidRDefault="00EF5064" w:rsidP="0033496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00EBC4" w14:textId="0A983895" w:rsidR="00DA62E7" w:rsidRPr="00FD0AEF" w:rsidRDefault="00DA62E7" w:rsidP="006870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D0A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43179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ГАПОУ </w:t>
      </w:r>
      <w:r w:rsidRPr="00FD0AEF">
        <w:rPr>
          <w:rFonts w:ascii="Times New Roman" w:eastAsia="Calibri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261B2DD" w14:textId="77777777" w:rsidR="00DA62E7" w:rsidRPr="00FD0AEF" w:rsidRDefault="00DA62E7" w:rsidP="00DA62E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ED5E4B" w14:textId="275E70FB" w:rsidR="00DA62E7" w:rsidRPr="00FD0AEF" w:rsidRDefault="00431792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06FB93D2" w14:textId="77777777" w:rsidR="00334960" w:rsidRPr="00FD0AEF" w:rsidRDefault="00334960" w:rsidP="00757B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791202C" w14:textId="77777777" w:rsidR="00334960" w:rsidRPr="00FD0AEF" w:rsidRDefault="00334960" w:rsidP="00757BB9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  <w:u w:val="single"/>
        </w:rPr>
        <w:sectPr w:rsidR="00334960" w:rsidRPr="00FD0AEF" w:rsidSect="003C7A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1" w:displacedByCustomXml="next"/>
    <w:bookmarkEnd w:id="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eastAsia="en-US"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</w:rPr>
            <w:id w:val="160886252"/>
            <w:docPartObj>
              <w:docPartGallery w:val="Table of Contents"/>
              <w:docPartUnique/>
            </w:docPartObj>
          </w:sdtPr>
          <w:sdtEndPr/>
          <w:sdtContent>
            <w:p w14:paraId="38A4B9FC" w14:textId="77777777" w:rsidR="00334960" w:rsidRPr="00FD0AEF" w:rsidRDefault="00334960" w:rsidP="00334960">
              <w:pPr>
                <w:pStyle w:val="ac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14:paraId="227FC1E7" w14:textId="77777777" w:rsidR="00334960" w:rsidRPr="00FD0AEF" w:rsidRDefault="00334960" w:rsidP="00334960">
              <w:pPr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</w:p>
            <w:p w14:paraId="1A3E8E17" w14:textId="77777777" w:rsidR="00334960" w:rsidRPr="00FD0AEF" w:rsidRDefault="00334960" w:rsidP="00334960">
              <w:pPr>
                <w:pStyle w:val="1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Пояснительная записка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6CDDD3A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50DC2EE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самостоятельных работ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4BFBD158" w14:textId="77777777" w:rsidR="00334960" w:rsidRPr="00FD0AEF" w:rsidRDefault="00334960" w:rsidP="00334960">
              <w:pPr>
                <w:pStyle w:val="21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169AEF3E" w14:textId="77777777" w:rsidR="00334960" w:rsidRPr="00FD0AEF" w:rsidRDefault="00334960" w:rsidP="00334960">
              <w:pPr>
                <w:pStyle w:val="3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FD0AE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50D8E1EF" w14:textId="77777777" w:rsidR="00334960" w:rsidRPr="00FD0AEF" w:rsidRDefault="00334960" w:rsidP="00334960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FD0AE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FD0AE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14:paraId="2B606172" w14:textId="77777777" w:rsidR="00334960" w:rsidRPr="00FD0AEF" w:rsidRDefault="00334960" w:rsidP="00334960">
              <w:pPr>
                <w:pStyle w:val="a3"/>
                <w:numPr>
                  <w:ilvl w:val="0"/>
                  <w:numId w:val="14"/>
                </w:numPr>
                <w:tabs>
                  <w:tab w:val="left" w:pos="142"/>
                  <w:tab w:val="left" w:pos="284"/>
                </w:tabs>
                <w:spacing w:line="276" w:lineRule="auto"/>
                <w:ind w:left="0" w:firstLine="0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>Информационное обеспечение выполнения внеаудиторной самостоятельной работы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  <w:p w14:paraId="2B87212A" w14:textId="77777777" w:rsidR="00334960" w:rsidRPr="00FD0AEF" w:rsidRDefault="00334960" w:rsidP="00334960">
              <w:pPr>
                <w:pStyle w:val="a3"/>
                <w:tabs>
                  <w:tab w:val="left" w:pos="142"/>
                  <w:tab w:val="left" w:pos="284"/>
                  <w:tab w:val="left" w:pos="3405"/>
                </w:tabs>
                <w:spacing w:line="276" w:lineRule="auto"/>
                <w:rPr>
                  <w:sz w:val="26"/>
                  <w:szCs w:val="26"/>
                </w:rPr>
              </w:pPr>
              <w:r w:rsidRPr="00FD0AEF">
                <w:rPr>
                  <w:sz w:val="26"/>
                  <w:szCs w:val="26"/>
                </w:rPr>
                <w:t xml:space="preserve">Приложение 1 </w:t>
              </w:r>
              <w:r w:rsidRPr="00FD0AE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14:paraId="7A101E6C" w14:textId="77777777" w:rsidR="00334960" w:rsidRPr="00FD0AEF" w:rsidRDefault="00334960" w:rsidP="00334960">
          <w:pPr>
            <w:pStyle w:val="11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14:paraId="576C1117" w14:textId="77777777" w:rsidR="00334960" w:rsidRPr="00FD0AEF" w:rsidRDefault="005560EA" w:rsidP="00334960">
          <w:pPr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</w:p>
      </w:sdtContent>
    </w:sdt>
    <w:p w14:paraId="67D882EF" w14:textId="77777777" w:rsidR="00334960" w:rsidRPr="00FD0AEF" w:rsidRDefault="00334960" w:rsidP="00334960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823F405" w14:textId="77777777" w:rsidR="00334960" w:rsidRPr="00FD0AEF" w:rsidRDefault="00334960" w:rsidP="00334960">
      <w:pPr>
        <w:pStyle w:val="1"/>
        <w:rPr>
          <w:b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>1. Пояснительная записка</w:t>
      </w:r>
    </w:p>
    <w:p w14:paraId="650D6402" w14:textId="2A0AE12E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Методические рекомендации по выполнению внеаудиторной самостоя</w:t>
      </w:r>
      <w:r w:rsidR="00D654B3" w:rsidRPr="00FD0AEF">
        <w:rPr>
          <w:rFonts w:ascii="Times New Roman" w:hAnsi="Times New Roman" w:cs="Times New Roman"/>
          <w:sz w:val="26"/>
          <w:szCs w:val="26"/>
        </w:rPr>
        <w:t>тельной работы по дисциплине ОП</w:t>
      </w:r>
      <w:r w:rsidRPr="00FD0AEF">
        <w:rPr>
          <w:rFonts w:ascii="Times New Roman" w:hAnsi="Times New Roman" w:cs="Times New Roman"/>
          <w:sz w:val="26"/>
          <w:szCs w:val="26"/>
        </w:rPr>
        <w:t xml:space="preserve">.01 </w:t>
      </w:r>
      <w:r w:rsidR="00D654B3" w:rsidRPr="00FD0AEF">
        <w:rPr>
          <w:rFonts w:ascii="Times New Roman" w:hAnsi="Times New Roman" w:cs="Times New Roman"/>
          <w:sz w:val="26"/>
          <w:szCs w:val="26"/>
        </w:rPr>
        <w:t>Основы инженерной графики</w:t>
      </w:r>
      <w:r w:rsidRPr="00FD0AEF">
        <w:rPr>
          <w:rFonts w:ascii="Times New Roman" w:hAnsi="Times New Roman" w:cs="Times New Roman"/>
          <w:sz w:val="26"/>
          <w:szCs w:val="26"/>
        </w:rPr>
        <w:t xml:space="preserve">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4DC29C5C" w14:textId="77777777" w:rsidR="00334960" w:rsidRPr="00FD0AEF" w:rsidRDefault="00334960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Для допуска к дифференцированному зачёту необходимо выполнение 70% занятий.</w:t>
      </w:r>
    </w:p>
    <w:p w14:paraId="011E022B" w14:textId="5A6E59A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 результате выполнения у обучающегося формир</w:t>
      </w:r>
      <w:r w:rsidR="00431792">
        <w:rPr>
          <w:rFonts w:ascii="Times New Roman" w:hAnsi="Times New Roman" w:cs="Times New Roman"/>
          <w:sz w:val="26"/>
          <w:szCs w:val="26"/>
        </w:rPr>
        <w:t xml:space="preserve">уются и закрепляются следующие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знания:</w:t>
      </w:r>
    </w:p>
    <w:p w14:paraId="1BEA647C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-основные правила чтения конструкторской документации; </w:t>
      </w:r>
    </w:p>
    <w:p w14:paraId="0A1D985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-общие сведения о сборочных чертежах; </w:t>
      </w:r>
    </w:p>
    <w:p w14:paraId="2C69999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-основы машиностроительного черчения; </w:t>
      </w:r>
    </w:p>
    <w:p w14:paraId="6A363635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-требования единой системы конструкторской документации;</w:t>
      </w:r>
    </w:p>
    <w:p w14:paraId="4B733773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 результате выполнения внеаудиторной самостоятельной работы у обучающегося формируются </w:t>
      </w:r>
      <w:r w:rsidRPr="00FD0AEF">
        <w:rPr>
          <w:rFonts w:ascii="Times New Roman" w:hAnsi="Times New Roman" w:cs="Times New Roman"/>
          <w:b/>
          <w:bCs/>
          <w:sz w:val="26"/>
          <w:szCs w:val="26"/>
        </w:rPr>
        <w:t>умения:</w:t>
      </w:r>
    </w:p>
    <w:p w14:paraId="41C73787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12AA07B8" w14:textId="77777777" w:rsidR="000C0825" w:rsidRPr="00FD0AEF" w:rsidRDefault="000C0825" w:rsidP="000C0825">
      <w:pPr>
        <w:spacing w:after="0" w:line="240" w:lineRule="auto"/>
        <w:ind w:firstLine="720"/>
        <w:rPr>
          <w:rFonts w:ascii="Times New Roman" w:eastAsia="Calibri" w:hAnsi="Times New Roman" w:cs="Times New Roman"/>
          <w:sz w:val="26"/>
          <w:szCs w:val="26"/>
        </w:rPr>
      </w:pPr>
      <w:r w:rsidRPr="00FD0AEF">
        <w:rPr>
          <w:rFonts w:ascii="Times New Roman" w:eastAsia="Calibri" w:hAnsi="Times New Roman" w:cs="Times New Roman"/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3580DF31" w14:textId="79D432D2" w:rsidR="000C0825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Выполнение практических за</w:t>
      </w:r>
      <w:r w:rsidR="00431792">
        <w:rPr>
          <w:rFonts w:ascii="Times New Roman" w:hAnsi="Times New Roman" w:cs="Times New Roman"/>
          <w:sz w:val="26"/>
          <w:szCs w:val="26"/>
        </w:rPr>
        <w:t xml:space="preserve">даний обучающимся способствует </w:t>
      </w:r>
      <w:r w:rsidRPr="00FD0AEF">
        <w:rPr>
          <w:rFonts w:ascii="Times New Roman" w:hAnsi="Times New Roman" w:cs="Times New Roman"/>
          <w:sz w:val="26"/>
          <w:szCs w:val="26"/>
        </w:rPr>
        <w:t>овладению следующими общими и профессиональными компетенциями, личностными результатами в соответствии с рабочей программой воспитания:</w:t>
      </w:r>
    </w:p>
    <w:p w14:paraId="0C1BD90E" w14:textId="77777777" w:rsidR="00D654B3" w:rsidRPr="00FD0AEF" w:rsidRDefault="00D654B3" w:rsidP="000C08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0C0825" w:rsidRPr="00FD0AEF" w14:paraId="6AA11D0B" w14:textId="77777777" w:rsidTr="00A713F9">
        <w:tc>
          <w:tcPr>
            <w:tcW w:w="1555" w:type="dxa"/>
          </w:tcPr>
          <w:p w14:paraId="55904076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14:paraId="1A05C69C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C51094" w:rsidRPr="00FD0AEF" w14:paraId="1BBE1C17" w14:textId="77777777" w:rsidTr="00A713F9">
        <w:tc>
          <w:tcPr>
            <w:tcW w:w="1555" w:type="dxa"/>
          </w:tcPr>
          <w:p w14:paraId="57490FA0" w14:textId="66B32524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01.  </w:t>
            </w:r>
          </w:p>
        </w:tc>
        <w:tc>
          <w:tcPr>
            <w:tcW w:w="7790" w:type="dxa"/>
          </w:tcPr>
          <w:p w14:paraId="28E95DBE" w14:textId="220B8C2D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51094" w:rsidRPr="00FD0AEF" w14:paraId="43B45F86" w14:textId="77777777" w:rsidTr="00A713F9">
        <w:tc>
          <w:tcPr>
            <w:tcW w:w="1555" w:type="dxa"/>
          </w:tcPr>
          <w:p w14:paraId="67485E91" w14:textId="7CA6A1E1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02.  </w:t>
            </w:r>
          </w:p>
        </w:tc>
        <w:tc>
          <w:tcPr>
            <w:tcW w:w="7790" w:type="dxa"/>
          </w:tcPr>
          <w:p w14:paraId="5E60D410" w14:textId="3EE222A4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51094" w:rsidRPr="00FD0AEF" w14:paraId="5F16915D" w14:textId="77777777" w:rsidTr="00A713F9">
        <w:tc>
          <w:tcPr>
            <w:tcW w:w="1555" w:type="dxa"/>
          </w:tcPr>
          <w:p w14:paraId="79C17F3A" w14:textId="6AC8CCF5" w:rsidR="00C51094" w:rsidRPr="00C51094" w:rsidRDefault="00C51094" w:rsidP="00C51094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 </w:t>
            </w:r>
          </w:p>
        </w:tc>
        <w:tc>
          <w:tcPr>
            <w:tcW w:w="7790" w:type="dxa"/>
          </w:tcPr>
          <w:p w14:paraId="0F3AD553" w14:textId="2FB8D40E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</w:tr>
      <w:tr w:rsidR="00C51094" w:rsidRPr="00FD0AEF" w14:paraId="33968F83" w14:textId="77777777" w:rsidTr="00A713F9">
        <w:tc>
          <w:tcPr>
            <w:tcW w:w="1555" w:type="dxa"/>
          </w:tcPr>
          <w:p w14:paraId="382F0EB5" w14:textId="56A3C584" w:rsidR="00C51094" w:rsidRPr="00C51094" w:rsidRDefault="00C51094" w:rsidP="00C51094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09.  </w:t>
            </w:r>
          </w:p>
        </w:tc>
        <w:tc>
          <w:tcPr>
            <w:tcW w:w="7790" w:type="dxa"/>
          </w:tcPr>
          <w:p w14:paraId="00540D80" w14:textId="3ABE2737" w:rsidR="00C51094" w:rsidRPr="00C51094" w:rsidRDefault="00C51094" w:rsidP="00C510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1094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0C0825" w:rsidRPr="00FD0AEF" w14:paraId="6638D733" w14:textId="77777777" w:rsidTr="00A713F9">
        <w:tc>
          <w:tcPr>
            <w:tcW w:w="1555" w:type="dxa"/>
          </w:tcPr>
          <w:p w14:paraId="7083185A" w14:textId="7F70C9B7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ПК 1.1 </w:t>
            </w:r>
          </w:p>
        </w:tc>
        <w:tc>
          <w:tcPr>
            <w:tcW w:w="7790" w:type="dxa"/>
          </w:tcPr>
          <w:p w14:paraId="704A1C9E" w14:textId="41C80990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Читать чертежи средней сложности и сложных сварных металлоконструкций.</w:t>
            </w:r>
          </w:p>
        </w:tc>
      </w:tr>
      <w:tr w:rsidR="000C0825" w:rsidRPr="00FD0AEF" w14:paraId="7B6896CC" w14:textId="77777777" w:rsidTr="00A713F9">
        <w:tc>
          <w:tcPr>
            <w:tcW w:w="1555" w:type="dxa"/>
          </w:tcPr>
          <w:p w14:paraId="63221558" w14:textId="06A19228" w:rsidR="000C0825" w:rsidRPr="00FD0AEF" w:rsidRDefault="000C0825" w:rsidP="000C08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ПК 1.2.</w:t>
            </w:r>
          </w:p>
        </w:tc>
        <w:tc>
          <w:tcPr>
            <w:tcW w:w="7790" w:type="dxa"/>
          </w:tcPr>
          <w:p w14:paraId="2D99AC02" w14:textId="12107FFB" w:rsidR="000C0825" w:rsidRPr="00FD0AEF" w:rsidRDefault="000C0825" w:rsidP="00A713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0C0825" w:rsidRPr="00FD0AEF" w14:paraId="569BDD4A" w14:textId="77777777" w:rsidTr="00A713F9">
        <w:tc>
          <w:tcPr>
            <w:tcW w:w="1555" w:type="dxa"/>
          </w:tcPr>
          <w:p w14:paraId="7FD3902C" w14:textId="01AB2BCC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8.</w:t>
            </w:r>
          </w:p>
        </w:tc>
        <w:tc>
          <w:tcPr>
            <w:tcW w:w="7790" w:type="dxa"/>
          </w:tcPr>
          <w:p w14:paraId="724EDDB2" w14:textId="4F78AC9E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C0825" w:rsidRPr="00FD0AEF" w14:paraId="158CBA31" w14:textId="77777777" w:rsidTr="00A713F9">
        <w:tc>
          <w:tcPr>
            <w:tcW w:w="1555" w:type="dxa"/>
          </w:tcPr>
          <w:p w14:paraId="348541D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ЛР 10</w:t>
            </w:r>
          </w:p>
        </w:tc>
        <w:tc>
          <w:tcPr>
            <w:tcW w:w="7790" w:type="dxa"/>
          </w:tcPr>
          <w:p w14:paraId="21C82052" w14:textId="5BCF176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</w:t>
            </w: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сетевой среде личностно и профессионального конструктивного «цифрового следа»</w:t>
            </w:r>
          </w:p>
        </w:tc>
      </w:tr>
      <w:tr w:rsidR="000C0825" w:rsidRPr="00FD0AEF" w14:paraId="746BCBA5" w14:textId="77777777" w:rsidTr="00A713F9">
        <w:tc>
          <w:tcPr>
            <w:tcW w:w="1555" w:type="dxa"/>
          </w:tcPr>
          <w:p w14:paraId="52CF9974" w14:textId="14EAED0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ЛР 16</w:t>
            </w:r>
          </w:p>
          <w:p w14:paraId="013EE511" w14:textId="77777777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0" w:type="dxa"/>
          </w:tcPr>
          <w:p w14:paraId="64E65C32" w14:textId="489CB32D" w:rsidR="000C0825" w:rsidRPr="00FD0AEF" w:rsidRDefault="000C0825" w:rsidP="00A713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</w:t>
            </w:r>
          </w:p>
        </w:tc>
      </w:tr>
    </w:tbl>
    <w:p w14:paraId="0C6DA24D" w14:textId="2FB289C0" w:rsidR="000C0825" w:rsidRPr="00FD0AEF" w:rsidRDefault="000C0825" w:rsidP="000C08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5B5FCB" w14:textId="77777777" w:rsidR="000C0825" w:rsidRPr="00FD0AEF" w:rsidRDefault="000C0825">
      <w:pPr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br w:type="page"/>
      </w:r>
    </w:p>
    <w:p w14:paraId="7DC73099" w14:textId="3E929A18" w:rsidR="00DA62E7" w:rsidRPr="00FD0AEF" w:rsidRDefault="000C0825" w:rsidP="000C0825">
      <w:pPr>
        <w:pStyle w:val="a3"/>
        <w:ind w:left="785" w:firstLine="0"/>
        <w:jc w:val="center"/>
        <w:rPr>
          <w:b/>
          <w:bCs/>
          <w:sz w:val="26"/>
          <w:szCs w:val="26"/>
        </w:rPr>
      </w:pPr>
      <w:r w:rsidRPr="00FD0AEF">
        <w:rPr>
          <w:b/>
          <w:sz w:val="26"/>
          <w:szCs w:val="26"/>
        </w:rPr>
        <w:lastRenderedPageBreak/>
        <w:t xml:space="preserve">2. </w:t>
      </w:r>
      <w:r w:rsidR="00DA62E7" w:rsidRPr="00FD0AEF">
        <w:rPr>
          <w:b/>
          <w:sz w:val="26"/>
          <w:szCs w:val="26"/>
        </w:rPr>
        <w:t xml:space="preserve">Планирование </w:t>
      </w:r>
      <w:r w:rsidR="00DA62E7" w:rsidRPr="00FD0AEF">
        <w:rPr>
          <w:b/>
          <w:bCs/>
          <w:sz w:val="26"/>
          <w:szCs w:val="26"/>
        </w:rPr>
        <w:t>внеаудиторной самостоятельной работы</w:t>
      </w:r>
    </w:p>
    <w:p w14:paraId="5DA04788" w14:textId="77777777" w:rsidR="00DA62E7" w:rsidRPr="00FD0AEF" w:rsidRDefault="00DA62E7" w:rsidP="00DA62E7">
      <w:pPr>
        <w:pStyle w:val="a3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3085"/>
        <w:gridCol w:w="1559"/>
        <w:gridCol w:w="2694"/>
      </w:tblGrid>
      <w:tr w:rsidR="00DA62E7" w:rsidRPr="00FD0AEF" w14:paraId="156E53B4" w14:textId="77777777" w:rsidTr="003C7A68">
        <w:tc>
          <w:tcPr>
            <w:tcW w:w="2586" w:type="dxa"/>
          </w:tcPr>
          <w:p w14:paraId="68E50BA3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3085" w:type="dxa"/>
          </w:tcPr>
          <w:p w14:paraId="35FC673F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14:paraId="2F11BF78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694" w:type="dxa"/>
          </w:tcPr>
          <w:p w14:paraId="56EB216E" w14:textId="77777777" w:rsidR="00DA62E7" w:rsidRPr="00FD0AEF" w:rsidRDefault="00DA62E7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Форма представления результата</w:t>
            </w:r>
          </w:p>
        </w:tc>
      </w:tr>
      <w:tr w:rsidR="000C0825" w:rsidRPr="00FD0AEF" w14:paraId="0DDB3C8F" w14:textId="77777777" w:rsidTr="003C7A68">
        <w:tc>
          <w:tcPr>
            <w:tcW w:w="2586" w:type="dxa"/>
          </w:tcPr>
          <w:p w14:paraId="287C8DD7" w14:textId="70CC4125" w:rsidR="000C0825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Графическое оформление чертежей</w:t>
            </w: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85" w:type="dxa"/>
          </w:tcPr>
          <w:p w14:paraId="4D5A2B40" w14:textId="77777777" w:rsidR="000C0825" w:rsidRPr="00FD0AEF" w:rsidRDefault="000C0825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173A0E4B" w14:textId="333A9DDD" w:rsidR="000C0825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29431722" w14:textId="77777777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0C5C8FFE" w14:textId="77777777" w:rsidTr="003C7A68">
        <w:tc>
          <w:tcPr>
            <w:tcW w:w="2586" w:type="dxa"/>
          </w:tcPr>
          <w:p w14:paraId="0FD4DF86" w14:textId="13A41DF0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  <w:r w:rsidR="00BB73DB" w:rsidRPr="00FD0AEF">
              <w:rPr>
                <w:rFonts w:ascii="Times New Roman" w:hAnsi="Times New Roman" w:cs="Times New Roman"/>
                <w:sz w:val="26"/>
                <w:szCs w:val="26"/>
              </w:rPr>
              <w:t>Общие правила выполнения чертежей.</w:t>
            </w:r>
          </w:p>
        </w:tc>
        <w:tc>
          <w:tcPr>
            <w:tcW w:w="3085" w:type="dxa"/>
          </w:tcPr>
          <w:p w14:paraId="748FC409" w14:textId="58F8F1E1" w:rsidR="006B3D71" w:rsidRPr="00FD0AEF" w:rsidRDefault="00BB73DB" w:rsidP="0011212D">
            <w:p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4" w:name="_Hlk96024478"/>
            <w:r w:rsidRPr="00FD0AEF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 1. Ответить на контрольные вопросы по теме 1.1. Общие правила выполнения чертежей.</w:t>
            </w:r>
            <w:bookmarkEnd w:id="4"/>
          </w:p>
        </w:tc>
        <w:tc>
          <w:tcPr>
            <w:tcW w:w="1559" w:type="dxa"/>
          </w:tcPr>
          <w:p w14:paraId="4A607B7D" w14:textId="5FE72C38" w:rsidR="006B3D71" w:rsidRPr="00FD0AEF" w:rsidRDefault="00BB73DB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66EC2D10" w14:textId="77777777" w:rsidR="006B3D71" w:rsidRPr="00FD0AEF" w:rsidRDefault="00FD1BA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Ответить на контрольные вопросы</w:t>
            </w:r>
            <w:r w:rsidR="000C0825" w:rsidRPr="00FD0A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6E4BBD" w14:textId="759D6EB6" w:rsidR="000C0825" w:rsidRPr="00FD0AEF" w:rsidRDefault="000C0825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Сообщение.</w:t>
            </w:r>
          </w:p>
        </w:tc>
      </w:tr>
      <w:tr w:rsidR="006B3D71" w:rsidRPr="00FD0AEF" w14:paraId="06A870AF" w14:textId="77777777" w:rsidTr="003C7A68">
        <w:tc>
          <w:tcPr>
            <w:tcW w:w="2586" w:type="dxa"/>
          </w:tcPr>
          <w:p w14:paraId="560CC057" w14:textId="5C2F53CB" w:rsidR="006B3D71" w:rsidRPr="00FD0AEF" w:rsidRDefault="000C0825" w:rsidP="0011212D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</w:tcPr>
          <w:p w14:paraId="423BA4DE" w14:textId="12E55F47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2. </w:t>
            </w:r>
            <w:bookmarkStart w:id="5" w:name="_Hlk96024616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работа по теме «Выполнение титульного листа графических работ»</w:t>
            </w:r>
            <w:bookmarkEnd w:id="5"/>
          </w:p>
        </w:tc>
        <w:tc>
          <w:tcPr>
            <w:tcW w:w="1559" w:type="dxa"/>
          </w:tcPr>
          <w:p w14:paraId="0530BBA2" w14:textId="32A4DC8C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99AE74E" w14:textId="66EAFBB1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6FBCD5A" w14:textId="77777777" w:rsidTr="003C7A68">
        <w:tc>
          <w:tcPr>
            <w:tcW w:w="2586" w:type="dxa"/>
          </w:tcPr>
          <w:p w14:paraId="06F798C8" w14:textId="316D18E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1.3.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3085" w:type="dxa"/>
          </w:tcPr>
          <w:p w14:paraId="63ACF4C4" w14:textId="2BF7A203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3.Общие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</w:p>
        </w:tc>
        <w:tc>
          <w:tcPr>
            <w:tcW w:w="1559" w:type="dxa"/>
          </w:tcPr>
          <w:p w14:paraId="7D36E14F" w14:textId="18F76E03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3D6E994C" w14:textId="0AC74A74" w:rsidR="006B3D71" w:rsidRPr="00FD0AEF" w:rsidRDefault="007F49C0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</w:t>
            </w:r>
          </w:p>
        </w:tc>
      </w:tr>
      <w:tr w:rsidR="006B3D71" w:rsidRPr="00FD0AEF" w14:paraId="7B547114" w14:textId="77777777" w:rsidTr="003C7A68">
        <w:tc>
          <w:tcPr>
            <w:tcW w:w="2586" w:type="dxa"/>
          </w:tcPr>
          <w:p w14:paraId="55C8D8CF" w14:textId="25577EDB" w:rsidR="006B3D71" w:rsidRPr="00FD0AEF" w:rsidRDefault="000C0825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1.4.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Геометрические построения и приемы</w:t>
            </w:r>
          </w:p>
        </w:tc>
        <w:tc>
          <w:tcPr>
            <w:tcW w:w="3085" w:type="dxa"/>
          </w:tcPr>
          <w:p w14:paraId="153269A0" w14:textId="49BE91E5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6" w:name="_Hlk96028165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№ 4,5: Графическая работа по теме </w:t>
            </w:r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контура детали Кронштейн, применяя правила построения сопряжений и деления окружностей на равные части</w:t>
            </w:r>
            <w:bookmarkEnd w:id="6"/>
            <w:r w:rsidR="000C0825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</w:tc>
        <w:tc>
          <w:tcPr>
            <w:tcW w:w="1559" w:type="dxa"/>
          </w:tcPr>
          <w:p w14:paraId="4A0ACC3B" w14:textId="3F36083D" w:rsidR="006B3D71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94" w:type="dxa"/>
          </w:tcPr>
          <w:p w14:paraId="1B49DA9D" w14:textId="4B683E15" w:rsidR="006B3D71" w:rsidRPr="00FD0AEF" w:rsidRDefault="0085363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работа, конспект (работа с литературой)</w:t>
            </w:r>
          </w:p>
        </w:tc>
      </w:tr>
      <w:tr w:rsidR="0011212D" w:rsidRPr="00FD0AEF" w14:paraId="7C6CE4B3" w14:textId="77777777" w:rsidTr="003C7A68">
        <w:tc>
          <w:tcPr>
            <w:tcW w:w="2586" w:type="dxa"/>
          </w:tcPr>
          <w:p w14:paraId="0A4E0558" w14:textId="0E5EA89C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3085" w:type="dxa"/>
          </w:tcPr>
          <w:p w14:paraId="6E2FA9BA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358F3D95" w14:textId="6C8C1C70" w:rsidR="0011212D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533A3E17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402F49AB" w14:textId="77777777" w:rsidTr="003C7A68">
        <w:tc>
          <w:tcPr>
            <w:tcW w:w="2586" w:type="dxa"/>
          </w:tcPr>
          <w:p w14:paraId="7183075F" w14:textId="21EF67FD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Аксонометрические </w:t>
            </w:r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проекции. </w:t>
            </w:r>
            <w:proofErr w:type="spellStart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3E7D4F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изометрия.</w:t>
            </w:r>
          </w:p>
        </w:tc>
        <w:tc>
          <w:tcPr>
            <w:tcW w:w="3085" w:type="dxa"/>
          </w:tcPr>
          <w:p w14:paraId="4ABEB222" w14:textId="2E0F1FC2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7" w:name="_Hlk96029039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Самостоятельная работа № 6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Графическая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 теме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«Аксонометрические проекции. </w:t>
            </w:r>
            <w:proofErr w:type="spellStart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Диаметрия</w:t>
            </w:r>
            <w:proofErr w:type="spellEnd"/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изометрия».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деталей в аксонометрии.</w:t>
            </w:r>
            <w:bookmarkEnd w:id="7"/>
          </w:p>
        </w:tc>
        <w:tc>
          <w:tcPr>
            <w:tcW w:w="1559" w:type="dxa"/>
          </w:tcPr>
          <w:p w14:paraId="10C4AE7A" w14:textId="4EFAD73B" w:rsidR="006B3D71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2694" w:type="dxa"/>
          </w:tcPr>
          <w:p w14:paraId="646635EA" w14:textId="2E60753B" w:rsidR="006B3D71" w:rsidRPr="00FD0AEF" w:rsidRDefault="00AE19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11212D" w:rsidRPr="00FD0AEF" w14:paraId="1A21B5C2" w14:textId="77777777" w:rsidTr="003C7A68">
        <w:tc>
          <w:tcPr>
            <w:tcW w:w="2586" w:type="dxa"/>
          </w:tcPr>
          <w:p w14:paraId="05EC8A54" w14:textId="12B402C7" w:rsidR="0011212D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3. Машиностроительное черчение</w:t>
            </w:r>
          </w:p>
        </w:tc>
        <w:tc>
          <w:tcPr>
            <w:tcW w:w="3085" w:type="dxa"/>
          </w:tcPr>
          <w:p w14:paraId="5E83598F" w14:textId="77777777" w:rsidR="0011212D" w:rsidRPr="00FD0AEF" w:rsidRDefault="0011212D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14:paraId="700FA0C2" w14:textId="6BA44B82" w:rsidR="0011212D" w:rsidRPr="00FD0AEF" w:rsidRDefault="005560EA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</w:tcPr>
          <w:p w14:paraId="22971C34" w14:textId="77777777" w:rsidR="0011212D" w:rsidRPr="00FD0AEF" w:rsidRDefault="0011212D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71" w:rsidRPr="00FD0AEF" w14:paraId="50FE376C" w14:textId="77777777" w:rsidTr="003C7A68">
        <w:tc>
          <w:tcPr>
            <w:tcW w:w="2586" w:type="dxa"/>
          </w:tcPr>
          <w:p w14:paraId="712A0208" w14:textId="787521A2" w:rsidR="006B3D71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39CCFBC" w14:textId="2D61DB3C" w:rsidR="006B3D71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8" w:name="_Hlk96030062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r w:rsidR="0011212D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7. Графическая работа по теме.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  <w:bookmarkEnd w:id="8"/>
          </w:p>
        </w:tc>
        <w:tc>
          <w:tcPr>
            <w:tcW w:w="1559" w:type="dxa"/>
          </w:tcPr>
          <w:p w14:paraId="61DA4F9D" w14:textId="500AD453" w:rsidR="006B3D71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0F2D1EAB" w14:textId="3E881AF2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757BB9" w:rsidRPr="00FD0AEF" w14:paraId="42936F2C" w14:textId="77777777" w:rsidTr="003C7A68">
        <w:tc>
          <w:tcPr>
            <w:tcW w:w="2586" w:type="dxa"/>
          </w:tcPr>
          <w:p w14:paraId="559CD365" w14:textId="1E244FDC" w:rsidR="00757BB9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9" w:name="_Hlk96031531"/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3.1.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Изображения – виды, разрезы, сечения</w:t>
            </w:r>
          </w:p>
        </w:tc>
        <w:tc>
          <w:tcPr>
            <w:tcW w:w="3085" w:type="dxa"/>
          </w:tcPr>
          <w:p w14:paraId="7C66AA32" w14:textId="05B4D0C3" w:rsidR="00757BB9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8.</w:t>
            </w:r>
            <w:r w:rsidR="001103D2"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Начертить три вида модели детали «ползун». Построить линии перехода. Выполнить разрезы.</w:t>
            </w:r>
          </w:p>
        </w:tc>
        <w:tc>
          <w:tcPr>
            <w:tcW w:w="1559" w:type="dxa"/>
          </w:tcPr>
          <w:p w14:paraId="099C3E92" w14:textId="08A5AEA4" w:rsidR="00757BB9" w:rsidRPr="00FD0AEF" w:rsidRDefault="00757BB9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4A192B00" w14:textId="6730C7A6" w:rsidR="00757BB9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bookmarkEnd w:id="9"/>
      <w:tr w:rsidR="003E7D4F" w:rsidRPr="00FD0AEF" w14:paraId="199BB12F" w14:textId="77777777" w:rsidTr="003C7A68">
        <w:tc>
          <w:tcPr>
            <w:tcW w:w="2586" w:type="dxa"/>
          </w:tcPr>
          <w:p w14:paraId="5B6A2D3D" w14:textId="703ACE77" w:rsidR="003E7D4F" w:rsidRPr="00FD0AEF" w:rsidRDefault="0011212D" w:rsidP="0011212D">
            <w:pPr>
              <w:spacing w:after="0" w:line="240" w:lineRule="auto"/>
              <w:ind w:left="14" w:hanging="14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 xml:space="preserve">Тема 3.2. </w:t>
            </w:r>
            <w:r w:rsidR="003E7D4F" w:rsidRPr="00FD0AEF">
              <w:rPr>
                <w:rFonts w:ascii="Times New Roman" w:hAnsi="Times New Roman" w:cs="Times New Roman"/>
                <w:sz w:val="26"/>
                <w:szCs w:val="26"/>
              </w:rPr>
              <w:t>Рабочие чертежи деталей.</w:t>
            </w:r>
          </w:p>
        </w:tc>
        <w:tc>
          <w:tcPr>
            <w:tcW w:w="3085" w:type="dxa"/>
          </w:tcPr>
          <w:p w14:paraId="13566F94" w14:textId="7A22F411" w:rsidR="003E7D4F" w:rsidRPr="00FD0AEF" w:rsidRDefault="003E7D4F" w:rsidP="0011212D">
            <w:pPr>
              <w:spacing w:after="0" w:line="240" w:lineRule="auto"/>
              <w:ind w:left="2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0" w:name="_Hlk96033460"/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9. Заполнение спецификации для чертежа сварного соединения.</w:t>
            </w:r>
            <w:bookmarkEnd w:id="10"/>
          </w:p>
        </w:tc>
        <w:tc>
          <w:tcPr>
            <w:tcW w:w="1559" w:type="dxa"/>
          </w:tcPr>
          <w:p w14:paraId="76034240" w14:textId="29FA19FA" w:rsidR="003E7D4F" w:rsidRPr="00FD0AEF" w:rsidRDefault="003E7D4F" w:rsidP="0011212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94" w:type="dxa"/>
          </w:tcPr>
          <w:p w14:paraId="76118802" w14:textId="5ACFB1B4" w:rsidR="003E7D4F" w:rsidRPr="00FD0AEF" w:rsidRDefault="007A33B6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sz w:val="26"/>
                <w:szCs w:val="26"/>
              </w:rPr>
              <w:t>Графическая работа</w:t>
            </w:r>
          </w:p>
        </w:tc>
      </w:tr>
      <w:tr w:rsidR="006B3D71" w:rsidRPr="00FD0AEF" w14:paraId="550A77D5" w14:textId="77777777" w:rsidTr="003C7A68">
        <w:tc>
          <w:tcPr>
            <w:tcW w:w="5671" w:type="dxa"/>
            <w:gridSpan w:val="2"/>
            <w:vAlign w:val="center"/>
          </w:tcPr>
          <w:p w14:paraId="1501E03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04048F9B" w14:textId="65910AF4" w:rsidR="006B3D71" w:rsidRPr="00FD0AEF" w:rsidRDefault="00757BB9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0AE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560E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3E05E20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14:paraId="02BE2E7F" w14:textId="77777777" w:rsidR="006B3D71" w:rsidRPr="00FD0AEF" w:rsidRDefault="006B3D71" w:rsidP="0011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A3FAFB" w14:textId="77777777" w:rsidR="00DA62E7" w:rsidRPr="00FD0AEF" w:rsidRDefault="00DA62E7" w:rsidP="00DA62E7">
      <w:pPr>
        <w:jc w:val="center"/>
        <w:rPr>
          <w:rFonts w:ascii="Times New Roman" w:hAnsi="Times New Roman"/>
          <w:sz w:val="26"/>
          <w:szCs w:val="26"/>
        </w:rPr>
      </w:pPr>
    </w:p>
    <w:p w14:paraId="4E580DFB" w14:textId="77777777" w:rsidR="0011212D" w:rsidRPr="00FD0AEF" w:rsidRDefault="00DA62E7" w:rsidP="00C51094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3. Общие рекомендации обучающемуся </w:t>
      </w:r>
    </w:p>
    <w:p w14:paraId="66E01612" w14:textId="231D3FE9" w:rsidR="00DA62E7" w:rsidRPr="00FD0AEF" w:rsidRDefault="00DA62E7" w:rsidP="00C51094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>по</w:t>
      </w:r>
      <w:proofErr w:type="gramEnd"/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выполнению </w:t>
      </w:r>
      <w:r w:rsidRPr="00FD0AEF">
        <w:rPr>
          <w:rFonts w:ascii="Times New Roman" w:hAnsi="Times New Roman"/>
          <w:b/>
          <w:bCs/>
          <w:sz w:val="26"/>
          <w:szCs w:val="26"/>
        </w:rPr>
        <w:t>внеаудиторных самостоятельных</w:t>
      </w:r>
      <w:r w:rsidRPr="00FD0AEF">
        <w:rPr>
          <w:rFonts w:ascii="Times New Roman" w:hAnsi="Times New Roman"/>
          <w:b/>
          <w:bCs/>
          <w:color w:val="000000"/>
          <w:sz w:val="26"/>
          <w:szCs w:val="26"/>
        </w:rPr>
        <w:t xml:space="preserve"> работ</w:t>
      </w:r>
    </w:p>
    <w:p w14:paraId="3DBB94CB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14:paraId="21962E75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ваша работа связана с использованием ИКТ, проверьте наличие и </w:t>
      </w:r>
      <w:r w:rsidRPr="00FD0AEF">
        <w:rPr>
          <w:rFonts w:ascii="Times New Roman" w:hAnsi="Times New Roman"/>
          <w:sz w:val="26"/>
          <w:szCs w:val="26"/>
        </w:rPr>
        <w:lastRenderedPageBreak/>
        <w:t>работоспособность программного обеспечения, необходимого для выполнения задания.</w:t>
      </w:r>
    </w:p>
    <w:p w14:paraId="198109BC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FD0AEF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FD0AEF">
        <w:rPr>
          <w:rFonts w:ascii="Times New Roman" w:hAnsi="Times New Roman"/>
          <w:color w:val="000000"/>
          <w:sz w:val="26"/>
          <w:szCs w:val="26"/>
        </w:rPr>
        <w:t xml:space="preserve"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</w:t>
      </w:r>
      <w:proofErr w:type="spellStart"/>
      <w:r w:rsidRPr="00FD0AEF">
        <w:rPr>
          <w:rFonts w:ascii="Times New Roman" w:hAnsi="Times New Roman"/>
          <w:color w:val="000000"/>
          <w:sz w:val="26"/>
          <w:szCs w:val="26"/>
        </w:rPr>
        <w:t>микрогруппы</w:t>
      </w:r>
      <w:proofErr w:type="spellEnd"/>
      <w:r w:rsidRPr="00FD0AEF">
        <w:rPr>
          <w:rFonts w:ascii="Times New Roman" w:hAnsi="Times New Roman"/>
          <w:color w:val="000000"/>
          <w:sz w:val="26"/>
          <w:szCs w:val="26"/>
        </w:rPr>
        <w:t>.</w:t>
      </w:r>
    </w:p>
    <w:p w14:paraId="065F32DD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1D8091FF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FD0AEF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FD0AEF">
        <w:rPr>
          <w:rFonts w:ascii="Times New Roman" w:hAnsi="Times New Roman"/>
          <w:color w:val="000000"/>
          <w:sz w:val="26"/>
          <w:szCs w:val="26"/>
        </w:rPr>
        <w:t>указаниями</w:t>
      </w:r>
      <w:r w:rsidR="00C51094">
        <w:rPr>
          <w:rFonts w:ascii="Times New Roman" w:hAnsi="Times New Roman"/>
          <w:sz w:val="26"/>
          <w:szCs w:val="26"/>
        </w:rPr>
        <w:t xml:space="preserve"> по оформлению отчета, которые </w:t>
      </w:r>
      <w:r w:rsidRPr="00FD0AEF">
        <w:rPr>
          <w:rFonts w:ascii="Times New Roman" w:hAnsi="Times New Roman"/>
          <w:sz w:val="26"/>
          <w:szCs w:val="26"/>
        </w:rPr>
        <w:t xml:space="preserve">вы получили от преподавателя или в методических указаниях. </w:t>
      </w:r>
    </w:p>
    <w:p w14:paraId="4E008996" w14:textId="77777777" w:rsidR="00DA62E7" w:rsidRPr="00FD0AEF" w:rsidRDefault="00DA62E7" w:rsidP="00DA62E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</w:t>
      </w:r>
      <w:r w:rsidRPr="00FD0AEF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14:paraId="05AB27B9" w14:textId="77777777" w:rsidR="00DA62E7" w:rsidRPr="00FD0AEF" w:rsidRDefault="00DA62E7" w:rsidP="00DA62E7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Если </w:t>
      </w:r>
      <w:r w:rsidRPr="00FD0AEF">
        <w:rPr>
          <w:rFonts w:ascii="Times New Roman" w:eastAsia="Arial-BoldMT" w:hAnsi="Times New Roman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FD0AEF" w:rsidRDefault="00DA62E7" w:rsidP="00DA62E7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работы.</w:t>
      </w:r>
    </w:p>
    <w:p w14:paraId="5F199C9E" w14:textId="77777777" w:rsidR="00DA62E7" w:rsidRPr="00FD0AEF" w:rsidRDefault="00DA62E7" w:rsidP="00DA62E7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14:paraId="749A4930" w14:textId="7A4C22B9" w:rsidR="00DA62E7" w:rsidRPr="00FD0AEF" w:rsidRDefault="00C51094" w:rsidP="00DA62E7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</w:t>
      </w:r>
      <w:r w:rsidR="00DA62E7" w:rsidRPr="00FD0AEF">
        <w:rPr>
          <w:rFonts w:ascii="Times New Roman" w:hAnsi="Times New Roman"/>
          <w:sz w:val="26"/>
          <w:szCs w:val="26"/>
        </w:rPr>
        <w:t xml:space="preserve">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DA62E7" w:rsidRPr="00FD0AEF" w14:paraId="1F529782" w14:textId="77777777" w:rsidTr="003C7A68">
        <w:tc>
          <w:tcPr>
            <w:tcW w:w="1020" w:type="dxa"/>
          </w:tcPr>
          <w:p w14:paraId="5DF6B6F0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Кол-во часов</w:t>
            </w:r>
          </w:p>
        </w:tc>
        <w:tc>
          <w:tcPr>
            <w:tcW w:w="5343" w:type="dxa"/>
          </w:tcPr>
          <w:p w14:paraId="5CD502C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14:paraId="72D98F12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DA62E7" w:rsidRPr="00FD0AEF" w14:paraId="722988FB" w14:textId="77777777" w:rsidTr="003C7A68">
        <w:trPr>
          <w:cantSplit/>
        </w:trPr>
        <w:tc>
          <w:tcPr>
            <w:tcW w:w="1020" w:type="dxa"/>
          </w:tcPr>
          <w:p w14:paraId="3E8B1458" w14:textId="66E2294C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43" w:type="dxa"/>
          </w:tcPr>
          <w:p w14:paraId="78983DB2" w14:textId="77777777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14:paraId="0383CBAE" w14:textId="77777777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DA62E7" w:rsidRPr="00FD0AEF" w14:paraId="17361B68" w14:textId="77777777" w:rsidTr="003C7A68">
        <w:trPr>
          <w:cantSplit/>
        </w:trPr>
        <w:tc>
          <w:tcPr>
            <w:tcW w:w="1020" w:type="dxa"/>
          </w:tcPr>
          <w:p w14:paraId="3E78FCEB" w14:textId="6CD37CDD" w:rsidR="00DA62E7" w:rsidRPr="00FD0AEF" w:rsidRDefault="007A33B6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14:paraId="428BA767" w14:textId="1A962F92" w:rsidR="00DA62E7" w:rsidRPr="00FD0AEF" w:rsidRDefault="00DA62E7" w:rsidP="003C7A68">
            <w:pPr>
              <w:pStyle w:val="a5"/>
              <w:tabs>
                <w:tab w:val="clear" w:pos="4677"/>
                <w:tab w:val="clear" w:pos="9355"/>
              </w:tabs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</w:tcPr>
          <w:p w14:paraId="02A1E0B4" w14:textId="6F17E649" w:rsidR="00DA62E7" w:rsidRPr="00FD0AEF" w:rsidRDefault="00DA62E7" w:rsidP="003C7A68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чертежей</w:t>
            </w:r>
          </w:p>
        </w:tc>
      </w:tr>
    </w:tbl>
    <w:p w14:paraId="5C9FA926" w14:textId="77777777" w:rsidR="00DA62E7" w:rsidRPr="00FD0AEF" w:rsidRDefault="00DA62E7" w:rsidP="00DA62E7">
      <w:pPr>
        <w:pStyle w:val="1"/>
        <w:spacing w:line="360" w:lineRule="auto"/>
        <w:rPr>
          <w:b/>
          <w:sz w:val="26"/>
          <w:szCs w:val="26"/>
        </w:rPr>
      </w:pPr>
      <w:bookmarkStart w:id="11" w:name="_Toc354667570"/>
      <w:r w:rsidRPr="00FD0AEF">
        <w:rPr>
          <w:b/>
          <w:sz w:val="26"/>
          <w:szCs w:val="26"/>
        </w:rPr>
        <w:t>Методические рекомендации по работе с литературой</w:t>
      </w:r>
      <w:bookmarkEnd w:id="11"/>
    </w:p>
    <w:p w14:paraId="7428F1B1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14:paraId="592639A9" w14:textId="4E9BAD18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FD0AEF">
        <w:rPr>
          <w:rFonts w:ascii="Times New Roman" w:hAnsi="Times New Roman"/>
          <w:sz w:val="26"/>
          <w:szCs w:val="26"/>
        </w:rPr>
        <w:t xml:space="preserve">: прочитанный текст можно заучить наизусть. Простое повторение </w:t>
      </w:r>
      <w:r w:rsidR="00C51094">
        <w:rPr>
          <w:rFonts w:ascii="Times New Roman" w:hAnsi="Times New Roman"/>
          <w:sz w:val="26"/>
          <w:szCs w:val="26"/>
        </w:rPr>
        <w:t xml:space="preserve">воздействует </w:t>
      </w:r>
      <w:r w:rsidRPr="00FD0AEF">
        <w:rPr>
          <w:rFonts w:ascii="Times New Roman" w:hAnsi="Times New Roman"/>
          <w:sz w:val="26"/>
          <w:szCs w:val="26"/>
        </w:rPr>
        <w:t>на память механически и поверхностно. Полученные таким путем сведения легко забываются.</w:t>
      </w:r>
    </w:p>
    <w:p w14:paraId="2A7EEF93" w14:textId="0B958AC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Наиболее эффективный метод - </w:t>
      </w:r>
      <w:r w:rsidRPr="00FD0AEF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FD0AEF">
        <w:rPr>
          <w:rFonts w:ascii="Times New Roman" w:hAnsi="Times New Roman"/>
          <w:sz w:val="26"/>
          <w:szCs w:val="26"/>
        </w:rPr>
        <w:t>: прочитанный текст нужно подвергнуть большей, чем простое заучивание, обработке. Чтобы основательно обработ</w:t>
      </w:r>
      <w:r w:rsidR="00C51094">
        <w:rPr>
          <w:rFonts w:ascii="Times New Roman" w:hAnsi="Times New Roman"/>
          <w:sz w:val="26"/>
          <w:szCs w:val="26"/>
        </w:rPr>
        <w:t xml:space="preserve">ать информацию и </w:t>
      </w:r>
      <w:r w:rsidRPr="00FD0AEF">
        <w:rPr>
          <w:rFonts w:ascii="Times New Roman" w:hAnsi="Times New Roman"/>
          <w:sz w:val="26"/>
          <w:szCs w:val="26"/>
        </w:rPr>
        <w:t xml:space="preserve">закодировать ее для хранения, важно </w:t>
      </w:r>
      <w:r w:rsidR="00C51094">
        <w:rPr>
          <w:rFonts w:ascii="Times New Roman" w:hAnsi="Times New Roman"/>
          <w:sz w:val="26"/>
          <w:szCs w:val="26"/>
        </w:rPr>
        <w:t xml:space="preserve">провести целый ряд мыслительных </w:t>
      </w:r>
      <w:r w:rsidRPr="00FD0AEF">
        <w:rPr>
          <w:rFonts w:ascii="Times New Roman" w:hAnsi="Times New Roman"/>
          <w:sz w:val="26"/>
          <w:szCs w:val="26"/>
        </w:rPr>
        <w:t xml:space="preserve">операций: прокомментировать новые данные; оценить их значение; поставить вопросы; сопоставить </w:t>
      </w:r>
      <w:bookmarkStart w:id="12" w:name="_GoBack"/>
      <w:bookmarkEnd w:id="12"/>
      <w:r w:rsidR="005560EA" w:rsidRPr="00FD0AEF">
        <w:rPr>
          <w:rFonts w:ascii="Times New Roman" w:hAnsi="Times New Roman"/>
          <w:sz w:val="26"/>
          <w:szCs w:val="26"/>
        </w:rPr>
        <w:t>полученные сведения</w:t>
      </w:r>
      <w:r w:rsidRPr="00FD0AEF">
        <w:rPr>
          <w:rFonts w:ascii="Times New Roman" w:hAnsi="Times New Roman"/>
          <w:sz w:val="26"/>
          <w:szCs w:val="26"/>
        </w:rPr>
        <w:t xml:space="preserve"> с ранее известными.</w:t>
      </w:r>
    </w:p>
    <w:p w14:paraId="62B99272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записей. </w:t>
      </w:r>
    </w:p>
    <w:p w14:paraId="5DEA4ADD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7AF99CD5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План</w:t>
      </w:r>
      <w:r w:rsidR="00C51094">
        <w:rPr>
          <w:rFonts w:ascii="Times New Roman" w:hAnsi="Times New Roman"/>
          <w:sz w:val="26"/>
          <w:szCs w:val="26"/>
        </w:rPr>
        <w:t xml:space="preserve"> - </w:t>
      </w:r>
      <w:r w:rsidRPr="00FD0AEF">
        <w:rPr>
          <w:rFonts w:ascii="Times New Roman" w:hAnsi="Times New Roman"/>
          <w:sz w:val="26"/>
          <w:szCs w:val="26"/>
        </w:rPr>
        <w:t>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14:paraId="690F8B06" w14:textId="0D53517B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="00C51094">
        <w:rPr>
          <w:rFonts w:ascii="Times New Roman" w:hAnsi="Times New Roman"/>
          <w:sz w:val="26"/>
          <w:szCs w:val="26"/>
        </w:rPr>
        <w:t xml:space="preserve">, </w:t>
      </w:r>
      <w:r w:rsidRPr="00FD0AEF">
        <w:rPr>
          <w:rFonts w:ascii="Times New Roman" w:hAnsi="Times New Roman"/>
          <w:sz w:val="26"/>
          <w:szCs w:val="26"/>
        </w:rPr>
        <w:t>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6790A8E6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i/>
          <w:sz w:val="26"/>
          <w:szCs w:val="26"/>
        </w:rPr>
        <w:t>В-четвертых</w:t>
      </w:r>
      <w:r w:rsidRPr="00FD0AEF">
        <w:rPr>
          <w:rFonts w:ascii="Times New Roman" w:hAnsi="Times New Roman"/>
          <w:sz w:val="26"/>
          <w:szCs w:val="26"/>
        </w:rPr>
        <w:t xml:space="preserve">, С помощью плана гораздо удобнее отыскивать в </w:t>
      </w:r>
      <w:r w:rsidR="00C51094" w:rsidRPr="00FD0AEF">
        <w:rPr>
          <w:rFonts w:ascii="Times New Roman" w:hAnsi="Times New Roman"/>
          <w:sz w:val="26"/>
          <w:szCs w:val="26"/>
        </w:rPr>
        <w:t>источнике нужные</w:t>
      </w:r>
      <w:r w:rsidRPr="00FD0AEF">
        <w:rPr>
          <w:rFonts w:ascii="Times New Roman" w:hAnsi="Times New Roman"/>
          <w:sz w:val="26"/>
          <w:szCs w:val="26"/>
        </w:rPr>
        <w:t xml:space="preserve"> места, факты, цитаты и т.д.</w:t>
      </w:r>
    </w:p>
    <w:p w14:paraId="60E0CB58" w14:textId="5F756130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Выписки</w:t>
      </w:r>
      <w:r w:rsidRPr="00FD0AEF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</w:t>
      </w:r>
      <w:r w:rsidR="00C51094">
        <w:rPr>
          <w:rFonts w:ascii="Times New Roman" w:hAnsi="Times New Roman"/>
          <w:sz w:val="26"/>
          <w:szCs w:val="26"/>
        </w:rPr>
        <w:t>лные предложения, отделы абзацы</w:t>
      </w:r>
      <w:r w:rsidRPr="00FD0AEF">
        <w:rPr>
          <w:rFonts w:ascii="Times New Roman" w:hAnsi="Times New Roman"/>
          <w:sz w:val="26"/>
          <w:szCs w:val="26"/>
        </w:rPr>
        <w:t xml:space="preserve">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lastRenderedPageBreak/>
        <w:t xml:space="preserve"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</w:t>
      </w:r>
      <w:proofErr w:type="spellStart"/>
      <w:r w:rsidRPr="00FD0AEF">
        <w:rPr>
          <w:rFonts w:ascii="Times New Roman" w:hAnsi="Times New Roman"/>
          <w:sz w:val="26"/>
          <w:szCs w:val="26"/>
        </w:rPr>
        <w:t>даталогические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Тезисы</w:t>
      </w:r>
      <w:r w:rsidRPr="00FD0AEF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FD0AEF">
        <w:rPr>
          <w:rFonts w:ascii="Times New Roman" w:hAnsi="Times New Roman"/>
          <w:i/>
          <w:sz w:val="26"/>
          <w:szCs w:val="26"/>
        </w:rPr>
        <w:t>Во-первых</w:t>
      </w:r>
      <w:r w:rsidRPr="00FD0AEF">
        <w:rPr>
          <w:rFonts w:ascii="Times New Roman" w:hAnsi="Times New Roman"/>
          <w:sz w:val="26"/>
          <w:szCs w:val="26"/>
        </w:rPr>
        <w:t xml:space="preserve">, тезисам присуща значительно более высокая степень концентрации материала.  </w:t>
      </w:r>
      <w:r w:rsidRPr="00FD0AEF">
        <w:rPr>
          <w:rFonts w:ascii="Times New Roman" w:hAnsi="Times New Roman"/>
          <w:i/>
          <w:sz w:val="26"/>
          <w:szCs w:val="26"/>
        </w:rPr>
        <w:t>Во-вторых</w:t>
      </w:r>
      <w:r w:rsidRPr="00FD0AEF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FD0AEF">
        <w:rPr>
          <w:rFonts w:ascii="Times New Roman" w:hAnsi="Times New Roman"/>
          <w:i/>
          <w:sz w:val="26"/>
          <w:szCs w:val="26"/>
        </w:rPr>
        <w:t>В-третьих</w:t>
      </w:r>
      <w:r w:rsidRPr="00FD0AEF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B26ED39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Аннотация</w:t>
      </w:r>
      <w:r w:rsidRPr="00FD0AEF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</w:t>
      </w:r>
      <w:r w:rsidR="00C51094">
        <w:rPr>
          <w:rFonts w:ascii="Times New Roman" w:hAnsi="Times New Roman"/>
          <w:sz w:val="26"/>
          <w:szCs w:val="26"/>
        </w:rPr>
        <w:t xml:space="preserve">редставление. К </w:t>
      </w:r>
      <w:r w:rsidRPr="00FD0AEF">
        <w:rPr>
          <w:rFonts w:ascii="Times New Roman" w:hAnsi="Times New Roman"/>
          <w:sz w:val="26"/>
          <w:szCs w:val="26"/>
        </w:rPr>
        <w:t>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FD0AEF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14:paraId="41ABFDE6" w14:textId="77777777" w:rsidR="00DA62E7" w:rsidRPr="00FD0AEF" w:rsidRDefault="00DA62E7" w:rsidP="00DA62E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  <w:u w:val="single"/>
        </w:rPr>
        <w:t>Конспект</w:t>
      </w:r>
      <w:r w:rsidRPr="00FD0AEF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14:paraId="7E382F13" w14:textId="77777777" w:rsidR="00DA62E7" w:rsidRPr="00FD0AEF" w:rsidRDefault="00DA62E7" w:rsidP="00DA62E7">
      <w:pPr>
        <w:pStyle w:val="1"/>
        <w:rPr>
          <w:rStyle w:val="10"/>
          <w:rFonts w:eastAsiaTheme="minorHAnsi"/>
          <w:b/>
          <w:sz w:val="26"/>
          <w:szCs w:val="26"/>
        </w:rPr>
      </w:pPr>
      <w:bookmarkStart w:id="13" w:name="_Toc354667571"/>
      <w:bookmarkStart w:id="14" w:name="_Toc341102554"/>
      <w:bookmarkStart w:id="15" w:name="_Toc341106312"/>
    </w:p>
    <w:p w14:paraId="4C72F9E4" w14:textId="663E9102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16" w:name="YANDEX_186"/>
      <w:bookmarkEnd w:id="16"/>
      <w:r w:rsidR="00C51094">
        <w:rPr>
          <w:rStyle w:val="10"/>
          <w:rFonts w:eastAsiaTheme="minorHAnsi"/>
          <w:b/>
          <w:sz w:val="26"/>
          <w:szCs w:val="26"/>
        </w:rPr>
        <w:t> рекомендации </w:t>
      </w:r>
      <w:r w:rsidRPr="00FD0AEF">
        <w:rPr>
          <w:rStyle w:val="10"/>
          <w:rFonts w:eastAsiaTheme="minorHAnsi"/>
          <w:b/>
          <w:sz w:val="26"/>
          <w:szCs w:val="26"/>
        </w:rPr>
        <w:t>по составлению</w:t>
      </w:r>
      <w:bookmarkEnd w:id="13"/>
      <w:r w:rsidRPr="00FD0AEF">
        <w:rPr>
          <w:b/>
          <w:bCs/>
          <w:iCs/>
          <w:color w:val="000000"/>
          <w:sz w:val="26"/>
          <w:szCs w:val="26"/>
        </w:rPr>
        <w:t xml:space="preserve"> конспекта:</w:t>
      </w:r>
    </w:p>
    <w:p w14:paraId="71E981C2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14:paraId="4841FF7A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FD0AEF" w:rsidRDefault="00DA62E7" w:rsidP="00DA62E7">
      <w:pPr>
        <w:numPr>
          <w:ilvl w:val="0"/>
          <w:numId w:val="3"/>
        </w:numPr>
        <w:tabs>
          <w:tab w:val="left" w:pos="993"/>
        </w:tabs>
        <w:spacing w:before="100" w:beforeAutospacing="1" w:after="0" w:line="36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значимость мысли.</w:t>
      </w:r>
    </w:p>
    <w:p w14:paraId="76D2069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D0AEF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17" w:name="_Toc354667572"/>
      <w:bookmarkStart w:id="18" w:name="_Toc341102555"/>
      <w:bookmarkStart w:id="19" w:name="_Toc341106313"/>
    </w:p>
    <w:p w14:paraId="7254995D" w14:textId="77777777" w:rsidR="00DA62E7" w:rsidRPr="00FD0AEF" w:rsidRDefault="00DA62E7" w:rsidP="00DA62E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28C6704" w14:textId="77777777" w:rsidR="00DA62E7" w:rsidRPr="00FD0AEF" w:rsidRDefault="00DA62E7" w:rsidP="00DA62E7">
      <w:pPr>
        <w:pStyle w:val="1"/>
        <w:rPr>
          <w:color w:val="000000"/>
          <w:sz w:val="26"/>
          <w:szCs w:val="26"/>
        </w:rPr>
      </w:pPr>
      <w:r w:rsidRPr="00FD0AEF">
        <w:rPr>
          <w:rStyle w:val="10"/>
          <w:rFonts w:eastAsiaTheme="minorHAnsi"/>
          <w:b/>
          <w:sz w:val="26"/>
          <w:szCs w:val="26"/>
        </w:rPr>
        <w:t>Методические   рекомендации по выполнению графических работ</w:t>
      </w:r>
      <w:r w:rsidRPr="00FD0AEF">
        <w:rPr>
          <w:b/>
          <w:bCs/>
          <w:iCs/>
          <w:color w:val="000000"/>
          <w:sz w:val="26"/>
          <w:szCs w:val="26"/>
        </w:rPr>
        <w:t>:</w:t>
      </w:r>
    </w:p>
    <w:p w14:paraId="4F58E36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Подготовить рабочее место, материалы, чертежные инструменты, пособия.</w:t>
      </w:r>
    </w:p>
    <w:p w14:paraId="20182C20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Ознакомиться с содержанием и образцом работы, найти свой вариант.</w:t>
      </w:r>
    </w:p>
    <w:p w14:paraId="5A619553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proofErr w:type="gramStart"/>
      <w:r w:rsidRPr="00FD0AEF">
        <w:rPr>
          <w:rFonts w:ascii="Times New Roman" w:hAnsi="Times New Roman"/>
          <w:sz w:val="26"/>
          <w:szCs w:val="26"/>
        </w:rPr>
        <w:t>необходимые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ГОСТЫ.</w:t>
      </w:r>
    </w:p>
    <w:p w14:paraId="62EB2C05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proofErr w:type="gramStart"/>
      <w:r w:rsidRPr="00FD0AEF">
        <w:rPr>
          <w:rFonts w:ascii="Times New Roman" w:hAnsi="Times New Roman"/>
          <w:sz w:val="26"/>
          <w:szCs w:val="26"/>
        </w:rPr>
        <w:t>надписи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тонкими линиями.</w:t>
      </w:r>
    </w:p>
    <w:p w14:paraId="129A97F2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>Продумать компоновку изображений и надписей на нем, сделать для этих целей</w:t>
      </w:r>
    </w:p>
    <w:p w14:paraId="4FC3E75E" w14:textId="77777777" w:rsidR="00DA62E7" w:rsidRPr="00FD0AEF" w:rsidRDefault="00DA62E7" w:rsidP="00DA62E7">
      <w:pPr>
        <w:spacing w:line="360" w:lineRule="auto"/>
        <w:rPr>
          <w:rFonts w:ascii="Times New Roman" w:hAnsi="Times New Roman"/>
          <w:sz w:val="26"/>
          <w:szCs w:val="26"/>
        </w:rPr>
      </w:pPr>
      <w:proofErr w:type="gramStart"/>
      <w:r w:rsidRPr="00FD0AEF">
        <w:rPr>
          <w:rFonts w:ascii="Times New Roman" w:hAnsi="Times New Roman"/>
          <w:sz w:val="26"/>
          <w:szCs w:val="26"/>
        </w:rPr>
        <w:t>разметку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в тонких линиях, симметричных сторон чертежа.</w:t>
      </w:r>
    </w:p>
    <w:p w14:paraId="298FF3CA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Провести построения, проверить их правильность. (Все линии при этом выполняют тонкими не яркими, чтобы легко было их удалить резинкой. Затем </w:t>
      </w:r>
      <w:r w:rsidRPr="00FD0AEF">
        <w:rPr>
          <w:sz w:val="26"/>
          <w:szCs w:val="26"/>
        </w:rPr>
        <w:lastRenderedPageBreak/>
        <w:t>проводят ярко без последующей обводки оси симметрии, центровые линии, выносные и размерные линии. Выполняют штриховку.)</w:t>
      </w:r>
    </w:p>
    <w:p w14:paraId="128862C7" w14:textId="77777777" w:rsidR="00DA62E7" w:rsidRPr="00FD0AEF" w:rsidRDefault="00DA62E7" w:rsidP="00DA62E7">
      <w:pPr>
        <w:pStyle w:val="a3"/>
        <w:numPr>
          <w:ilvl w:val="0"/>
          <w:numId w:val="5"/>
        </w:numPr>
        <w:spacing w:line="360" w:lineRule="auto"/>
        <w:rPr>
          <w:sz w:val="26"/>
          <w:szCs w:val="26"/>
        </w:rPr>
      </w:pPr>
      <w:r w:rsidRPr="00FD0AEF">
        <w:rPr>
          <w:sz w:val="26"/>
          <w:szCs w:val="26"/>
        </w:rPr>
        <w:t xml:space="preserve"> 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</w:p>
    <w:bookmarkEnd w:id="14"/>
    <w:bookmarkEnd w:id="15"/>
    <w:bookmarkEnd w:id="17"/>
    <w:bookmarkEnd w:id="18"/>
    <w:bookmarkEnd w:id="19"/>
    <w:p w14:paraId="0535B767" w14:textId="77777777" w:rsidR="0011212D" w:rsidRPr="00FD0AEF" w:rsidRDefault="0011212D">
      <w:pPr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15423055" w14:textId="7F1C8C0C" w:rsidR="00DA62E7" w:rsidRPr="00FD0AEF" w:rsidRDefault="0011212D" w:rsidP="0011212D">
      <w:pPr>
        <w:ind w:left="42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</w:t>
      </w:r>
      <w:r w:rsidR="00DA62E7" w:rsidRPr="00FD0AEF">
        <w:rPr>
          <w:rFonts w:ascii="Times New Roman" w:hAnsi="Times New Roman" w:cs="Times New Roman"/>
          <w:b/>
          <w:sz w:val="26"/>
          <w:szCs w:val="26"/>
        </w:rPr>
        <w:t xml:space="preserve">Критерии оценивания выполненных заданий </w:t>
      </w:r>
    </w:p>
    <w:p w14:paraId="2744DDA9" w14:textId="78C99473" w:rsidR="00DA62E7" w:rsidRPr="00FD0AEF" w:rsidRDefault="0011212D" w:rsidP="00DA62E7">
      <w:pPr>
        <w:pStyle w:val="a3"/>
        <w:ind w:left="782" w:firstLine="0"/>
        <w:rPr>
          <w:bCs/>
          <w:sz w:val="26"/>
          <w:szCs w:val="26"/>
        </w:rPr>
      </w:pPr>
      <w:r w:rsidRPr="00FD0AEF">
        <w:rPr>
          <w:sz w:val="26"/>
          <w:szCs w:val="26"/>
        </w:rPr>
        <w:t>4</w:t>
      </w:r>
      <w:r w:rsidR="00DA62E7" w:rsidRPr="00FD0AEF">
        <w:rPr>
          <w:bCs/>
          <w:sz w:val="26"/>
          <w:szCs w:val="26"/>
        </w:rPr>
        <w:t>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750"/>
        <w:gridCol w:w="2759"/>
        <w:gridCol w:w="2210"/>
      </w:tblGrid>
      <w:tr w:rsidR="00DA62E7" w:rsidRPr="00FD0AEF" w14:paraId="3C32DB93" w14:textId="77777777" w:rsidTr="003C7A68">
        <w:trPr>
          <w:trHeight w:val="720"/>
        </w:trPr>
        <w:tc>
          <w:tcPr>
            <w:tcW w:w="1911" w:type="dxa"/>
            <w:vMerge w:val="restart"/>
          </w:tcPr>
          <w:p w14:paraId="17F8596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14:paraId="2D89FF43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14:paraId="22126E14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14:paraId="3815CCB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75B149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DA62E7" w:rsidRPr="00FD0AEF" w14:paraId="2D2DE215" w14:textId="77777777" w:rsidTr="003C7A68">
        <w:trPr>
          <w:trHeight w:val="600"/>
        </w:trPr>
        <w:tc>
          <w:tcPr>
            <w:tcW w:w="1911" w:type="dxa"/>
            <w:vMerge/>
          </w:tcPr>
          <w:p w14:paraId="061E58A5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14:paraId="553B54EF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14:paraId="603627FE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18A92CF1" w14:textId="77777777" w:rsidR="00DA62E7" w:rsidRPr="00FD0AEF" w:rsidRDefault="00DA62E7" w:rsidP="003C7A68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DA62E7" w:rsidRPr="00FD0AEF" w14:paraId="3DFD4C54" w14:textId="77777777" w:rsidTr="003C7A68">
        <w:tc>
          <w:tcPr>
            <w:tcW w:w="1911" w:type="dxa"/>
          </w:tcPr>
          <w:p w14:paraId="544712E0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14:paraId="45ABEDA5" w14:textId="77777777" w:rsidR="00DA62E7" w:rsidRPr="00FD0AEF" w:rsidRDefault="00DA62E7" w:rsidP="003C7A68">
            <w:pPr>
              <w:spacing w:line="240" w:lineRule="exact"/>
              <w:ind w:left="10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Содержание сообщения полностью соответствует заданной теме,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тема раскрыта полностью</w:t>
            </w:r>
          </w:p>
        </w:tc>
        <w:tc>
          <w:tcPr>
            <w:tcW w:w="2792" w:type="dxa"/>
          </w:tcPr>
          <w:p w14:paraId="6FC8BDB6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</w:tcPr>
          <w:p w14:paraId="0322E91B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Обучающийся работу не выполнил вовсе.</w:t>
            </w:r>
          </w:p>
          <w:p w14:paraId="6D555931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7E4BA955" w14:textId="0AE475AD" w:rsidR="00DA62E7" w:rsidRPr="00FD0AEF" w:rsidRDefault="00C51094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Содержание ячеек </w:t>
            </w:r>
            <w:proofErr w:type="gramStart"/>
            <w:r w:rsidR="00DA62E7" w:rsidRPr="00FD0AEF">
              <w:rPr>
                <w:rFonts w:ascii="Times New Roman" w:hAnsi="Times New Roman"/>
                <w:sz w:val="26"/>
                <w:szCs w:val="26"/>
              </w:rPr>
              <w:t>таблицы  не</w:t>
            </w:r>
            <w:proofErr w:type="gramEnd"/>
            <w:r w:rsidR="00DA62E7" w:rsidRPr="00FD0AEF">
              <w:rPr>
                <w:rFonts w:ascii="Times New Roman" w:hAnsi="Times New Roman"/>
                <w:sz w:val="26"/>
                <w:szCs w:val="26"/>
              </w:rPr>
              <w:t xml:space="preserve"> соответствует заданной теме.</w:t>
            </w:r>
          </w:p>
          <w:p w14:paraId="37AC0E73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EB33342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Имеются незаполненные ячейки или серьезные множественные ошибки.</w:t>
            </w:r>
          </w:p>
          <w:p w14:paraId="1BC250E2" w14:textId="77777777" w:rsidR="00DA62E7" w:rsidRPr="00FD0AEF" w:rsidRDefault="00DA62E7" w:rsidP="003C7A68">
            <w:pPr>
              <w:pStyle w:val="a3"/>
              <w:spacing w:line="240" w:lineRule="exact"/>
              <w:rPr>
                <w:sz w:val="26"/>
                <w:szCs w:val="26"/>
              </w:rPr>
            </w:pPr>
          </w:p>
          <w:p w14:paraId="08A5A2C8" w14:textId="77777777" w:rsidR="00DA62E7" w:rsidRPr="00FD0AEF" w:rsidRDefault="00DA62E7" w:rsidP="003C7A6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</w:p>
          <w:p w14:paraId="55627A5E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 xml:space="preserve">Отчет выполнен и оформлен небрежно,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DA62E7" w:rsidRPr="00FD0AEF" w14:paraId="3CCF7F24" w14:textId="77777777" w:rsidTr="003C7A68">
        <w:trPr>
          <w:trHeight w:val="1441"/>
        </w:trPr>
        <w:tc>
          <w:tcPr>
            <w:tcW w:w="1911" w:type="dxa"/>
          </w:tcPr>
          <w:p w14:paraId="396606BC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</w:tcPr>
          <w:p w14:paraId="1A1D3A6F" w14:textId="0B833ECA" w:rsidR="00DA62E7" w:rsidRPr="00FD0AEF" w:rsidRDefault="00C51094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Материал </w:t>
            </w:r>
            <w:r w:rsidR="00DA62E7" w:rsidRPr="00FD0AEF">
              <w:rPr>
                <w:rFonts w:ascii="Times New Roman" w:hAnsi="Times New Roman"/>
                <w:sz w:val="26"/>
                <w:szCs w:val="26"/>
              </w:rPr>
              <w:t>в таблице излагается четко и лаконично, без лишнего текста и пояснений.</w:t>
            </w:r>
          </w:p>
          <w:p w14:paraId="6E576985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92" w:type="dxa"/>
          </w:tcPr>
          <w:p w14:paraId="2A78122C" w14:textId="77777777" w:rsidR="00DA62E7" w:rsidRPr="00FD0AEF" w:rsidRDefault="00DA62E7" w:rsidP="003C7A68">
            <w:pPr>
              <w:spacing w:line="240" w:lineRule="exact"/>
              <w:ind w:hanging="5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</w:tcPr>
          <w:p w14:paraId="5B5DE964" w14:textId="77777777" w:rsidR="00DA62E7" w:rsidRPr="00FD0AEF" w:rsidRDefault="00DA62E7" w:rsidP="00DA6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exact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A62E7" w:rsidRPr="00FD0AEF" w14:paraId="03D73DA4" w14:textId="77777777" w:rsidTr="003C7A68">
        <w:tc>
          <w:tcPr>
            <w:tcW w:w="1911" w:type="dxa"/>
          </w:tcPr>
          <w:p w14:paraId="7F4D4B6F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14:paraId="5353ECD7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</w:tcPr>
          <w:p w14:paraId="55B1D656" w14:textId="36D8DC5E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D0AEF">
              <w:rPr>
                <w:rFonts w:ascii="Times New Roman" w:hAnsi="Times New Roman"/>
                <w:sz w:val="26"/>
                <w:szCs w:val="26"/>
              </w:rPr>
              <w:t>В оформлении таблицы и</w:t>
            </w:r>
            <w:r w:rsidR="00C51094">
              <w:rPr>
                <w:rFonts w:ascii="Times New Roman" w:hAnsi="Times New Roman"/>
                <w:sz w:val="26"/>
                <w:szCs w:val="26"/>
              </w:rPr>
              <w:t xml:space="preserve">меются незначительные недочеты </w:t>
            </w:r>
            <w:r w:rsidRPr="00FD0AEF">
              <w:rPr>
                <w:rFonts w:ascii="Times New Roman" w:hAnsi="Times New Roman"/>
                <w:sz w:val="26"/>
                <w:szCs w:val="26"/>
              </w:rPr>
              <w:t>и небольшая небрежность.</w:t>
            </w:r>
          </w:p>
        </w:tc>
        <w:tc>
          <w:tcPr>
            <w:tcW w:w="2220" w:type="dxa"/>
            <w:vMerge/>
          </w:tcPr>
          <w:p w14:paraId="2278801B" w14:textId="77777777" w:rsidR="00DA62E7" w:rsidRPr="00FD0AEF" w:rsidRDefault="00DA62E7" w:rsidP="003C7A68">
            <w:pPr>
              <w:spacing w:line="240" w:lineRule="exac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14:paraId="73646809" w14:textId="77777777" w:rsidR="00DA62E7" w:rsidRPr="00FD0AEF" w:rsidRDefault="00DA62E7" w:rsidP="00DA62E7">
      <w:pPr>
        <w:rPr>
          <w:rFonts w:ascii="Times New Roman" w:hAnsi="Times New Roman"/>
          <w:b/>
          <w:sz w:val="26"/>
          <w:szCs w:val="26"/>
        </w:rPr>
      </w:pPr>
    </w:p>
    <w:p w14:paraId="6DF80898" w14:textId="77777777" w:rsidR="00DA62E7" w:rsidRPr="00FD0AEF" w:rsidRDefault="00DA62E7" w:rsidP="00DA62E7">
      <w:pPr>
        <w:pStyle w:val="a7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Критерии оценки графической работы</w:t>
      </w:r>
    </w:p>
    <w:p w14:paraId="6B1168B6" w14:textId="51CC8FE8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«отлично» ставится, если: задание выполнено в полном объеме;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- чертеж выполнен аккуратно; выдержана толщина всех линий; выдержаны параметры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«хорошо»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выполнено; чертеж выполнен неаккуратно;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отдельные неточности в начертании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 выдержан ряд параметров шрифта;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избыточность или отсутствие некоторых размеров;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 xml:space="preserve">чертеж </w:t>
      </w:r>
      <w:r w:rsidRPr="00FD0AEF">
        <w:rPr>
          <w:rFonts w:ascii="Times New Roman" w:hAnsi="Times New Roman"/>
          <w:sz w:val="26"/>
          <w:szCs w:val="26"/>
        </w:rPr>
        <w:lastRenderedPageBreak/>
        <w:t>выполнен не по центру формата; отдельные графы основной надписи не заполнены или заполнены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неверно.</w:t>
      </w:r>
    </w:p>
    <w:p w14:paraId="0447B6D0" w14:textId="5F7C9DF9" w:rsidR="00DA62E7" w:rsidRPr="00FD0AEF" w:rsidRDefault="00DA62E7" w:rsidP="00A8780B">
      <w:pPr>
        <w:pStyle w:val="a7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Оценка «неудовлетворительно» ставится, если: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задание не выполнено; чертеж выполнен небрежно;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разная толщина одноименных линий;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параметры шрифта не выдержаны; размеры нанесены с нарушение ГОСТ;</w:t>
      </w:r>
      <w:r w:rsidR="00A8780B" w:rsidRPr="00FD0AEF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чертеж пересекает внутреннюю рамку;</w:t>
      </w:r>
    </w:p>
    <w:p w14:paraId="12197427" w14:textId="16BC306C" w:rsidR="00A8780B" w:rsidRPr="00FD0AEF" w:rsidRDefault="00DA62E7" w:rsidP="00A8780B">
      <w:pPr>
        <w:pStyle w:val="a7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FD0AEF">
        <w:rPr>
          <w:rFonts w:ascii="Times New Roman" w:hAnsi="Times New Roman"/>
          <w:sz w:val="26"/>
          <w:szCs w:val="26"/>
        </w:rPr>
        <w:t>основная</w:t>
      </w:r>
      <w:proofErr w:type="gramEnd"/>
      <w:r w:rsidRPr="00FD0AEF">
        <w:rPr>
          <w:rFonts w:ascii="Times New Roman" w:hAnsi="Times New Roman"/>
          <w:sz w:val="26"/>
          <w:szCs w:val="26"/>
        </w:rPr>
        <w:t xml:space="preserve"> надпись не соответствует ГОСТ.</w:t>
      </w:r>
    </w:p>
    <w:p w14:paraId="75A7BF85" w14:textId="77777777" w:rsidR="0011212D" w:rsidRPr="00FD0AEF" w:rsidRDefault="0011212D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BC6A63A" w14:textId="05E67874" w:rsidR="00A8780B" w:rsidRPr="00FD0AEF" w:rsidRDefault="0011212D" w:rsidP="00C51094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lastRenderedPageBreak/>
        <w:t xml:space="preserve">5. </w:t>
      </w:r>
      <w:r w:rsidR="00A8780B" w:rsidRPr="00FD0AEF">
        <w:rPr>
          <w:rFonts w:ascii="Times New Roman" w:hAnsi="Times New Roman"/>
          <w:b/>
          <w:bCs/>
          <w:sz w:val="26"/>
          <w:szCs w:val="26"/>
        </w:rPr>
        <w:t>Информационное обеспечение выполнения</w:t>
      </w:r>
    </w:p>
    <w:p w14:paraId="4C9A4B97" w14:textId="26479DBF" w:rsidR="00A8780B" w:rsidRPr="00FD0AEF" w:rsidRDefault="00A8780B" w:rsidP="00C51094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FD0AEF">
        <w:rPr>
          <w:rFonts w:ascii="Times New Roman" w:hAnsi="Times New Roman"/>
          <w:b/>
          <w:bCs/>
          <w:sz w:val="26"/>
          <w:szCs w:val="26"/>
        </w:rPr>
        <w:t>внеаудиторной</w:t>
      </w:r>
      <w:proofErr w:type="gramEnd"/>
      <w:r w:rsidRPr="00FD0AEF">
        <w:rPr>
          <w:rFonts w:ascii="Times New Roman" w:hAnsi="Times New Roman"/>
          <w:b/>
          <w:bCs/>
          <w:sz w:val="26"/>
          <w:szCs w:val="26"/>
        </w:rPr>
        <w:t xml:space="preserve"> самостоятельной работы</w:t>
      </w:r>
    </w:p>
    <w:p w14:paraId="6AACC899" w14:textId="77777777" w:rsidR="00A8780B" w:rsidRPr="00FD0AEF" w:rsidRDefault="00A8780B" w:rsidP="00C51094">
      <w:pPr>
        <w:pStyle w:val="a7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FD0AEF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14:paraId="0198932B" w14:textId="46D15E18" w:rsidR="00A8780B" w:rsidRPr="00FD0AEF" w:rsidRDefault="00C51094" w:rsidP="0011212D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1.Инженерная графика</w:t>
      </w:r>
      <w:r w:rsidR="00A8780B" w:rsidRPr="00FD0AEF">
        <w:rPr>
          <w:rFonts w:ascii="Times New Roman" w:hAnsi="Times New Roman"/>
          <w:sz w:val="26"/>
          <w:szCs w:val="26"/>
        </w:rPr>
        <w:t xml:space="preserve">: учебник / Г.В. </w:t>
      </w:r>
      <w:proofErr w:type="spellStart"/>
      <w:r w:rsidR="00A8780B" w:rsidRPr="00FD0AEF">
        <w:rPr>
          <w:rFonts w:ascii="Times New Roman" w:hAnsi="Times New Roman"/>
          <w:sz w:val="26"/>
          <w:szCs w:val="26"/>
        </w:rPr>
        <w:t>Буланже</w:t>
      </w:r>
      <w:proofErr w:type="spellEnd"/>
      <w:r w:rsidR="00A8780B" w:rsidRPr="00FD0AEF">
        <w:rPr>
          <w:rFonts w:ascii="Times New Roman" w:hAnsi="Times New Roman"/>
          <w:sz w:val="26"/>
          <w:szCs w:val="26"/>
        </w:rPr>
        <w:t>, В.А. Гончарова, И.А.</w:t>
      </w:r>
      <w:r>
        <w:rPr>
          <w:rFonts w:ascii="Times New Roman" w:hAnsi="Times New Roman"/>
          <w:sz w:val="26"/>
          <w:szCs w:val="26"/>
        </w:rPr>
        <w:t xml:space="preserve"> Гущин, Т.С. Молокова. — Москва</w:t>
      </w:r>
      <w:r w:rsidR="00A8780B" w:rsidRPr="00FD0AEF">
        <w:rPr>
          <w:rFonts w:ascii="Times New Roman" w:hAnsi="Times New Roman"/>
          <w:sz w:val="26"/>
          <w:szCs w:val="26"/>
        </w:rPr>
        <w:t xml:space="preserve">: ИНФРА-М, 2022. — 381 с. — (Среднее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978-5-16-014817-5. - Текст</w:t>
      </w:r>
      <w:r w:rsidR="00A8780B"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https://znanium.com/catalog/product/1794454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A8780B"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55528D38" w14:textId="3E8970C5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="00C51094">
        <w:rPr>
          <w:rFonts w:ascii="Times New Roman" w:hAnsi="Times New Roman"/>
          <w:sz w:val="26"/>
          <w:szCs w:val="26"/>
        </w:rPr>
        <w:t>Серга</w:t>
      </w:r>
      <w:proofErr w:type="spellEnd"/>
      <w:r w:rsidR="00C51094">
        <w:rPr>
          <w:rFonts w:ascii="Times New Roman" w:hAnsi="Times New Roman"/>
          <w:sz w:val="26"/>
          <w:szCs w:val="26"/>
        </w:rPr>
        <w:t>, Г. В. Инженерная графика</w:t>
      </w:r>
      <w:r w:rsidRPr="00FD0AEF">
        <w:rPr>
          <w:rFonts w:ascii="Times New Roman" w:hAnsi="Times New Roman"/>
          <w:sz w:val="26"/>
          <w:szCs w:val="26"/>
        </w:rPr>
        <w:t xml:space="preserve">: учебник / Г.В. </w:t>
      </w:r>
      <w:proofErr w:type="spellStart"/>
      <w:r w:rsidRPr="00FD0AEF">
        <w:rPr>
          <w:rFonts w:ascii="Times New Roman" w:hAnsi="Times New Roman"/>
          <w:sz w:val="26"/>
          <w:szCs w:val="26"/>
        </w:rPr>
        <w:t>Серга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, И.И. </w:t>
      </w:r>
      <w:proofErr w:type="spellStart"/>
      <w:r w:rsidRPr="00FD0AEF">
        <w:rPr>
          <w:rFonts w:ascii="Times New Roman" w:hAnsi="Times New Roman"/>
          <w:sz w:val="26"/>
          <w:szCs w:val="26"/>
        </w:rPr>
        <w:t>Та</w:t>
      </w:r>
      <w:r w:rsidR="00C51094">
        <w:rPr>
          <w:rFonts w:ascii="Times New Roman" w:hAnsi="Times New Roman"/>
          <w:sz w:val="26"/>
          <w:szCs w:val="26"/>
        </w:rPr>
        <w:t>бачук</w:t>
      </w:r>
      <w:proofErr w:type="spellEnd"/>
      <w:r w:rsidR="00C51094">
        <w:rPr>
          <w:rFonts w:ascii="Times New Roman" w:hAnsi="Times New Roman"/>
          <w:sz w:val="26"/>
          <w:szCs w:val="26"/>
        </w:rPr>
        <w:t>, Н.Н. Кузнецова.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2021. — 383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978-5-16-015545-6.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https://znanium.com/catalog/product/1221787</w:t>
        </w:r>
      </w:hyperlink>
      <w:r w:rsidR="00C51094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5B008AD0" w14:textId="14D5D524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Р</w:t>
      </w:r>
      <w:r w:rsidR="00C51094">
        <w:rPr>
          <w:rFonts w:ascii="Times New Roman" w:hAnsi="Times New Roman"/>
          <w:sz w:val="26"/>
          <w:szCs w:val="26"/>
        </w:rPr>
        <w:t>аклов</w:t>
      </w:r>
      <w:proofErr w:type="spellEnd"/>
      <w:r w:rsidR="00C51094">
        <w:rPr>
          <w:rFonts w:ascii="Times New Roman" w:hAnsi="Times New Roman"/>
          <w:sz w:val="26"/>
          <w:szCs w:val="26"/>
        </w:rPr>
        <w:t>, В. П. Инженерная графика</w:t>
      </w:r>
      <w:r w:rsidRPr="00FD0AEF">
        <w:rPr>
          <w:rFonts w:ascii="Times New Roman" w:hAnsi="Times New Roman"/>
          <w:sz w:val="26"/>
          <w:szCs w:val="26"/>
        </w:rPr>
        <w:t>: учебн</w:t>
      </w:r>
      <w:r w:rsidR="00C51094">
        <w:rPr>
          <w:rFonts w:ascii="Times New Roman" w:hAnsi="Times New Roman"/>
          <w:sz w:val="26"/>
          <w:szCs w:val="26"/>
        </w:rPr>
        <w:t xml:space="preserve">ик / В.П. </w:t>
      </w:r>
      <w:proofErr w:type="spellStart"/>
      <w:r w:rsidR="00C51094">
        <w:rPr>
          <w:rFonts w:ascii="Times New Roman" w:hAnsi="Times New Roman"/>
          <w:sz w:val="26"/>
          <w:szCs w:val="26"/>
        </w:rPr>
        <w:t>Раклов</w:t>
      </w:r>
      <w:proofErr w:type="spellEnd"/>
      <w:r w:rsidR="00C51094">
        <w:rPr>
          <w:rFonts w:ascii="Times New Roman" w:hAnsi="Times New Roman"/>
          <w:sz w:val="26"/>
          <w:szCs w:val="26"/>
        </w:rPr>
        <w:t>, Т.Я. Яковлева</w:t>
      </w:r>
      <w:r w:rsidRPr="00FD0AEF">
        <w:rPr>
          <w:rFonts w:ascii="Times New Roman" w:hAnsi="Times New Roman"/>
          <w:sz w:val="26"/>
          <w:szCs w:val="26"/>
        </w:rPr>
        <w:t xml:space="preserve">; под ред. В.П. </w:t>
      </w:r>
      <w:proofErr w:type="spellStart"/>
      <w:r w:rsidRPr="00FD0AEF">
        <w:rPr>
          <w:rFonts w:ascii="Times New Roman" w:hAnsi="Times New Roman"/>
          <w:sz w:val="26"/>
          <w:szCs w:val="26"/>
        </w:rPr>
        <w:t>Раклова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. </w:t>
      </w:r>
      <w:r w:rsidR="00C51094">
        <w:rPr>
          <w:rFonts w:ascii="Times New Roman" w:hAnsi="Times New Roman"/>
          <w:sz w:val="26"/>
          <w:szCs w:val="26"/>
        </w:rPr>
        <w:t>— 2-е изд., стереотип.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2020. — 305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978-5-16-015343-8.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https://znanium.com/catalog/product/1026045</w:t>
        </w:r>
      </w:hyperlink>
      <w:r w:rsidRPr="00FD0AEF">
        <w:rPr>
          <w:rFonts w:ascii="Times New Roman" w:hAnsi="Times New Roman"/>
          <w:sz w:val="26"/>
          <w:szCs w:val="26"/>
        </w:rPr>
        <w:t xml:space="preserve"> (дата обращения: 24.01.2022). – Режим доступа: по подписке. </w:t>
      </w:r>
    </w:p>
    <w:p w14:paraId="3EDA4154" w14:textId="77777777" w:rsidR="00A8780B" w:rsidRPr="00FD0AEF" w:rsidRDefault="00A8780B" w:rsidP="0011212D">
      <w:pPr>
        <w:pStyle w:val="a7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14:paraId="5608FF58" w14:textId="0715C1FB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1.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>, А. А. Инженерная графи</w:t>
      </w:r>
      <w:r w:rsidR="00C51094">
        <w:rPr>
          <w:rFonts w:ascii="Times New Roman" w:hAnsi="Times New Roman"/>
          <w:bCs/>
          <w:sz w:val="26"/>
          <w:szCs w:val="26"/>
        </w:rPr>
        <w:t>ка: аудиторные задачи и задания</w:t>
      </w:r>
      <w:r w:rsidRPr="00FD0AEF">
        <w:rPr>
          <w:rFonts w:ascii="Times New Roman" w:hAnsi="Times New Roman"/>
          <w:bCs/>
          <w:sz w:val="26"/>
          <w:szCs w:val="26"/>
        </w:rPr>
        <w:t xml:space="preserve">: учебное пособие / А.А.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Чекма</w:t>
      </w:r>
      <w:r w:rsidR="00C51094">
        <w:rPr>
          <w:rFonts w:ascii="Times New Roman" w:hAnsi="Times New Roman"/>
          <w:bCs/>
          <w:sz w:val="26"/>
          <w:szCs w:val="26"/>
        </w:rPr>
        <w:t>рев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 xml:space="preserve">. — 2-е изд., </w:t>
      </w:r>
      <w:proofErr w:type="spellStart"/>
      <w:r w:rsidR="00C51094">
        <w:rPr>
          <w:rFonts w:ascii="Times New Roman" w:hAnsi="Times New Roman"/>
          <w:bCs/>
          <w:sz w:val="26"/>
          <w:szCs w:val="26"/>
        </w:rPr>
        <w:t>испр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>. — Москва</w:t>
      </w:r>
      <w:r w:rsidRPr="00FD0AEF">
        <w:rPr>
          <w:rFonts w:ascii="Times New Roman" w:hAnsi="Times New Roman"/>
          <w:bCs/>
          <w:sz w:val="26"/>
          <w:szCs w:val="26"/>
        </w:rPr>
        <w:t xml:space="preserve">: ИНФРА-М, 2021. — 78 с. — (Высшее образование: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Бакалавриат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). - </w:t>
      </w:r>
      <w:r w:rsidR="00C51094">
        <w:rPr>
          <w:rFonts w:ascii="Times New Roman" w:hAnsi="Times New Roman"/>
          <w:bCs/>
          <w:sz w:val="26"/>
          <w:szCs w:val="26"/>
        </w:rPr>
        <w:t>ISBN 978-5-16-011474-3. - Текст</w:t>
      </w:r>
      <w:r w:rsidRPr="00FD0AEF">
        <w:rPr>
          <w:rFonts w:ascii="Times New Roman" w:hAnsi="Times New Roman"/>
          <w:bCs/>
          <w:sz w:val="26"/>
          <w:szCs w:val="26"/>
        </w:rPr>
        <w:t xml:space="preserve">: электронный. - URL: </w:t>
      </w:r>
      <w:hyperlink r:id="rId10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https://znanium.com/catalog/product/1183607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3238A5EA" w14:textId="379F0B55" w:rsidR="00A8780B" w:rsidRPr="00FD0AEF" w:rsidRDefault="00A8780B" w:rsidP="0011212D">
      <w:pPr>
        <w:pStyle w:val="a7"/>
        <w:rPr>
          <w:rFonts w:ascii="Times New Roman" w:hAnsi="Times New Roman"/>
          <w:bCs/>
          <w:sz w:val="26"/>
          <w:szCs w:val="26"/>
        </w:rPr>
      </w:pPr>
      <w:r w:rsidRPr="00FD0AEF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FD0AEF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Pr="00FD0AEF">
        <w:rPr>
          <w:rFonts w:ascii="Times New Roman" w:hAnsi="Times New Roman"/>
          <w:bCs/>
          <w:sz w:val="26"/>
          <w:szCs w:val="26"/>
        </w:rPr>
        <w:t xml:space="preserve">, Л. Р. Ортогональные проекции и </w:t>
      </w:r>
      <w:r w:rsidR="00C51094">
        <w:rPr>
          <w:rFonts w:ascii="Times New Roman" w:hAnsi="Times New Roman"/>
          <w:bCs/>
          <w:sz w:val="26"/>
          <w:szCs w:val="26"/>
        </w:rPr>
        <w:t>3D-моделирование в стереометрии</w:t>
      </w:r>
      <w:r w:rsidRPr="00FD0AEF">
        <w:rPr>
          <w:rFonts w:ascii="Times New Roman" w:hAnsi="Times New Roman"/>
          <w:bCs/>
          <w:sz w:val="26"/>
          <w:szCs w:val="26"/>
        </w:rPr>
        <w:t xml:space="preserve">: учебное пособие / Л.Р. </w:t>
      </w:r>
      <w:proofErr w:type="spellStart"/>
      <w:r w:rsidR="00C51094">
        <w:rPr>
          <w:rFonts w:ascii="Times New Roman" w:hAnsi="Times New Roman"/>
          <w:bCs/>
          <w:sz w:val="26"/>
          <w:szCs w:val="26"/>
        </w:rPr>
        <w:t>Юренкова</w:t>
      </w:r>
      <w:proofErr w:type="spellEnd"/>
      <w:r w:rsidR="00C51094">
        <w:rPr>
          <w:rFonts w:ascii="Times New Roman" w:hAnsi="Times New Roman"/>
          <w:bCs/>
          <w:sz w:val="26"/>
          <w:szCs w:val="26"/>
        </w:rPr>
        <w:t>. — Москва</w:t>
      </w:r>
      <w:r w:rsidRPr="00FD0AEF">
        <w:rPr>
          <w:rFonts w:ascii="Times New Roman" w:hAnsi="Times New Roman"/>
          <w:bCs/>
          <w:sz w:val="26"/>
          <w:szCs w:val="26"/>
        </w:rPr>
        <w:t xml:space="preserve">: ИНФРА-М, 2020. — 130 с. — (Среднее профессиональное образование). - </w:t>
      </w:r>
      <w:r w:rsidR="00C51094">
        <w:rPr>
          <w:rFonts w:ascii="Times New Roman" w:hAnsi="Times New Roman"/>
          <w:bCs/>
          <w:sz w:val="26"/>
          <w:szCs w:val="26"/>
        </w:rPr>
        <w:t>ISBN 978-5-16-014768-0. - Текст</w:t>
      </w:r>
      <w:r w:rsidRPr="00FD0AEF">
        <w:rPr>
          <w:rFonts w:ascii="Times New Roman" w:hAnsi="Times New Roman"/>
          <w:bCs/>
          <w:sz w:val="26"/>
          <w:szCs w:val="26"/>
        </w:rPr>
        <w:t xml:space="preserve">: электронный. - URL: </w:t>
      </w:r>
      <w:hyperlink r:id="rId11" w:history="1">
        <w:r w:rsidRPr="00FD0AEF">
          <w:rPr>
            <w:rStyle w:val="ab"/>
            <w:rFonts w:ascii="Times New Roman" w:hAnsi="Times New Roman"/>
            <w:bCs/>
            <w:sz w:val="26"/>
            <w:szCs w:val="26"/>
          </w:rPr>
          <w:t>https://znanium.com/catalog/product/1003203</w:t>
        </w:r>
      </w:hyperlink>
      <w:r w:rsidRPr="00FD0AEF">
        <w:rPr>
          <w:rFonts w:ascii="Times New Roman" w:hAnsi="Times New Roman"/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4241DEC5" w14:textId="7E06007C" w:rsidR="00A8780B" w:rsidRPr="00FD0AEF" w:rsidRDefault="00A8780B" w:rsidP="0011212D">
      <w:pPr>
        <w:pStyle w:val="a7"/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FD0AEF">
        <w:rPr>
          <w:rFonts w:ascii="Times New Roman" w:hAnsi="Times New Roman"/>
          <w:sz w:val="26"/>
          <w:szCs w:val="26"/>
        </w:rPr>
        <w:t>Чекмарев</w:t>
      </w:r>
      <w:proofErr w:type="spellEnd"/>
      <w:r w:rsidRPr="00FD0AEF">
        <w:rPr>
          <w:rFonts w:ascii="Times New Roman" w:hAnsi="Times New Roman"/>
          <w:sz w:val="26"/>
          <w:szCs w:val="26"/>
        </w:rPr>
        <w:t>, А. А. Инженерная графи</w:t>
      </w:r>
      <w:r w:rsidR="00C51094">
        <w:rPr>
          <w:rFonts w:ascii="Times New Roman" w:hAnsi="Times New Roman"/>
          <w:sz w:val="26"/>
          <w:szCs w:val="26"/>
        </w:rPr>
        <w:t>ка. Машиностроительное черчение</w:t>
      </w:r>
      <w:r w:rsidRPr="00FD0AEF">
        <w:rPr>
          <w:rFonts w:ascii="Times New Roman" w:hAnsi="Times New Roman"/>
          <w:sz w:val="26"/>
          <w:szCs w:val="26"/>
        </w:rPr>
        <w:t>: уч</w:t>
      </w:r>
      <w:r w:rsidR="00C51094">
        <w:rPr>
          <w:rFonts w:ascii="Times New Roman" w:hAnsi="Times New Roman"/>
          <w:sz w:val="26"/>
          <w:szCs w:val="26"/>
        </w:rPr>
        <w:t xml:space="preserve">ебник / А.А. </w:t>
      </w:r>
      <w:proofErr w:type="spellStart"/>
      <w:r w:rsidR="00C51094">
        <w:rPr>
          <w:rFonts w:ascii="Times New Roman" w:hAnsi="Times New Roman"/>
          <w:sz w:val="26"/>
          <w:szCs w:val="26"/>
        </w:rPr>
        <w:t>Чекмарев</w:t>
      </w:r>
      <w:proofErr w:type="spellEnd"/>
      <w:r w:rsidR="00C51094">
        <w:rPr>
          <w:rFonts w:ascii="Times New Roman" w:hAnsi="Times New Roman"/>
          <w:sz w:val="26"/>
          <w:szCs w:val="26"/>
        </w:rPr>
        <w:t>. — Москва</w:t>
      </w:r>
      <w:r w:rsidRPr="00FD0AEF">
        <w:rPr>
          <w:rFonts w:ascii="Times New Roman" w:hAnsi="Times New Roman"/>
          <w:sz w:val="26"/>
          <w:szCs w:val="26"/>
        </w:rPr>
        <w:t xml:space="preserve">: ИНФРА-М, 2021. — 396 с. — (Среднее профессиональное образование). - </w:t>
      </w:r>
      <w:r w:rsidR="00C51094">
        <w:rPr>
          <w:rFonts w:ascii="Times New Roman" w:hAnsi="Times New Roman"/>
          <w:sz w:val="26"/>
          <w:szCs w:val="26"/>
        </w:rPr>
        <w:t>ISBN 978-5-16-016231-7. - Текст</w:t>
      </w:r>
      <w:r w:rsidRPr="00FD0AEF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12" w:history="1">
        <w:r w:rsidRPr="00FD0AEF">
          <w:rPr>
            <w:rStyle w:val="ab"/>
            <w:rFonts w:ascii="Times New Roman" w:hAnsi="Times New Roman"/>
            <w:sz w:val="26"/>
            <w:szCs w:val="26"/>
          </w:rPr>
          <w:t>https://znanium.com/catalog/product/1172078</w:t>
        </w:r>
      </w:hyperlink>
      <w:r w:rsidR="00C51094">
        <w:rPr>
          <w:rFonts w:ascii="Times New Roman" w:hAnsi="Times New Roman"/>
          <w:sz w:val="26"/>
          <w:szCs w:val="26"/>
        </w:rPr>
        <w:t xml:space="preserve"> </w:t>
      </w:r>
      <w:r w:rsidRPr="00FD0AEF">
        <w:rPr>
          <w:rFonts w:ascii="Times New Roman" w:hAnsi="Times New Roman"/>
          <w:sz w:val="26"/>
          <w:szCs w:val="26"/>
        </w:rPr>
        <w:t>(дата обращения: 24.01.2022). – Режим доступа: по подписке.</w:t>
      </w:r>
    </w:p>
    <w:p w14:paraId="0B7A80FE" w14:textId="77777777" w:rsidR="00A8780B" w:rsidRPr="00FD0AEF" w:rsidRDefault="00A8780B" w:rsidP="00A8780B">
      <w:pPr>
        <w:pStyle w:val="a7"/>
        <w:spacing w:line="360" w:lineRule="auto"/>
        <w:rPr>
          <w:rFonts w:ascii="Times New Roman" w:hAnsi="Times New Roman"/>
          <w:b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t>Интернет–ресурсы:</w:t>
      </w:r>
    </w:p>
    <w:p w14:paraId="75B346BE" w14:textId="77777777" w:rsidR="00A8780B" w:rsidRPr="00FD0AEF" w:rsidRDefault="005560EA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3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http://znanium.com/</w:t>
        </w:r>
      </w:hyperlink>
    </w:p>
    <w:p w14:paraId="79ADE93F" w14:textId="77777777" w:rsidR="00A8780B" w:rsidRPr="00FD0AEF" w:rsidRDefault="005560EA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4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1FDA0A67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0ACDD648" w14:textId="77777777" w:rsidR="00A8780B" w:rsidRPr="00FD0AEF" w:rsidRDefault="005560EA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5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http://www.granitvtd.ru/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15A238DD" w14:textId="77777777" w:rsidR="00A8780B" w:rsidRPr="00FD0AEF" w:rsidRDefault="005560EA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6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http://www.vmasshtabe.ru/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0B6C2C50" w14:textId="77777777" w:rsidR="00A8780B" w:rsidRPr="00FD0AEF" w:rsidRDefault="005560EA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hyperlink r:id="rId17" w:history="1">
        <w:r w:rsidR="00A8780B" w:rsidRPr="00FD0AEF">
          <w:rPr>
            <w:rStyle w:val="ab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A8780B" w:rsidRPr="00FD0AE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4FECAB1D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FD0AE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FD0AEF">
        <w:rPr>
          <w:rFonts w:ascii="Times New Roman" w:hAnsi="Times New Roman"/>
          <w:sz w:val="26"/>
          <w:szCs w:val="26"/>
        </w:rPr>
        <w:t xml:space="preserve"> к информационным ресурсам </w:t>
      </w:r>
      <w:r w:rsidRPr="00FD0AEF">
        <w:rPr>
          <w:rFonts w:ascii="Times New Roman" w:hAnsi="Times New Roman"/>
          <w:sz w:val="26"/>
          <w:szCs w:val="26"/>
          <w:lang w:val="en-US"/>
        </w:rPr>
        <w:t>http</w:t>
      </w:r>
      <w:r w:rsidRPr="00FD0AEF">
        <w:rPr>
          <w:rFonts w:ascii="Times New Roman" w:hAnsi="Times New Roman"/>
          <w:sz w:val="26"/>
          <w:szCs w:val="26"/>
        </w:rPr>
        <w:t xml:space="preserve">: // </w:t>
      </w:r>
      <w:r w:rsidRPr="00FD0AEF">
        <w:rPr>
          <w:rFonts w:ascii="Times New Roman" w:hAnsi="Times New Roman"/>
          <w:sz w:val="26"/>
          <w:szCs w:val="26"/>
          <w:lang w:val="en-US"/>
        </w:rPr>
        <w:t>www</w:t>
      </w:r>
      <w:r w:rsidRPr="00FD0AE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FD0AEF">
        <w:rPr>
          <w:rFonts w:ascii="Times New Roman" w:hAnsi="Times New Roman"/>
          <w:sz w:val="26"/>
          <w:szCs w:val="26"/>
          <w:lang w:val="en-US"/>
        </w:rPr>
        <w:t>electromonter</w:t>
      </w:r>
      <w:proofErr w:type="spellEnd"/>
      <w:r w:rsidRPr="00FD0AEF">
        <w:rPr>
          <w:rFonts w:ascii="Times New Roman" w:hAnsi="Times New Roman"/>
          <w:sz w:val="26"/>
          <w:szCs w:val="26"/>
        </w:rPr>
        <w:t>.</w:t>
      </w:r>
      <w:r w:rsidRPr="00FD0AEF">
        <w:rPr>
          <w:rFonts w:ascii="Times New Roman" w:hAnsi="Times New Roman"/>
          <w:sz w:val="26"/>
          <w:szCs w:val="26"/>
          <w:lang w:val="en-US"/>
        </w:rPr>
        <w:t>info</w:t>
      </w:r>
    </w:p>
    <w:p w14:paraId="456D5E43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0FC60B4E" w14:textId="77777777" w:rsidR="00A8780B" w:rsidRPr="00FD0AEF" w:rsidRDefault="00A8780B" w:rsidP="0011212D">
      <w:pPr>
        <w:pStyle w:val="a7"/>
        <w:numPr>
          <w:ilvl w:val="0"/>
          <w:numId w:val="12"/>
        </w:numPr>
        <w:rPr>
          <w:rFonts w:ascii="Times New Roman" w:hAnsi="Times New Roman"/>
          <w:sz w:val="26"/>
          <w:szCs w:val="26"/>
        </w:rPr>
      </w:pPr>
      <w:r w:rsidRPr="00FD0AE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0D00424E" w14:textId="77777777" w:rsidR="00D71DB1" w:rsidRPr="00FD0AEF" w:rsidRDefault="0011212D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/>
          <w:b/>
          <w:sz w:val="26"/>
          <w:szCs w:val="26"/>
        </w:rPr>
        <w:br w:type="page"/>
      </w:r>
      <w:r w:rsidR="00D71DB1" w:rsidRPr="00FD0AEF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14:paraId="5DFC6035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Титульный лист реферата.</w:t>
      </w:r>
    </w:p>
    <w:p w14:paraId="3603C219" w14:textId="77777777" w:rsidR="00D71DB1" w:rsidRPr="00FD0AEF" w:rsidRDefault="00D71DB1" w:rsidP="00D71DB1">
      <w:pPr>
        <w:tabs>
          <w:tab w:val="left" w:pos="3405"/>
        </w:tabs>
        <w:jc w:val="right"/>
        <w:rPr>
          <w:rFonts w:ascii="Times New Roman" w:hAnsi="Times New Roman" w:cs="Times New Roman"/>
          <w:sz w:val="26"/>
          <w:szCs w:val="26"/>
        </w:rPr>
      </w:pPr>
    </w:p>
    <w:p w14:paraId="493A01B0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Министерство   образования и науки Республики Татарстан</w:t>
      </w:r>
    </w:p>
    <w:p w14:paraId="515F9727" w14:textId="77777777" w:rsidR="00D71DB1" w:rsidRPr="00FD0AEF" w:rsidRDefault="00D71DB1" w:rsidP="00D71D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ГАПОУ «Казанский политехнический колледж»</w:t>
      </w:r>
    </w:p>
    <w:p w14:paraId="5B368151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0BEB9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1D555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5FFC91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0AEF">
        <w:rPr>
          <w:rFonts w:ascii="Times New Roman" w:hAnsi="Times New Roman" w:cs="Times New Roman"/>
          <w:b/>
          <w:sz w:val="26"/>
          <w:szCs w:val="26"/>
        </w:rPr>
        <w:t>Реферат</w:t>
      </w:r>
    </w:p>
    <w:p w14:paraId="3D691A39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FD0AEF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FD0AEF">
        <w:rPr>
          <w:rFonts w:ascii="Times New Roman" w:hAnsi="Times New Roman" w:cs="Times New Roman"/>
          <w:sz w:val="26"/>
          <w:szCs w:val="26"/>
        </w:rPr>
        <w:t xml:space="preserve"> дисциплине _______________________________________</w:t>
      </w:r>
    </w:p>
    <w:p w14:paraId="041FC47E" w14:textId="77777777" w:rsidR="00D71DB1" w:rsidRPr="00FD0AEF" w:rsidRDefault="00D71DB1" w:rsidP="00D71DB1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Тема: </w:t>
      </w:r>
      <w:r w:rsidRPr="00FD0AEF">
        <w:rPr>
          <w:rFonts w:ascii="Times New Roman" w:hAnsi="Times New Roman" w:cs="Times New Roman"/>
          <w:spacing w:val="1"/>
          <w:sz w:val="26"/>
          <w:szCs w:val="26"/>
        </w:rPr>
        <w:t>____________________________________________________</w:t>
      </w:r>
    </w:p>
    <w:p w14:paraId="51C1C9B3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63AD2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476829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3D6B2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Выполнил: обучающийся __курса, </w:t>
      </w:r>
    </w:p>
    <w:p w14:paraId="0C00306D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Группы № ____, ФИО</w:t>
      </w:r>
    </w:p>
    <w:p w14:paraId="7E4E7D31" w14:textId="77777777" w:rsidR="00D71DB1" w:rsidRPr="00FD0AEF" w:rsidRDefault="00D71DB1" w:rsidP="00D71DB1">
      <w:pPr>
        <w:tabs>
          <w:tab w:val="left" w:pos="5655"/>
        </w:tabs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Проверил:</w:t>
      </w:r>
    </w:p>
    <w:p w14:paraId="2425B877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 xml:space="preserve">Преподаватель: ______ФИО </w:t>
      </w:r>
    </w:p>
    <w:p w14:paraId="562263DA" w14:textId="77777777" w:rsidR="00D71DB1" w:rsidRPr="00FD0AEF" w:rsidRDefault="00D71DB1" w:rsidP="00D71DB1">
      <w:pPr>
        <w:spacing w:line="240" w:lineRule="auto"/>
        <w:ind w:left="4961"/>
        <w:rPr>
          <w:rFonts w:ascii="Times New Roman" w:hAnsi="Times New Roman" w:cs="Times New Roman"/>
          <w:sz w:val="26"/>
          <w:szCs w:val="26"/>
        </w:rPr>
      </w:pPr>
      <w:r w:rsidRPr="00FD0AEF">
        <w:rPr>
          <w:rFonts w:ascii="Times New Roman" w:hAnsi="Times New Roman" w:cs="Times New Roman"/>
          <w:sz w:val="26"/>
          <w:szCs w:val="26"/>
        </w:rPr>
        <w:t>___ (отметка)</w:t>
      </w:r>
    </w:p>
    <w:p w14:paraId="005D8C00" w14:textId="77777777" w:rsidR="00D71DB1" w:rsidRPr="00FD0AEF" w:rsidRDefault="00D71DB1" w:rsidP="00D71DB1">
      <w:pPr>
        <w:tabs>
          <w:tab w:val="left" w:pos="697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D07B66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1AAFA8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D1795A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949CF" w14:textId="77777777" w:rsidR="00D71DB1" w:rsidRPr="00FD0AEF" w:rsidRDefault="00D71DB1" w:rsidP="00D71DB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DB338F" w14:textId="4FEE4322" w:rsidR="00C741C7" w:rsidRPr="00FD0AEF" w:rsidRDefault="00D71DB1" w:rsidP="00535B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0AEF">
        <w:rPr>
          <w:rFonts w:ascii="Times New Roman" w:hAnsi="Times New Roman" w:cs="Times New Roman"/>
          <w:sz w:val="26"/>
          <w:szCs w:val="26"/>
        </w:rPr>
        <w:t>Казань, 20____г.</w:t>
      </w:r>
    </w:p>
    <w:sectPr w:rsidR="00C741C7" w:rsidRPr="00FD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9B9"/>
    <w:multiLevelType w:val="hybridMultilevel"/>
    <w:tmpl w:val="91FAC844"/>
    <w:lvl w:ilvl="0" w:tplc="74B4BC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12401"/>
    <w:multiLevelType w:val="hybridMultilevel"/>
    <w:tmpl w:val="0CB4DA4C"/>
    <w:lvl w:ilvl="0" w:tplc="249C00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3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1C"/>
    <w:rsid w:val="00025124"/>
    <w:rsid w:val="000C0825"/>
    <w:rsid w:val="00100D1C"/>
    <w:rsid w:val="001103D2"/>
    <w:rsid w:val="0011212D"/>
    <w:rsid w:val="00191600"/>
    <w:rsid w:val="001C3151"/>
    <w:rsid w:val="0020398B"/>
    <w:rsid w:val="0027458D"/>
    <w:rsid w:val="00334960"/>
    <w:rsid w:val="00371FAF"/>
    <w:rsid w:val="0039445D"/>
    <w:rsid w:val="003C7A68"/>
    <w:rsid w:val="003E7D4F"/>
    <w:rsid w:val="004132D0"/>
    <w:rsid w:val="00431792"/>
    <w:rsid w:val="00457C92"/>
    <w:rsid w:val="00505073"/>
    <w:rsid w:val="00520496"/>
    <w:rsid w:val="00535B3B"/>
    <w:rsid w:val="005560EA"/>
    <w:rsid w:val="0057024D"/>
    <w:rsid w:val="005B60BC"/>
    <w:rsid w:val="00687058"/>
    <w:rsid w:val="006B3D71"/>
    <w:rsid w:val="00757BB9"/>
    <w:rsid w:val="0077219C"/>
    <w:rsid w:val="007A33B6"/>
    <w:rsid w:val="007A54A6"/>
    <w:rsid w:val="007C50B7"/>
    <w:rsid w:val="007F49C0"/>
    <w:rsid w:val="00804148"/>
    <w:rsid w:val="00853639"/>
    <w:rsid w:val="00982E91"/>
    <w:rsid w:val="00A8780B"/>
    <w:rsid w:val="00AC7B13"/>
    <w:rsid w:val="00AE1971"/>
    <w:rsid w:val="00B510D1"/>
    <w:rsid w:val="00BB73DB"/>
    <w:rsid w:val="00BB778A"/>
    <w:rsid w:val="00C51094"/>
    <w:rsid w:val="00C741C7"/>
    <w:rsid w:val="00D654B3"/>
    <w:rsid w:val="00D71DB1"/>
    <w:rsid w:val="00DA62E7"/>
    <w:rsid w:val="00DB46CB"/>
    <w:rsid w:val="00DB707C"/>
    <w:rsid w:val="00EA0164"/>
    <w:rsid w:val="00EA59E5"/>
    <w:rsid w:val="00ED1D27"/>
    <w:rsid w:val="00EF5064"/>
    <w:rsid w:val="00F4714E"/>
    <w:rsid w:val="00FA1321"/>
    <w:rsid w:val="00FD0AEF"/>
    <w:rsid w:val="00FD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chartTrackingRefBased/>
  <w15:docId w15:val="{5181D1EF-6464-4F93-BD1A-4C8F19B0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D2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9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"/>
    <w:basedOn w:val="a"/>
    <w:link w:val="a4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A878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EA5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4">
    <w:name w:val="Абзац списка Знак"/>
    <w:aliases w:val="Нумерованый список Знак,List Paragraph1 Знак"/>
    <w:link w:val="a3"/>
    <w:rsid w:val="00334960"/>
    <w:rPr>
      <w:rFonts w:ascii="Times New Roman" w:eastAsia="Calibri" w:hAnsi="Times New Roman" w:cs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qFormat/>
    <w:rsid w:val="00334960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34960"/>
    <w:pPr>
      <w:spacing w:after="1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TOC Heading"/>
    <w:basedOn w:val="1"/>
    <w:next w:val="a"/>
    <w:uiPriority w:val="39"/>
    <w:semiHidden/>
    <w:unhideWhenUsed/>
    <w:qFormat/>
    <w:rsid w:val="00334960"/>
    <w:pPr>
      <w:keepLines/>
      <w:autoSpaceDE/>
      <w:autoSpaceDN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334960"/>
    <w:pPr>
      <w:spacing w:after="100" w:line="276" w:lineRule="auto"/>
      <w:ind w:left="220"/>
    </w:pPr>
    <w:rPr>
      <w:rFonts w:eastAsiaTheme="minorEastAsia"/>
    </w:rPr>
  </w:style>
  <w:style w:type="table" w:styleId="ad">
    <w:name w:val="Table Grid"/>
    <w:basedOn w:val="a1"/>
    <w:rsid w:val="000C0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EF50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1C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1787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4" TargetMode="External"/><Relationship Id="rId12" Type="http://schemas.openxmlformats.org/officeDocument/2006/relationships/hyperlink" Target="https://znanium.com/catalog/product/1172078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32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18360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6045" TargetMode="Externa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670B-32EC-4B73-8B09-F31BD51E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3124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Сварка</cp:lastModifiedBy>
  <cp:revision>30</cp:revision>
  <cp:lastPrinted>2022-03-30T05:52:00Z</cp:lastPrinted>
  <dcterms:created xsi:type="dcterms:W3CDTF">2021-11-16T00:19:00Z</dcterms:created>
  <dcterms:modified xsi:type="dcterms:W3CDTF">2023-05-04T07:09:00Z</dcterms:modified>
</cp:coreProperties>
</file>