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780A56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24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780A56" w:rsidRPr="00780A56" w:rsidRDefault="00780A56" w:rsidP="00780A5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780A56">
        <w:rPr>
          <w:rFonts w:ascii="Helvetica" w:eastAsia="Times New Roman" w:hAnsi="Helvetica" w:cs="Helvetica"/>
          <w:b/>
          <w:color w:val="1A1A1A"/>
          <w:sz w:val="28"/>
          <w:szCs w:val="28"/>
        </w:rPr>
        <w:t>Электрические измерения: понятие, виды, методы, погрешности,</w:t>
      </w:r>
    </w:p>
    <w:p w:rsidR="00780A56" w:rsidRPr="00780A56" w:rsidRDefault="00780A56" w:rsidP="00780A5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780A56">
        <w:rPr>
          <w:rFonts w:ascii="Helvetica" w:eastAsia="Times New Roman" w:hAnsi="Helvetica" w:cs="Helvetica"/>
          <w:b/>
          <w:color w:val="1A1A1A"/>
          <w:sz w:val="28"/>
          <w:szCs w:val="28"/>
        </w:rPr>
        <w:t>расширение пределов измерения. Электроизмерительные приборы:</w:t>
      </w:r>
      <w:r>
        <w:rPr>
          <w:rFonts w:ascii="Helvetica" w:eastAsia="Times New Roman" w:hAnsi="Helvetica" w:cs="Helvetica"/>
          <w:b/>
          <w:color w:val="1A1A1A"/>
          <w:sz w:val="28"/>
          <w:szCs w:val="28"/>
        </w:rPr>
        <w:t xml:space="preserve"> </w:t>
      </w:r>
      <w:r w:rsidRPr="00780A56">
        <w:rPr>
          <w:rFonts w:ascii="Helvetica" w:eastAsia="Times New Roman" w:hAnsi="Helvetica" w:cs="Helvetica"/>
          <w:b/>
          <w:color w:val="1A1A1A"/>
          <w:sz w:val="28"/>
          <w:szCs w:val="28"/>
        </w:rPr>
        <w:t>классификация, класс точности, группы эксплуатации;</w:t>
      </w:r>
    </w:p>
    <w:p w:rsidR="00780A56" w:rsidRPr="00780A56" w:rsidRDefault="00780A56" w:rsidP="00780A5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780A56">
        <w:rPr>
          <w:rFonts w:ascii="Helvetica" w:eastAsia="Times New Roman" w:hAnsi="Helvetica" w:cs="Helvetica"/>
          <w:b/>
          <w:color w:val="1A1A1A"/>
          <w:sz w:val="28"/>
          <w:szCs w:val="28"/>
        </w:rPr>
        <w:t>электроизмерительные системы</w:t>
      </w:r>
      <w:r w:rsidRPr="00780A56">
        <w:rPr>
          <w:rFonts w:ascii="Helvetica" w:eastAsia="Times New Roman" w:hAnsi="Helvetica" w:cs="Helvetica"/>
          <w:color w:val="1A1A1A"/>
          <w:sz w:val="28"/>
          <w:szCs w:val="28"/>
        </w:rPr>
        <w:t>.</w:t>
      </w:r>
    </w:p>
    <w:p w:rsidR="009139BC" w:rsidRPr="00780A56" w:rsidRDefault="009139BC" w:rsidP="00780A5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Электрические измерения</w:t>
      </w:r>
      <w:r w:rsidRPr="00780A56">
        <w:rPr>
          <w:rFonts w:ascii="Arial" w:hAnsi="Arial" w:cs="Arial"/>
          <w:color w:val="333333"/>
          <w:sz w:val="22"/>
          <w:szCs w:val="22"/>
        </w:rPr>
        <w:t> — нахождение значения физической величины опытным путём с помощью специальных технических средств.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Виды электрических измерений</w:t>
      </w:r>
      <w:r w:rsidRPr="00780A56">
        <w:rPr>
          <w:rFonts w:ascii="Arial" w:hAnsi="Arial" w:cs="Arial"/>
          <w:color w:val="333333"/>
          <w:sz w:val="22"/>
          <w:szCs w:val="22"/>
        </w:rPr>
        <w:t xml:space="preserve">: 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Прямые</w:t>
      </w:r>
      <w:r w:rsidRPr="00780A56">
        <w:rPr>
          <w:rFonts w:ascii="Arial" w:hAnsi="Arial" w:cs="Arial"/>
          <w:color w:val="333333"/>
          <w:sz w:val="22"/>
          <w:szCs w:val="22"/>
        </w:rPr>
        <w:t>. Значения физических величин находятся непосредственно из опытных данных (например, измерение напряжения или тока соответствующими приборами).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Косвенные</w:t>
      </w:r>
      <w:r w:rsidRPr="00780A56">
        <w:rPr>
          <w:rFonts w:ascii="Arial" w:hAnsi="Arial" w:cs="Arial"/>
          <w:color w:val="333333"/>
          <w:sz w:val="22"/>
          <w:szCs w:val="22"/>
        </w:rPr>
        <w:t>. Искомое значение величины находят на основании известной зависимости между этой величиной и величинами, подвергаемыми прямым измерениям (например, определение мощности по показаниям амперметра и вольтметра).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Совокупные</w:t>
      </w:r>
      <w:r w:rsidRPr="00780A56">
        <w:rPr>
          <w:rFonts w:ascii="Arial" w:hAnsi="Arial" w:cs="Arial"/>
          <w:color w:val="333333"/>
          <w:sz w:val="22"/>
          <w:szCs w:val="22"/>
        </w:rPr>
        <w:t>. Проводимые одновременно измерения нескольких одноимённых физических величин, при которых их значения находят решением системы уравнений, получаемых при прямых или косвенных измерениях различных сочетаний этих величин.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Совместные</w:t>
      </w:r>
      <w:r w:rsidRPr="00780A56">
        <w:rPr>
          <w:rFonts w:ascii="Arial" w:hAnsi="Arial" w:cs="Arial"/>
          <w:color w:val="333333"/>
          <w:sz w:val="22"/>
          <w:szCs w:val="22"/>
        </w:rPr>
        <w:t>. Проводимые одновременно измерения двух или нескольких неодноименных величин для установления зависимости между ними.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Погрешности электрических измерений</w:t>
      </w:r>
      <w:r w:rsidRPr="00780A56">
        <w:rPr>
          <w:rFonts w:ascii="Arial" w:hAnsi="Arial" w:cs="Arial"/>
          <w:color w:val="333333"/>
          <w:sz w:val="22"/>
          <w:szCs w:val="22"/>
        </w:rPr>
        <w:t>: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Абсолютная погрешность</w:t>
      </w:r>
      <w:r w:rsidRPr="00780A56">
        <w:rPr>
          <w:rFonts w:ascii="Arial" w:hAnsi="Arial" w:cs="Arial"/>
          <w:color w:val="333333"/>
          <w:sz w:val="22"/>
          <w:szCs w:val="22"/>
        </w:rPr>
        <w:t> — разность между измеренным и действительным значением величины.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Относительная погрешность</w:t>
      </w:r>
      <w:r w:rsidRPr="00780A56">
        <w:rPr>
          <w:rFonts w:ascii="Arial" w:hAnsi="Arial" w:cs="Arial"/>
          <w:color w:val="333333"/>
          <w:sz w:val="22"/>
          <w:szCs w:val="22"/>
        </w:rPr>
        <w:t> — выраженное в процентах отношение абсолютной погрешности к действительному или измеренному значению, которая применяется для оценки качества измерения.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Основная погрешность</w:t>
      </w:r>
      <w:r w:rsidRPr="00780A56">
        <w:rPr>
          <w:rFonts w:ascii="Arial" w:hAnsi="Arial" w:cs="Arial"/>
          <w:color w:val="333333"/>
          <w:sz w:val="22"/>
          <w:szCs w:val="22"/>
        </w:rPr>
        <w:t> — это погрешность при нормальных условиях эксплуатации (установленных изготовителем).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Дополнительная погрешность</w:t>
      </w:r>
      <w:r w:rsidRPr="00780A56">
        <w:rPr>
          <w:rFonts w:ascii="Arial" w:hAnsi="Arial" w:cs="Arial"/>
          <w:color w:val="333333"/>
          <w:sz w:val="22"/>
          <w:szCs w:val="22"/>
        </w:rPr>
        <w:t> — это погрешность, вызванная отклонением условий от нормальных.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Расширение пределов измерения</w:t>
      </w:r>
      <w:r w:rsidRPr="00780A56">
        <w:rPr>
          <w:rFonts w:ascii="Arial" w:hAnsi="Arial" w:cs="Arial"/>
          <w:color w:val="333333"/>
          <w:sz w:val="22"/>
          <w:szCs w:val="22"/>
        </w:rPr>
        <w:t>: чем меньше измеряемая величина по сравнению с номинальной величиной прибора, тем больше погрешность измерения этой величины. Следовательно, измеряемая величина должна иметь значение не менее половины номинальной величины прибора.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Электроизмерительные приборы</w:t>
      </w:r>
      <w:r w:rsidRPr="00780A56">
        <w:rPr>
          <w:rFonts w:ascii="Arial" w:hAnsi="Arial" w:cs="Arial"/>
          <w:color w:val="333333"/>
          <w:sz w:val="22"/>
          <w:szCs w:val="22"/>
        </w:rPr>
        <w:t xml:space="preserve">: 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Классификация</w:t>
      </w:r>
      <w:r w:rsidRPr="00780A56">
        <w:rPr>
          <w:rFonts w:ascii="Arial" w:hAnsi="Arial" w:cs="Arial"/>
          <w:color w:val="333333"/>
          <w:sz w:val="22"/>
          <w:szCs w:val="22"/>
        </w:rPr>
        <w:t>: приборы непосредственной оценки (например, ваттметр, счётчик) и приборы сравнения (например, мост для измерения сопротивлений).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Класс точности</w:t>
      </w:r>
      <w:r w:rsidRPr="00780A56">
        <w:rPr>
          <w:rFonts w:ascii="Arial" w:hAnsi="Arial" w:cs="Arial"/>
          <w:color w:val="333333"/>
          <w:sz w:val="22"/>
          <w:szCs w:val="22"/>
        </w:rPr>
        <w:t>: по степени точности электроизмерительные приборы делятся на восемь классов точности: 0,05; 0,1; 0,2; 0,5; 1; 1,5; 2,5 и 4. Число класса точности прибора обозначает основную допустимую приведённую погрешность прибора.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Группы эксплуатации</w:t>
      </w:r>
      <w:r w:rsidRPr="00780A56">
        <w:rPr>
          <w:rFonts w:ascii="Arial" w:hAnsi="Arial" w:cs="Arial"/>
          <w:color w:val="333333"/>
          <w:sz w:val="22"/>
          <w:szCs w:val="22"/>
        </w:rPr>
        <w:t xml:space="preserve">: по назначению электроизмерительные приборы делятся на амперметры (приборы для измерения силы тока), вольтметры (приборы для измерения напряжения и электродвижущей силы), омметры (приборы, измеряющие электрическое сопротивление), мультиметры (универсальные приборы, которые способны измерять сразу несколько электрических параметров), частотомеры (приборы, измеряющие частоту колебаний тока), варметры и ваттметры (приборы для измерения электрической </w:t>
      </w:r>
      <w:r w:rsidRPr="00780A56">
        <w:rPr>
          <w:rFonts w:ascii="Arial" w:hAnsi="Arial" w:cs="Arial"/>
          <w:color w:val="333333"/>
          <w:sz w:val="22"/>
          <w:szCs w:val="22"/>
        </w:rPr>
        <w:lastRenderedPageBreak/>
        <w:t>мощности), электрические счётчики (приборы для измерения электроэнергии, потреблённой за определённый период). </w:t>
      </w:r>
    </w:p>
    <w:p w:rsidR="00780A56" w:rsidRPr="00780A56" w:rsidRDefault="00780A56" w:rsidP="00780A5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780A56">
        <w:rPr>
          <w:rStyle w:val="a5"/>
          <w:rFonts w:ascii="Arial" w:hAnsi="Arial" w:cs="Arial"/>
          <w:color w:val="333333"/>
          <w:sz w:val="22"/>
          <w:szCs w:val="22"/>
        </w:rPr>
        <w:t>Электроизмерительные системы</w:t>
      </w:r>
      <w:r w:rsidRPr="00780A56">
        <w:rPr>
          <w:rFonts w:ascii="Arial" w:hAnsi="Arial" w:cs="Arial"/>
          <w:color w:val="333333"/>
          <w:sz w:val="22"/>
          <w:szCs w:val="22"/>
        </w:rPr>
        <w:t>: измерительная система — совокупность функционально объединённых мер, измерительных приборов и других устройств, предназначенных для измерений одной или нескольких величин и расположенная в одном месте (установка) или в разных местах объекта измерений (система). Измерительные системы, как правило, являются автоматизированными и обеспечивают автоматизацию процессов измерения, обработки и представления результатов измерений</w:t>
      </w:r>
    </w:p>
    <w:p w:rsidR="009139BC" w:rsidRPr="009139BC" w:rsidRDefault="009139BC" w:rsidP="009139BC">
      <w:pPr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sectPr w:rsidR="009139BC" w:rsidRPr="009139BC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27DFD"/>
    <w:multiLevelType w:val="multilevel"/>
    <w:tmpl w:val="2EB0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3058F"/>
    <w:multiLevelType w:val="multilevel"/>
    <w:tmpl w:val="C5E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62E35"/>
    <w:multiLevelType w:val="multilevel"/>
    <w:tmpl w:val="BE3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79442B"/>
    <w:multiLevelType w:val="multilevel"/>
    <w:tmpl w:val="F648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0A2181"/>
    <w:multiLevelType w:val="multilevel"/>
    <w:tmpl w:val="392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0C5F25"/>
    <w:multiLevelType w:val="multilevel"/>
    <w:tmpl w:val="9354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6908E6"/>
    <w:multiLevelType w:val="multilevel"/>
    <w:tmpl w:val="37F4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893561"/>
    <w:multiLevelType w:val="multilevel"/>
    <w:tmpl w:val="0D82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031BA1"/>
    <w:multiLevelType w:val="multilevel"/>
    <w:tmpl w:val="357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11"/>
  </w:num>
  <w:num w:numId="9">
    <w:abstractNumId w:val="8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2C5A3C"/>
    <w:rsid w:val="002C6BAB"/>
    <w:rsid w:val="003F53E6"/>
    <w:rsid w:val="005050F0"/>
    <w:rsid w:val="005639AE"/>
    <w:rsid w:val="005F75BD"/>
    <w:rsid w:val="006B691E"/>
    <w:rsid w:val="00780A56"/>
    <w:rsid w:val="008C6D16"/>
    <w:rsid w:val="009139BC"/>
    <w:rsid w:val="00A60FD3"/>
    <w:rsid w:val="00BF7EBC"/>
    <w:rsid w:val="00C7344E"/>
    <w:rsid w:val="00D82FA0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2024-10-03T14:53:00Z</dcterms:created>
  <dcterms:modified xsi:type="dcterms:W3CDTF">2024-10-10T09:28:00Z</dcterms:modified>
</cp:coreProperties>
</file>