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3B776" w14:textId="5B45C981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Коноплёва МСУ-1521</w:t>
      </w:r>
    </w:p>
    <w:p w14:paraId="1F504025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1"/>
          <w:szCs w:val="21"/>
        </w:rPr>
      </w:pPr>
    </w:p>
    <w:p w14:paraId="46A2B2D6" w14:textId="1A38B77B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Тема: «Автоматизированные рабочие места (АРМ) для решения профессиональных задач»</w:t>
      </w:r>
    </w:p>
    <w:p w14:paraId="6AB3998D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Цель: </w:t>
      </w:r>
      <w:r>
        <w:rPr>
          <w:rFonts w:ascii="PT Sans" w:hAnsi="PT Sans"/>
          <w:color w:val="000000"/>
          <w:sz w:val="21"/>
          <w:szCs w:val="21"/>
        </w:rPr>
        <w:t>изучение понятия автоматизированного места специалиста, его функций, свойств и принципов создания.</w:t>
      </w:r>
    </w:p>
    <w:p w14:paraId="07169FF3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План:</w:t>
      </w:r>
    </w:p>
    <w:p w14:paraId="0A02EC12" w14:textId="77777777" w:rsidR="00957B79" w:rsidRDefault="00957B79" w:rsidP="00957B7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Понятие автоматизированного рабочего места специалиста (АРМ)</w:t>
      </w:r>
    </w:p>
    <w:p w14:paraId="2D272A42" w14:textId="77777777" w:rsidR="00957B79" w:rsidRDefault="00957B79" w:rsidP="00957B7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Цели, функции, свойства Автоматизированного рабочего места специалиста</w:t>
      </w:r>
    </w:p>
    <w:p w14:paraId="528CF6E6" w14:textId="77777777" w:rsidR="00957B79" w:rsidRDefault="00957B79" w:rsidP="00957B7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Структура АРМ-а специалиста</w:t>
      </w:r>
    </w:p>
    <w:p w14:paraId="04E8B5FE" w14:textId="77777777" w:rsidR="00957B79" w:rsidRDefault="00957B79" w:rsidP="00957B7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Основные функции АРМ</w:t>
      </w:r>
    </w:p>
    <w:p w14:paraId="6E9A7BFB" w14:textId="77777777" w:rsidR="00957B79" w:rsidRDefault="00957B79" w:rsidP="00957B7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Принципы создания АРМ</w:t>
      </w:r>
    </w:p>
    <w:p w14:paraId="37933A8E" w14:textId="77777777" w:rsidR="00957B79" w:rsidRDefault="00957B79" w:rsidP="00957B7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Свойства АРМ</w:t>
      </w:r>
    </w:p>
    <w:p w14:paraId="263A227E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Изучение нового материала.</w:t>
      </w:r>
    </w:p>
    <w:p w14:paraId="1F4A0B80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1. Понятие автоматизированного рабочего места специалиста (АРМ)</w:t>
      </w:r>
    </w:p>
    <w:p w14:paraId="76A7EB2A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Автоматизированное рабочее место (АРМ)</w:t>
      </w:r>
      <w:r>
        <w:rPr>
          <w:rFonts w:ascii="PT Sans" w:hAnsi="PT Sans"/>
          <w:color w:val="000000"/>
          <w:sz w:val="21"/>
          <w:szCs w:val="21"/>
        </w:rPr>
        <w:t> — это рабочее место специалиста, оснащенное персональным компьютером, программным обеспечением и совокупностью информационных ре</w:t>
      </w:r>
      <w:r>
        <w:rPr>
          <w:rFonts w:ascii="PT Sans" w:hAnsi="PT Sans"/>
          <w:color w:val="000000"/>
          <w:sz w:val="21"/>
          <w:szCs w:val="21"/>
        </w:rPr>
        <w:softHyphen/>
        <w:t>сурсов индивидуального или коллективного пользования, которые позволяют ему вести обработку данных с целью получения информации, обеспечивающей поддержку принимаемых им решений при выполнении профессиональных функций.</w:t>
      </w:r>
    </w:p>
    <w:p w14:paraId="22F596E8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Автоматизированное рабочее место (АРМ)</w:t>
      </w:r>
      <w:r>
        <w:rPr>
          <w:rFonts w:ascii="PT Sans" w:hAnsi="PT Sans"/>
          <w:color w:val="000000"/>
          <w:sz w:val="21"/>
          <w:szCs w:val="21"/>
        </w:rPr>
        <w:t> определяется как совокупность информационно-программно-технических ресурсов, обеспечивающую конечному пользователю обработку данных и автоматизацию управленческих функций в конкретной предметной области.</w:t>
      </w:r>
    </w:p>
    <w:p w14:paraId="42AB0471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Создание автоматизированных рабочих мест предполагает, что основные операции по </w:t>
      </w:r>
      <w:r>
        <w:rPr>
          <w:rFonts w:ascii="PT Sans" w:hAnsi="PT Sans"/>
          <w:color w:val="000000"/>
          <w:sz w:val="21"/>
          <w:szCs w:val="21"/>
          <w:u w:val="single"/>
        </w:rPr>
        <w:t>накоплению, хранению и переработке информации возлагаются на вычислительную технику, а работник сферы управления</w:t>
      </w:r>
      <w:r>
        <w:rPr>
          <w:rFonts w:ascii="PT Sans" w:hAnsi="PT Sans"/>
          <w:color w:val="000000"/>
          <w:sz w:val="21"/>
          <w:szCs w:val="21"/>
        </w:rPr>
        <w:t> (экономист, технолог, руководитель и т.д.) выполняет часть ручных операций и операций, требующих творческого подхода при подготовке управленческих решений. Персональная техника применяется пользователем для контроля производственно-хозяйственной деятельности, изменения значений отдельных параметров в ходе решения задачи, а также ввода исходных данных в АИС для решения текущих задач и анализа функций управления.</w:t>
      </w:r>
    </w:p>
    <w:p w14:paraId="35D64BCD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Профессиональные АРМ являются главным инструментом общения человека с вычислительными системами, играя роль автономных рабочих мест, интеллектуальных терминалов больших ЭВМ, рабочих станций в локальных сетях.</w:t>
      </w:r>
    </w:p>
    <w:p w14:paraId="7926CEC3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Создание АРМ на базе персональных компьютеров обеспечивает:</w:t>
      </w:r>
    </w:p>
    <w:p w14:paraId="60D70021" w14:textId="77777777" w:rsidR="00957B79" w:rsidRDefault="00957B79" w:rsidP="00957B7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простоту, удобство и дружественность по отношению к пользователю;</w:t>
      </w:r>
    </w:p>
    <w:p w14:paraId="332CE468" w14:textId="77777777" w:rsidR="00957B79" w:rsidRDefault="00957B79" w:rsidP="00957B7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простоту адаптации к конкретным функциям пользователя;</w:t>
      </w:r>
    </w:p>
    <w:p w14:paraId="5C432B44" w14:textId="77777777" w:rsidR="00957B79" w:rsidRDefault="00957B79" w:rsidP="00957B7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компактность размещения и невысокие требования к условиям эксплуатации;</w:t>
      </w:r>
    </w:p>
    <w:p w14:paraId="17DFC678" w14:textId="77777777" w:rsidR="00957B79" w:rsidRDefault="00957B79" w:rsidP="00957B7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высокую надежность и живучесть;</w:t>
      </w:r>
    </w:p>
    <w:p w14:paraId="7ECD993F" w14:textId="77777777" w:rsidR="00957B79" w:rsidRDefault="00957B79" w:rsidP="00957B7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сравнительно простую организацию технического обслуживания.</w:t>
      </w:r>
    </w:p>
    <w:p w14:paraId="307CF3CF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В последнее время создаются унифицированные АРМ, обслуживающие несколько предметных областей. Например, комплекс «Экспресс-анализ при заключении договоров, заказов, контрактов» </w:t>
      </w:r>
      <w:r>
        <w:rPr>
          <w:rFonts w:ascii="PT Sans" w:hAnsi="PT Sans"/>
          <w:color w:val="000000"/>
          <w:sz w:val="21"/>
          <w:szCs w:val="21"/>
        </w:rPr>
        <w:lastRenderedPageBreak/>
        <w:t xml:space="preserve">обеспечивает процесс управления аналитической информацией о себестоимости, цене, возможных объемах производства отдельных видов продукции. Комплексы «Анализ формирования, распределения и использования прибыли», «Анализ материально-технического и финансового состояния предприятия», «Анализ труда, оплаты и социального развития», «Анализ выполнения госзаказов и хозяйственных договоров» соответствуют структуре действующего законодательства о предприятии. Комплексы «Анализ и прогнозирование динамических рядов», «Корреляционно-регрессионный анализ», «Выборочный метод» дают возможность </w:t>
      </w:r>
      <w:proofErr w:type="spellStart"/>
      <w:r>
        <w:rPr>
          <w:rFonts w:ascii="PT Sans" w:hAnsi="PT Sans"/>
          <w:color w:val="000000"/>
          <w:sz w:val="21"/>
          <w:szCs w:val="21"/>
        </w:rPr>
        <w:t>автоматизированно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осуществлять социально-экономический анализ с использованием статистических методов. Комплекс «Сервисные программы» позволяет получать обработанную информацию в виде графиков и схем, редактировать входную информацию, корректировать хранящиеся в файлах АРМ данные.</w:t>
      </w:r>
    </w:p>
    <w:p w14:paraId="44A211A8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Виды обеспечения АРМ:</w:t>
      </w:r>
    </w:p>
    <w:p w14:paraId="188C427C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Информационное обеспечение</w:t>
      </w:r>
      <w:r>
        <w:rPr>
          <w:rFonts w:ascii="PT Sans" w:hAnsi="PT Sans"/>
          <w:color w:val="000000"/>
          <w:sz w:val="21"/>
          <w:szCs w:val="21"/>
        </w:rPr>
        <w:t> АРМ ориентируется на конкретную, привычную для пользователя, предметную область. Обработка документов должна предполагать такую структуризацию информации, которая позволяет осуществлять необходимое манипулирование различными структурами, удобную и быструю корректировку данных в массивах.</w:t>
      </w:r>
    </w:p>
    <w:p w14:paraId="57DF4A77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Техническое обеспечение АРМ</w:t>
      </w:r>
      <w:r>
        <w:rPr>
          <w:rFonts w:ascii="PT Sans" w:hAnsi="PT Sans"/>
          <w:color w:val="000000"/>
          <w:sz w:val="21"/>
          <w:szCs w:val="21"/>
        </w:rPr>
        <w:t> должно гарантировать высокую надежность технических средств, организацию удобных для пользователя режимов работы (автономный, с распределенной БД, информационный, с техникой верхних уровней и т.д.), способность обработать в заданное время необходимый объем данных. Поскольку АРМ является индивидуальным пользовательским средством, оно должно обеспечивать высокие эргономические свойства и комфортность обслуживания.</w:t>
      </w:r>
    </w:p>
    <w:p w14:paraId="2C3892A5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Программное обеспечение</w:t>
      </w:r>
      <w:r>
        <w:rPr>
          <w:rFonts w:ascii="PT Sans" w:hAnsi="PT Sans"/>
          <w:color w:val="000000"/>
          <w:sz w:val="21"/>
          <w:szCs w:val="21"/>
        </w:rPr>
        <w:t>, прежде всего, ориентируется на профессиональный уровень пользователя, сочетается с его функциональными потребностями, квалификацией и специализацией. Пользователь со стороны программной среды должен ощущать постоянную поддержку своего желания работать в любом режиме активно либо пассивно.</w:t>
      </w:r>
    </w:p>
    <w:p w14:paraId="115E8E80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38D6DB5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2. Цели, функции, свойства Автоматизированного рабочего места специалиста</w:t>
      </w:r>
    </w:p>
    <w:p w14:paraId="13B6B536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Современный период развития цивилизованного общества во многом характеризуется процессом информатизации. Информатизацией общества называют глобальный социальный процесс, особенность которого состоит в том, что доминирующим видом деятельности в сфере общественного производства является сбор, накопление, обработка, хранение, передача и использование информации, осуществляемые на основе современных средств микропроцессорной и вычислительной техники, а также на базе разнообразных средств информационного обмена. Информатизация общества обеспечивает активное использование постоянно расширяющегося интеллектуального потенциала общества; интеграцию информационных технологий с научной, производственной интеллектуализацией трудовой деятельности; высокий уровень информационного обслуживания, доступность любого члена общества к источникам достоверной информации, визуализацию представляемой информации. Процессы, происходящие в связи с информатизацией общества, способствуют не только ускорению научно-технического прогресса, интеллектуализации всех видов человеческой деятельности, но и созданию качественно новой информационной среды, обеспечивающей развитие творческого потенциала человека.</w:t>
      </w:r>
    </w:p>
    <w:p w14:paraId="6352A737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Автоматизированное рабочее место (АРМ),</w:t>
      </w:r>
      <w:r>
        <w:rPr>
          <w:rFonts w:ascii="PT Sans" w:hAnsi="PT Sans"/>
          <w:color w:val="000000"/>
          <w:sz w:val="21"/>
          <w:szCs w:val="21"/>
        </w:rPr>
        <w:t> или, в зарубежной терминологии, «рабочая станция» (</w:t>
      </w:r>
      <w:proofErr w:type="spellStart"/>
      <w:r>
        <w:rPr>
          <w:rFonts w:ascii="PT Sans" w:hAnsi="PT Sans"/>
          <w:color w:val="000000"/>
          <w:sz w:val="21"/>
          <w:szCs w:val="21"/>
        </w:rPr>
        <w:t>work-station</w:t>
      </w:r>
      <w:proofErr w:type="spellEnd"/>
      <w:r>
        <w:rPr>
          <w:rFonts w:ascii="PT Sans" w:hAnsi="PT Sans"/>
          <w:color w:val="000000"/>
          <w:sz w:val="21"/>
          <w:szCs w:val="21"/>
        </w:rPr>
        <w:t>), представляет собой место пользователя-специалиста той или иной профессии, оборудованное средствами, необходимыми для автоматизации выполнения им определенных функций.</w:t>
      </w:r>
    </w:p>
    <w:p w14:paraId="74E5D792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 состав АРМ входят:</w:t>
      </w:r>
    </w:p>
    <w:p w14:paraId="308C0024" w14:textId="77777777" w:rsidR="00957B79" w:rsidRDefault="00957B79" w:rsidP="00957B7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Информационные ресурсы.</w:t>
      </w:r>
    </w:p>
    <w:p w14:paraId="05EE218D" w14:textId="77777777" w:rsidR="00957B79" w:rsidRDefault="00957B79" w:rsidP="00957B7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>Технические средства (рис. 1).</w:t>
      </w:r>
    </w:p>
    <w:p w14:paraId="1B89C1BE" w14:textId="77777777" w:rsidR="00957B79" w:rsidRDefault="00957B79" w:rsidP="00957B7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Программные средства (рис. 2</w:t>
      </w:r>
      <w:r>
        <w:rPr>
          <w:rFonts w:ascii="PT Sans" w:hAnsi="PT Sans"/>
          <w:color w:val="000000"/>
          <w:sz w:val="21"/>
          <w:szCs w:val="21"/>
          <w:u w:val="single"/>
        </w:rPr>
        <w:t>)</w:t>
      </w:r>
      <w:r>
        <w:rPr>
          <w:rFonts w:ascii="PT Sans" w:hAnsi="PT Sans"/>
          <w:color w:val="000000"/>
          <w:sz w:val="21"/>
          <w:szCs w:val="21"/>
        </w:rPr>
        <w:t>.</w:t>
      </w:r>
    </w:p>
    <w:p w14:paraId="0EDA4D40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В качестве технических средств, преимущественно, используется ПК, дополняемый по мере необходимости другими вспомогательными электронными устройствами: дисковыми накопителями, печатающими устройствами, оптическими читающими устройствами или считывателями штрихового кода, устройствами графики, средствами сопряжения с другими АРМ и с локальными вычислительными сетями и т.д. Техническое обеспечение АРМ должно гарантировать высокую надежность технических средств, организацию удобных для пользователя режимов работы (автономный, с распределенной БД, информационный, с техникой верхних уровней и т.д.), способность обработать в заданное время необходимый объем данных. Поскольку АРМ является индивидуальным пользовательским средством, оно должно обеспечивать высокие эргономические свойства и комфортность обслуживания.</w:t>
      </w:r>
    </w:p>
    <w:p w14:paraId="67D23EB4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Комплекс технических средств.</w:t>
      </w:r>
    </w:p>
    <w:p w14:paraId="07BC70E9" w14:textId="373ABC63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424DA957" wp14:editId="0D4F5348">
            <wp:extent cx="5940425" cy="28949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4553D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Система программных средств</w:t>
      </w:r>
    </w:p>
    <w:p w14:paraId="4F86E0A6" w14:textId="2E38F4EF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noProof/>
          <w:color w:val="000000"/>
          <w:sz w:val="21"/>
          <w:szCs w:val="21"/>
        </w:rPr>
        <w:lastRenderedPageBreak/>
        <w:drawing>
          <wp:inline distT="0" distB="0" distL="0" distR="0" wp14:anchorId="38664646" wp14:editId="0A4C5A82">
            <wp:extent cx="5000625" cy="3952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511D5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3. Структура АРМ-а специалиста</w:t>
      </w:r>
    </w:p>
    <w:p w14:paraId="3469BD78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Структура</w:t>
      </w:r>
      <w:r>
        <w:rPr>
          <w:rFonts w:ascii="PT Sans" w:hAnsi="PT Sans"/>
          <w:b/>
          <w:bCs/>
          <w:color w:val="000000"/>
          <w:sz w:val="21"/>
          <w:szCs w:val="21"/>
        </w:rPr>
        <w:t> </w:t>
      </w:r>
      <w:r>
        <w:rPr>
          <w:rFonts w:ascii="PT Sans" w:hAnsi="PT Sans"/>
          <w:color w:val="000000"/>
          <w:sz w:val="21"/>
          <w:szCs w:val="21"/>
        </w:rPr>
        <w:t>АРМ включает пять основных компонентов:  </w:t>
      </w:r>
    </w:p>
    <w:p w14:paraId="57967B0F" w14:textId="77777777" w:rsidR="00957B79" w:rsidRDefault="00957B79" w:rsidP="00957B7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персональный компьютер;  </w:t>
      </w:r>
    </w:p>
    <w:p w14:paraId="42FBDFD1" w14:textId="77777777" w:rsidR="00957B79" w:rsidRDefault="00957B79" w:rsidP="00957B7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комплекс программ для обработки информации;  </w:t>
      </w:r>
    </w:p>
    <w:p w14:paraId="53C627F2" w14:textId="77777777" w:rsidR="00957B79" w:rsidRDefault="00957B79" w:rsidP="00957B7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обучающую систему (гипертекстовую систему документа</w:t>
      </w:r>
      <w:r>
        <w:rPr>
          <w:rFonts w:ascii="PT Sans" w:hAnsi="PT Sans"/>
          <w:color w:val="000000"/>
          <w:sz w:val="21"/>
          <w:szCs w:val="21"/>
        </w:rPr>
        <w:softHyphen/>
        <w:t>ции для пользователя; интегрированную систему подсказок, систему закладок, указателей и справок; систему контроля и обнаружения ошибок);  </w:t>
      </w:r>
    </w:p>
    <w:p w14:paraId="73F752A4" w14:textId="77777777" w:rsidR="00957B79" w:rsidRDefault="00957B79" w:rsidP="00957B7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средства настройки АРМ (алгоритмов расчетов, анали</w:t>
      </w:r>
      <w:r>
        <w:rPr>
          <w:rFonts w:ascii="PT Sans" w:hAnsi="PT Sans"/>
          <w:color w:val="000000"/>
          <w:sz w:val="21"/>
          <w:szCs w:val="21"/>
        </w:rPr>
        <w:softHyphen/>
        <w:t>тических и технологических параметров; устройств: принтера, сканера, модема; эргономики экранных форм и т. д.);</w:t>
      </w:r>
    </w:p>
    <w:p w14:paraId="722A54B6" w14:textId="77777777" w:rsidR="00957B79" w:rsidRDefault="00957B79" w:rsidP="00957B79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средства эксплуатации АРМ (классификаторы, генератор отчетных форм, инструментарий приема/передачи данных по каналам связи, копирования и сохранности данных, ад</w:t>
      </w:r>
      <w:r>
        <w:rPr>
          <w:rFonts w:ascii="PT Sans" w:hAnsi="PT Sans"/>
          <w:color w:val="000000"/>
          <w:sz w:val="21"/>
          <w:szCs w:val="21"/>
        </w:rPr>
        <w:softHyphen/>
        <w:t>министратор баз данных, мониторинг работы конкретных пользователей).</w:t>
      </w:r>
    </w:p>
    <w:p w14:paraId="5D00C320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014A89F5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4. Основные функции АРМ</w:t>
      </w:r>
    </w:p>
    <w:p w14:paraId="239B1BA0" w14:textId="77777777" w:rsidR="00957B79" w:rsidRDefault="00957B79" w:rsidP="00957B7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Информационно-справочное обслуживание.</w:t>
      </w:r>
      <w:r>
        <w:rPr>
          <w:rFonts w:ascii="PT Sans" w:hAnsi="PT Sans"/>
          <w:color w:val="000000"/>
          <w:sz w:val="21"/>
          <w:szCs w:val="21"/>
        </w:rPr>
        <w:t> АРМ имеют проблемно- профессиональную ориентацию на конкретную предметную область. Профессиональные АРМ являются главным инструментом общения человека с вычислительными системами, играя роль автономных рабочих мест, интеллектуальных терминалов больших ЭВМ, рабочих станций в локальных сетях.</w:t>
      </w:r>
    </w:p>
    <w:p w14:paraId="107F95A2" w14:textId="77777777" w:rsidR="00957B79" w:rsidRDefault="00957B79" w:rsidP="00957B7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Выполнение арифметических функций. </w:t>
      </w:r>
      <w:r>
        <w:rPr>
          <w:rFonts w:ascii="PT Sans" w:hAnsi="PT Sans"/>
          <w:color w:val="000000"/>
          <w:sz w:val="21"/>
          <w:szCs w:val="21"/>
        </w:rPr>
        <w:t>Обработка информации и хранение полученных результатов. Локализация АРМ позволяет осуществить оперативную обработку информации сразу же по ее поступлении, а результаты обработки хранить сколь угодно долго по требованию пользователя.</w:t>
      </w:r>
    </w:p>
    <w:p w14:paraId="099C11ED" w14:textId="77777777" w:rsidR="00957B79" w:rsidRDefault="00957B79" w:rsidP="00957B79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lastRenderedPageBreak/>
        <w:t>Функция учета,</w:t>
      </w:r>
      <w:r>
        <w:rPr>
          <w:rFonts w:ascii="PT Sans" w:hAnsi="PT Sans"/>
          <w:color w:val="000000"/>
          <w:sz w:val="21"/>
          <w:szCs w:val="21"/>
        </w:rPr>
        <w:t> </w:t>
      </w:r>
      <w:r>
        <w:rPr>
          <w:rFonts w:ascii="PT Sans" w:hAnsi="PT Sans"/>
          <w:b/>
          <w:bCs/>
          <w:color w:val="000000"/>
          <w:sz w:val="21"/>
          <w:szCs w:val="21"/>
        </w:rPr>
        <w:t>анализа и регулирования.</w:t>
      </w:r>
      <w:r>
        <w:rPr>
          <w:rFonts w:ascii="PT Sans" w:hAnsi="PT Sans"/>
          <w:color w:val="000000"/>
          <w:sz w:val="21"/>
          <w:szCs w:val="21"/>
        </w:rPr>
        <w:t> АРМ выполняют децентрализованную одновременную обработку информации на рабочих местах исполнителей в составе распределенной базы данных (БД). При этом они имеют выход через системное устройство и каналы связи в ПЭВМ и БД других пользователей, обеспечивая, таким образом, совместное функционирование ПЭВМ в процессе коллективной обработки.</w:t>
      </w:r>
    </w:p>
    <w:p w14:paraId="4368776B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При использовании АРМ основные операции по накоплению, хранению и переработке информации, возлагаются на вычислительную технику, а специалист выполняет часть ручных операций и операций, требующих творческого подхода при подготовке решений.</w:t>
      </w:r>
    </w:p>
    <w:p w14:paraId="19BA1C8D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13E612C2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5. Принципы создания АРМ</w:t>
      </w:r>
    </w:p>
    <w:p w14:paraId="7C6A6587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Принципы создания любых АРМ должны быть общими: системность, гибкость, устойчивость, эффективность.</w:t>
      </w:r>
    </w:p>
    <w:p w14:paraId="18C5F012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Системность.</w:t>
      </w:r>
      <w:r>
        <w:rPr>
          <w:rFonts w:ascii="PT Sans" w:hAnsi="PT Sans"/>
          <w:color w:val="000000"/>
          <w:sz w:val="21"/>
          <w:szCs w:val="21"/>
        </w:rPr>
        <w:t> АРМ следует рассматривать как системы, структура которых определяется функциональным назначением.</w:t>
      </w:r>
    </w:p>
    <w:p w14:paraId="7C97981C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Гибкость.</w:t>
      </w:r>
      <w:r>
        <w:rPr>
          <w:rFonts w:ascii="PT Sans" w:hAnsi="PT Sans"/>
          <w:color w:val="000000"/>
          <w:sz w:val="21"/>
          <w:szCs w:val="21"/>
        </w:rPr>
        <w:t> Система приспособлена к возможным перестройкам, благодаря модульности построения всех подсистем и стандартизации их элементов.</w:t>
      </w:r>
    </w:p>
    <w:p w14:paraId="5EB36581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Устойчивость.</w:t>
      </w:r>
      <w:r>
        <w:rPr>
          <w:rFonts w:ascii="PT Sans" w:hAnsi="PT Sans"/>
          <w:color w:val="000000"/>
          <w:sz w:val="21"/>
          <w:szCs w:val="21"/>
        </w:rPr>
        <w:t> Принцип заключается в том, что система АРМ должна выполнять основные функции независимо от воздействия на нее внутренних и внешних возмущающих факторов. Это значит, что неполадки в отдельных ее частях должны быть легко устраняемы, а работоспособность системы быстро восстанавливаема.</w:t>
      </w:r>
    </w:p>
    <w:p w14:paraId="2349DF1B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Эффективность</w:t>
      </w:r>
      <w:r>
        <w:rPr>
          <w:rFonts w:ascii="PT Sans" w:hAnsi="PT Sans"/>
          <w:color w:val="000000"/>
          <w:sz w:val="21"/>
          <w:szCs w:val="21"/>
        </w:rPr>
        <w:t> АРМ следует рассматривать как интегральный показатель уровня реализации приведенных выше принципов, отнесенного к затратам на создание и эксплуатацию системы.</w:t>
      </w:r>
    </w:p>
    <w:p w14:paraId="6400CF18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Функционирование</w:t>
      </w:r>
      <w:r>
        <w:rPr>
          <w:rFonts w:ascii="PT Sans" w:hAnsi="PT Sans"/>
          <w:color w:val="000000"/>
          <w:sz w:val="21"/>
          <w:szCs w:val="21"/>
        </w:rPr>
        <w:t> АРМ может дать желаемый эффект при условии правильного распределения функций и нагрузки между человеком и машинными средствами обработки информации, ядром которой является компьютер.</w:t>
      </w:r>
    </w:p>
    <w:p w14:paraId="0E15C614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45CB87E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6. Свойства АРМ</w:t>
      </w:r>
    </w:p>
    <w:p w14:paraId="241EA1B3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АРМ обладает следующими свойствами:</w:t>
      </w:r>
    </w:p>
    <w:p w14:paraId="462E2778" w14:textId="77777777" w:rsidR="00957B79" w:rsidRDefault="00957B79" w:rsidP="00957B7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Максимальная ориентация на конечного пользователя, достигаемая созданием инструментальных средств адаптации АРМ к уровню подготовки пользователя, возможностей его обучения и самообучения.</w:t>
      </w:r>
    </w:p>
    <w:p w14:paraId="73ACFF75" w14:textId="77777777" w:rsidR="00957B79" w:rsidRDefault="00957B79" w:rsidP="00957B7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Формализация профессиональных знаний, то есть возможность предоставления с помощью АРМ самостоятельно автоматизировать новые функции и решать новые задачи в процессе накопления опыта работы с системой.</w:t>
      </w:r>
    </w:p>
    <w:p w14:paraId="4ED115AD" w14:textId="77777777" w:rsidR="00957B79" w:rsidRDefault="00957B79" w:rsidP="00957B7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Проблемная ориентация АРМ на решение определенного класса задач, объединенных общей технологией обработки информации, единством режимов работы и эксплуатации, что характерно для специалистов экономических служб.</w:t>
      </w:r>
    </w:p>
    <w:p w14:paraId="46397686" w14:textId="77777777" w:rsidR="00957B79" w:rsidRDefault="00957B79" w:rsidP="00957B7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Модульность построения, обеспечивающая сопряжение АРМ с другими элементами системы обработки информации, а также модификацию и наращивание возможностей АРМ без прерывания его функционирования.</w:t>
      </w:r>
    </w:p>
    <w:p w14:paraId="2584C301" w14:textId="77777777" w:rsidR="00957B79" w:rsidRDefault="00957B79" w:rsidP="00957B79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Эргономичность, то есть создание для пользователя комфортных условий труда и дружественного интерфейса общения с системой.</w:t>
      </w:r>
    </w:p>
    <w:p w14:paraId="7139CC69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lastRenderedPageBreak/>
        <w:t>Вывод.</w:t>
      </w:r>
      <w:r>
        <w:rPr>
          <w:rFonts w:ascii="PT Sans" w:hAnsi="PT Sans"/>
          <w:color w:val="000000"/>
          <w:sz w:val="21"/>
          <w:szCs w:val="21"/>
        </w:rPr>
        <w:t> Целью внедрения АРМ является решение определенного класса производственных задач и их автоматизирование, что облегчает работу специалиста и освобождает его от выполнения повторяющихся действий.</w:t>
      </w:r>
    </w:p>
    <w:p w14:paraId="5163CA2F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14:paraId="7C505898" w14:textId="77777777" w:rsidR="00957B79" w:rsidRDefault="00957B79" w:rsidP="00957B7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Вопросы самоконтроля</w:t>
      </w:r>
    </w:p>
    <w:p w14:paraId="3163B229" w14:textId="77777777" w:rsidR="00957B79" w:rsidRDefault="00957B79" w:rsidP="00957B7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Что такое АРМ специалиста?</w:t>
      </w:r>
    </w:p>
    <w:p w14:paraId="58B69AF2" w14:textId="77777777" w:rsidR="00957B79" w:rsidRDefault="00957B79" w:rsidP="00957B7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Перечислите состав АРМ.</w:t>
      </w:r>
    </w:p>
    <w:p w14:paraId="70631DC3" w14:textId="77777777" w:rsidR="00957B79" w:rsidRDefault="00957B79" w:rsidP="00957B7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Перечислите примеры прикладных программ для технологов общественного питания?</w:t>
      </w:r>
    </w:p>
    <w:p w14:paraId="2579B89A" w14:textId="77777777" w:rsidR="00957B79" w:rsidRDefault="00957B79" w:rsidP="00957B7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Какие функции выполняет АРМ специалиста?</w:t>
      </w:r>
    </w:p>
    <w:p w14:paraId="49ABC20A" w14:textId="77777777" w:rsidR="00957B79" w:rsidRDefault="00957B79" w:rsidP="00957B7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Какие возможности предоставляет АРМ специалиста?</w:t>
      </w:r>
    </w:p>
    <w:p w14:paraId="5D3FC828" w14:textId="77777777" w:rsidR="00957B79" w:rsidRDefault="00957B79" w:rsidP="00957B79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Какими свойствами должен обладать АРМ?</w:t>
      </w:r>
    </w:p>
    <w:p w14:paraId="104FD04D" w14:textId="77777777" w:rsidR="002865AB" w:rsidRDefault="002865AB"/>
    <w:sectPr w:rsidR="0028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68A0"/>
    <w:multiLevelType w:val="multilevel"/>
    <w:tmpl w:val="1F20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330A5"/>
    <w:multiLevelType w:val="multilevel"/>
    <w:tmpl w:val="CD1A1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A5E33"/>
    <w:multiLevelType w:val="multilevel"/>
    <w:tmpl w:val="38186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EC375F"/>
    <w:multiLevelType w:val="multilevel"/>
    <w:tmpl w:val="096E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F3590F"/>
    <w:multiLevelType w:val="multilevel"/>
    <w:tmpl w:val="AC4A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DF1881"/>
    <w:multiLevelType w:val="multilevel"/>
    <w:tmpl w:val="6E68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C95096"/>
    <w:multiLevelType w:val="multilevel"/>
    <w:tmpl w:val="8962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14"/>
    <w:rsid w:val="002865AB"/>
    <w:rsid w:val="00880F59"/>
    <w:rsid w:val="008E4E22"/>
    <w:rsid w:val="00957B79"/>
    <w:rsid w:val="00F6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C169"/>
  <w15:chartTrackingRefBased/>
  <w15:docId w15:val="{CBA2A1E4-134F-490F-930E-DAE1EAE4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1710</Words>
  <Characters>9752</Characters>
  <Application>Microsoft Office Word</Application>
  <DocSecurity>0</DocSecurity>
  <Lines>81</Lines>
  <Paragraphs>22</Paragraphs>
  <ScaleCrop>false</ScaleCrop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2024-10-10T06:33:00Z</dcterms:created>
  <dcterms:modified xsi:type="dcterms:W3CDTF">2024-10-10T06:33:00Z</dcterms:modified>
</cp:coreProperties>
</file>